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AC303" w14:textId="268FB99E" w:rsidR="0043211A" w:rsidRPr="00551734" w:rsidRDefault="005D3AFF" w:rsidP="00551734">
      <w:pPr>
        <w:pStyle w:val="Nadpis1"/>
      </w:pPr>
      <w:r w:rsidRPr="00551734">
        <w:t>Report – p</w:t>
      </w:r>
      <w:r w:rsidR="0043211A" w:rsidRPr="00551734">
        <w:t>rojekt NLA2</w:t>
      </w:r>
    </w:p>
    <w:p w14:paraId="2DFD4A79" w14:textId="4A86CAB9" w:rsidR="0043211A" w:rsidRPr="000F4406" w:rsidRDefault="009612A2" w:rsidP="000F4406">
      <w:pPr>
        <w:pBdr>
          <w:bottom w:val="single" w:sz="6" w:space="1" w:color="auto"/>
        </w:pBdr>
        <w:tabs>
          <w:tab w:val="left" w:pos="6379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Projekt číslo 2</w:t>
      </w:r>
      <w:r w:rsidR="0043211A">
        <w:rPr>
          <w:rFonts w:asciiTheme="majorHAnsi" w:hAnsiTheme="majorHAnsi" w:cstheme="majorHAnsi"/>
          <w:sz w:val="28"/>
          <w:szCs w:val="28"/>
        </w:rPr>
        <w:tab/>
      </w:r>
      <w:r w:rsidR="0043211A" w:rsidRPr="0043211A">
        <w:rPr>
          <w:rFonts w:asciiTheme="majorHAnsi" w:hAnsiTheme="majorHAnsi" w:cstheme="majorHAnsi"/>
          <w:sz w:val="28"/>
          <w:szCs w:val="28"/>
        </w:rPr>
        <w:t>Ondřej Kučera KUC0436</w:t>
      </w:r>
    </w:p>
    <w:p w14:paraId="0A4AEE3A" w14:textId="7075881E" w:rsidR="002D592E" w:rsidRDefault="002D592E">
      <w:pPr>
        <w:rPr>
          <w:rFonts w:cstheme="minorHAnsi"/>
        </w:rPr>
      </w:pPr>
    </w:p>
    <w:p w14:paraId="28D985F7" w14:textId="30BEA762" w:rsidR="00551734" w:rsidRPr="0076332F" w:rsidRDefault="00551734" w:rsidP="0076332F">
      <w:pPr>
        <w:pStyle w:val="Nadpis2"/>
      </w:pPr>
      <w:r w:rsidRPr="0076332F">
        <w:t>Úvod</w:t>
      </w:r>
    </w:p>
    <w:p w14:paraId="38CF04CB" w14:textId="2C66585F" w:rsidR="004F2DD3" w:rsidRDefault="0076332F" w:rsidP="0076332F">
      <w:pPr>
        <w:jc w:val="both"/>
      </w:pPr>
      <w:r>
        <w:t xml:space="preserve">Cílem projektu je </w:t>
      </w:r>
      <w:r w:rsidR="00AF0E27">
        <w:t>s</w:t>
      </w:r>
      <w:r>
        <w:t xml:space="preserve">rovnat klasický singulární rozklad (SVD) a randomizovaný singulární rozklad (randomized SVD) na kompresi matic, a to z hlediska rychlosti výpočtu, paměťové náročnosti a přesnosti aproximace. </w:t>
      </w:r>
      <w:r w:rsidR="00480AD6">
        <w:t>Rovněž se zabýváme analýzou kompromisu mezi přesností a rychlostí.</w:t>
      </w:r>
      <w:r w:rsidR="000B7949">
        <w:t xml:space="preserve"> V tomto dokumentu si popíšeme použité postupy </w:t>
      </w:r>
      <w:r w:rsidR="00224AD7">
        <w:t>a projdeme si získané výsledky.</w:t>
      </w:r>
    </w:p>
    <w:p w14:paraId="0846F563" w14:textId="77777777" w:rsidR="004F2DD3" w:rsidRDefault="004F2DD3" w:rsidP="0076332F">
      <w:pPr>
        <w:jc w:val="both"/>
      </w:pPr>
    </w:p>
    <w:p w14:paraId="3656F662" w14:textId="1BECFB38" w:rsidR="004F2DD3" w:rsidRDefault="004F2DD3" w:rsidP="004F2DD3">
      <w:pPr>
        <w:pStyle w:val="Nadpis2"/>
      </w:pPr>
      <w:r>
        <w:t>Popis použitých metod</w:t>
      </w:r>
    </w:p>
    <w:p w14:paraId="10AD9A09" w14:textId="687725DF" w:rsidR="00DF3D48" w:rsidRDefault="004F2DD3" w:rsidP="00DF3D48">
      <w:pPr>
        <w:jc w:val="both"/>
        <w:rPr>
          <w:rFonts w:eastAsiaTheme="minorEastAsia"/>
        </w:rPr>
      </w:pPr>
      <w:r>
        <w:t>Singulární rozklad</w:t>
      </w:r>
      <w:r w:rsidR="00DF3D48">
        <w:t xml:space="preserve"> </w:t>
      </w:r>
      <w:r>
        <w:t xml:space="preserve">matice </w:t>
      </w:r>
      <m:oMath>
        <m:r>
          <w:rPr>
            <w:rFonts w:ascii="Cambria Math" w:hAnsi="Cambria Math"/>
          </w:rPr>
          <m:t>M</m:t>
        </m:r>
      </m:oMath>
      <w:r w:rsidR="006A12F4">
        <w:rPr>
          <w:rFonts w:eastAsiaTheme="minorEastAsia"/>
        </w:rPr>
        <w:t xml:space="preserve"> tvaru </w:t>
      </w:r>
      <m:oMath>
        <m:r>
          <w:rPr>
            <w:rFonts w:ascii="Cambria Math" w:eastAsiaTheme="minorEastAsia" w:hAnsi="Cambria Math"/>
          </w:rPr>
          <m:t>m×n</m:t>
        </m:r>
      </m:oMath>
      <w:r w:rsidR="00DF3D48">
        <w:rPr>
          <w:rFonts w:eastAsiaTheme="minorEastAsia"/>
        </w:rPr>
        <w:t xml:space="preserve"> je rozklad </w:t>
      </w:r>
      <m:oMath>
        <m:r>
          <w:rPr>
            <w:rFonts w:ascii="Cambria Math" w:hAnsi="Cambria Math"/>
          </w:rPr>
          <m:t>M=U</m:t>
        </m:r>
        <m:r>
          <m:rPr>
            <m:sty m:val="p"/>
          </m:rPr>
          <w:rPr>
            <w:rFonts w:ascii="Cambria Math" w:hAnsi="Cambria Math"/>
          </w:rPr>
          <m:t>Σ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DF3D48">
        <w:rPr>
          <w:rFonts w:eastAsiaTheme="minorEastAsia"/>
        </w:rPr>
        <w:t xml:space="preserve">, kde </w:t>
      </w:r>
      <m:oMath>
        <m:r>
          <w:rPr>
            <w:rFonts w:ascii="Cambria Math" w:eastAsiaTheme="minorEastAsia" w:hAnsi="Cambria Math"/>
          </w:rPr>
          <m:t>U</m:t>
        </m:r>
      </m:oMath>
      <w:r w:rsidR="006A12F4">
        <w:rPr>
          <w:rFonts w:eastAsiaTheme="minorEastAsia"/>
        </w:rPr>
        <w:t xml:space="preserve"> tvaru </w:t>
      </w:r>
      <m:oMath>
        <m:r>
          <w:rPr>
            <w:rFonts w:ascii="Cambria Math" w:eastAsiaTheme="minorEastAsia" w:hAnsi="Cambria Math"/>
          </w:rPr>
          <m:t>m×m</m:t>
        </m:r>
      </m:oMath>
      <w:r w:rsidR="00DF3D48">
        <w:rPr>
          <w:rFonts w:eastAsiaTheme="minorEastAsia"/>
        </w:rPr>
        <w:t xml:space="preserve"> a </w:t>
      </w:r>
      <m:oMath>
        <m:r>
          <w:rPr>
            <w:rFonts w:ascii="Cambria Math" w:eastAsiaTheme="minorEastAsia" w:hAnsi="Cambria Math"/>
          </w:rPr>
          <m:t>V</m:t>
        </m:r>
      </m:oMath>
      <w:r w:rsidR="006A12F4">
        <w:rPr>
          <w:rFonts w:eastAsiaTheme="minorEastAsia"/>
        </w:rPr>
        <w:t xml:space="preserve"> tvaru </w:t>
      </w:r>
      <m:oMath>
        <m:r>
          <w:rPr>
            <w:rFonts w:ascii="Cambria Math" w:eastAsiaTheme="minorEastAsia" w:hAnsi="Cambria Math"/>
          </w:rPr>
          <m:t>n×n</m:t>
        </m:r>
      </m:oMath>
      <w:r w:rsidR="00DF3D48">
        <w:rPr>
          <w:rFonts w:eastAsiaTheme="minorEastAsia"/>
        </w:rPr>
        <w:t xml:space="preserve"> jsou unitární matice</w:t>
      </w:r>
      <w:r w:rsidR="00C92090">
        <w:rPr>
          <w:rFonts w:eastAsiaTheme="minorEastAsia"/>
        </w:rPr>
        <w:t>,</w:t>
      </w:r>
      <w:r w:rsidR="00DF3D48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</m:oMath>
      <w:r w:rsidR="009372D1">
        <w:rPr>
          <w:rFonts w:eastAsiaTheme="minorEastAsia"/>
        </w:rPr>
        <w:t xml:space="preserve"> tvaru </w:t>
      </w:r>
      <m:oMath>
        <m:r>
          <w:rPr>
            <w:rFonts w:ascii="Cambria Math" w:eastAsiaTheme="minorEastAsia" w:hAnsi="Cambria Math"/>
          </w:rPr>
          <m:t>m×n</m:t>
        </m:r>
      </m:oMath>
      <w:r w:rsidR="00DF3D48">
        <w:rPr>
          <w:rFonts w:eastAsiaTheme="minorEastAsia"/>
        </w:rPr>
        <w:t xml:space="preserve"> je obdélníková diagonální matice, která má nezáporné hodnoty na </w:t>
      </w:r>
      <w:r w:rsidR="006D19DC">
        <w:rPr>
          <w:rFonts w:eastAsiaTheme="minorEastAsia"/>
        </w:rPr>
        <w:t xml:space="preserve">hlavní </w:t>
      </w:r>
      <w:r w:rsidR="00DF3D48">
        <w:rPr>
          <w:rFonts w:eastAsiaTheme="minorEastAsia"/>
        </w:rPr>
        <w:t>diagonál</w:t>
      </w:r>
      <w:r w:rsidR="006D19DC">
        <w:rPr>
          <w:rFonts w:eastAsiaTheme="minorEastAsia"/>
        </w:rPr>
        <w:t>e</w:t>
      </w:r>
      <w:r w:rsidR="00DF3D48">
        <w:rPr>
          <w:rFonts w:eastAsiaTheme="minorEastAsia"/>
        </w:rPr>
        <w:t xml:space="preserve">, </w:t>
      </w:r>
      <w:r w:rsidR="009874DC">
        <w:rPr>
          <w:rFonts w:eastAsiaTheme="minorEastAsia"/>
        </w:rPr>
        <w:t>kterým se říká singulární hodnoty</w:t>
      </w:r>
      <w:r w:rsidR="00C92090">
        <w:rPr>
          <w:rFonts w:eastAsiaTheme="minorEastAsia"/>
        </w:rPr>
        <w:t>, a * označuje hermitovsky sdruženou matici.</w:t>
      </w:r>
      <w:r w:rsidR="0066271B">
        <w:rPr>
          <w:rFonts w:eastAsiaTheme="minorEastAsia"/>
        </w:rPr>
        <w:t xml:space="preserve"> Na</w:t>
      </w:r>
      <w:r w:rsidR="00036E16">
        <w:rPr>
          <w:rFonts w:eastAsiaTheme="minorEastAsia"/>
        </w:rPr>
        <w:t xml:space="preserve"> </w:t>
      </w:r>
      <w:r w:rsidR="0066271B">
        <w:rPr>
          <w:rFonts w:eastAsiaTheme="minorEastAsia"/>
        </w:rPr>
        <w:t xml:space="preserve">rozdíl od spektrálního rozkladu, který existuje pouze </w:t>
      </w:r>
      <w:r w:rsidR="00687FC1">
        <w:rPr>
          <w:rFonts w:eastAsiaTheme="minorEastAsia"/>
        </w:rPr>
        <w:t>pro</w:t>
      </w:r>
      <w:r w:rsidR="0066271B">
        <w:rPr>
          <w:rFonts w:eastAsiaTheme="minorEastAsia"/>
        </w:rPr>
        <w:t xml:space="preserve"> </w:t>
      </w:r>
      <w:r w:rsidR="00FE0407">
        <w:rPr>
          <w:rFonts w:eastAsiaTheme="minorEastAsia"/>
        </w:rPr>
        <w:t xml:space="preserve">tzv. </w:t>
      </w:r>
      <w:r w:rsidR="0066271B" w:rsidRPr="00FE0407">
        <w:rPr>
          <w:rFonts w:eastAsiaTheme="minorEastAsia"/>
          <w:iCs/>
        </w:rPr>
        <w:t>normální</w:t>
      </w:r>
      <w:r w:rsidR="0066271B">
        <w:rPr>
          <w:rFonts w:eastAsiaTheme="minorEastAsia"/>
        </w:rPr>
        <w:t xml:space="preserve"> mati</w:t>
      </w:r>
      <w:r w:rsidR="00687FC1">
        <w:rPr>
          <w:rFonts w:eastAsiaTheme="minorEastAsia"/>
        </w:rPr>
        <w:t>ce</w:t>
      </w:r>
      <w:r w:rsidR="0066271B">
        <w:rPr>
          <w:rFonts w:eastAsiaTheme="minorEastAsia"/>
        </w:rPr>
        <w:t xml:space="preserve">, singulární rozklad existuje pro </w:t>
      </w:r>
      <w:r w:rsidR="00514015">
        <w:rPr>
          <w:rFonts w:eastAsiaTheme="minorEastAsia"/>
        </w:rPr>
        <w:t xml:space="preserve">každou </w:t>
      </w:r>
      <w:r w:rsidR="00E468B8">
        <w:rPr>
          <w:rFonts w:eastAsiaTheme="minorEastAsia"/>
        </w:rPr>
        <w:t xml:space="preserve">reálnou nebo komplexní </w:t>
      </w:r>
      <w:r w:rsidR="0066271B">
        <w:rPr>
          <w:rFonts w:eastAsiaTheme="minorEastAsia"/>
        </w:rPr>
        <w:t>matici.</w:t>
      </w:r>
    </w:p>
    <w:p w14:paraId="5D374C46" w14:textId="7A7CAF44" w:rsidR="00772916" w:rsidRPr="00CF690F" w:rsidRDefault="00635EEB" w:rsidP="00DF3D4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Pokud se singulární rozklad neprovede úplně, ale pouze pro nejvyšších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singulárních hodnot, pak se mluví o zkráceném singulárním rozkladu (</w:t>
      </w:r>
      <w:r w:rsidRPr="00635EEB">
        <w:rPr>
          <w:rFonts w:eastAsiaTheme="minorEastAsia"/>
        </w:rPr>
        <w:t>truncated SVD)</w:t>
      </w:r>
      <w:r w:rsidR="003143FC">
        <w:rPr>
          <w:rFonts w:eastAsiaTheme="minorEastAsia"/>
        </w:rPr>
        <w:t xml:space="preserve">. </w:t>
      </w:r>
      <w:r>
        <w:rPr>
          <w:rFonts w:eastAsiaTheme="minorEastAsia"/>
        </w:rPr>
        <w:t xml:space="preserve">Rekonstrukcí původní matice součinem </w:t>
      </w:r>
      <m:oMath>
        <m:r>
          <w:rPr>
            <w:rFonts w:ascii="Cambria Math" w:eastAsiaTheme="minorEastAsia" w:hAnsi="Cambria Math"/>
          </w:rPr>
          <m:t>U</m:t>
        </m:r>
        <m:r>
          <m:rPr>
            <m:sty m:val="p"/>
          </m:rPr>
          <w:rPr>
            <w:rFonts w:ascii="Cambria Math" w:eastAsiaTheme="minorEastAsia" w:hAnsi="Cambria Math"/>
          </w:rPr>
          <m:t>Σ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, kde </w:t>
      </w:r>
      <m:oMath>
        <m:r>
          <w:rPr>
            <w:rFonts w:ascii="Cambria Math" w:eastAsiaTheme="minorEastAsia" w:hAnsi="Cambria Math"/>
          </w:rPr>
          <m:t>U</m:t>
        </m:r>
      </m:oMath>
      <w:r w:rsidR="00CF690F">
        <w:rPr>
          <w:rFonts w:eastAsiaTheme="minorEastAsia"/>
        </w:rPr>
        <w:t xml:space="preserve"> je tvaru </w:t>
      </w:r>
      <m:oMath>
        <m:r>
          <w:rPr>
            <w:rFonts w:ascii="Cambria Math" w:eastAsiaTheme="minorEastAsia" w:hAnsi="Cambria Math"/>
          </w:rPr>
          <m:t>m×r</m:t>
        </m:r>
      </m:oMath>
      <w:r>
        <w:rPr>
          <w:rFonts w:eastAsiaTheme="minorEastAsia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</m:oMath>
      <w:r w:rsidR="00CF690F">
        <w:rPr>
          <w:rFonts w:eastAsiaTheme="minorEastAsia"/>
        </w:rPr>
        <w:t xml:space="preserve"> je tvaru </w:t>
      </w:r>
      <m:oMath>
        <m:r>
          <w:rPr>
            <w:rFonts w:ascii="Cambria Math" w:eastAsiaTheme="minorEastAsia" w:hAnsi="Cambria Math"/>
          </w:rPr>
          <m:t>r×r</m:t>
        </m:r>
      </m:oMath>
      <w:r>
        <w:rPr>
          <w:rFonts w:eastAsiaTheme="minorEastAsia"/>
        </w:rPr>
        <w:t xml:space="preserve"> a</w:t>
      </w:r>
      <w:r w:rsidR="00CF690F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CF690F">
        <w:rPr>
          <w:rFonts w:eastAsiaTheme="minorEastAsia"/>
        </w:rPr>
        <w:t xml:space="preserve"> je tvaru </w:t>
      </w:r>
      <m:oMath>
        <m:r>
          <w:rPr>
            <w:rFonts w:ascii="Cambria Math" w:eastAsiaTheme="minorEastAsia" w:hAnsi="Cambria Math"/>
          </w:rPr>
          <m:t>r×n</m:t>
        </m:r>
      </m:oMath>
      <w:r w:rsidR="00CF690F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r w:rsidR="00543924">
        <w:rPr>
          <w:rFonts w:eastAsiaTheme="minorEastAsia"/>
        </w:rPr>
        <w:t>se získá</w:t>
      </w:r>
      <w:r>
        <w:rPr>
          <w:rFonts w:eastAsiaTheme="minorEastAsia"/>
        </w:rPr>
        <w:t xml:space="preserve"> matice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M</m:t>
            </m:r>
          </m:e>
        </m:acc>
      </m:oMath>
      <w:r>
        <w:rPr>
          <w:rFonts w:eastAsiaTheme="minorEastAsia"/>
        </w:rPr>
        <w:t xml:space="preserve">, která </w:t>
      </w:r>
      <w:r w:rsidR="005D05EC">
        <w:rPr>
          <w:rFonts w:eastAsiaTheme="minorEastAsia"/>
        </w:rPr>
        <w:t xml:space="preserve">je </w:t>
      </w:r>
      <w:r>
        <w:rPr>
          <w:rFonts w:eastAsiaTheme="minorEastAsia"/>
        </w:rPr>
        <w:t xml:space="preserve">pouze </w:t>
      </w:r>
      <w:r w:rsidR="00BD5001">
        <w:rPr>
          <w:rFonts w:eastAsiaTheme="minorEastAsia"/>
        </w:rPr>
        <w:t>aproxim</w:t>
      </w:r>
      <w:r w:rsidR="005D05EC">
        <w:rPr>
          <w:rFonts w:eastAsiaTheme="minorEastAsia"/>
        </w:rPr>
        <w:t xml:space="preserve">ací </w:t>
      </w:r>
      <w:r>
        <w:rPr>
          <w:rFonts w:eastAsiaTheme="minorEastAsia"/>
        </w:rPr>
        <w:t>matic</w:t>
      </w:r>
      <w:r w:rsidR="005D05EC">
        <w:rPr>
          <w:rFonts w:eastAsiaTheme="minorEastAsia"/>
        </w:rPr>
        <w:t>e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M</m:t>
        </m:r>
      </m:oMath>
      <w:r w:rsidR="00543924">
        <w:rPr>
          <w:rFonts w:eastAsiaTheme="minorEastAsia"/>
        </w:rPr>
        <w:t>. Konkrétně se jedná o nejlepší aproximaci původní matice maticí s</w:t>
      </w:r>
      <w:r w:rsidR="002C628C">
        <w:rPr>
          <w:rFonts w:eastAsiaTheme="minorEastAsia"/>
        </w:rPr>
        <w:t xml:space="preserve"> nižší </w:t>
      </w:r>
      <w:r w:rsidR="00543924">
        <w:rPr>
          <w:rFonts w:eastAsiaTheme="minorEastAsia"/>
        </w:rPr>
        <w:t xml:space="preserve">hodností </w:t>
      </w:r>
      <m:oMath>
        <m:r>
          <w:rPr>
            <w:rFonts w:ascii="Cambria Math" w:eastAsiaTheme="minorEastAsia" w:hAnsi="Cambria Math"/>
          </w:rPr>
          <m:t>r</m:t>
        </m:r>
      </m:oMath>
      <w:r w:rsidR="00543924">
        <w:rPr>
          <w:rFonts w:eastAsiaTheme="minorEastAsia"/>
        </w:rPr>
        <w:t xml:space="preserve"> </w:t>
      </w:r>
      <w:r w:rsidR="002C628C">
        <w:rPr>
          <w:rFonts w:eastAsiaTheme="minorEastAsia"/>
        </w:rPr>
        <w:t>z hlediska Frobeniovy normy.</w:t>
      </w:r>
      <w:r w:rsidR="003143FC">
        <w:rPr>
          <w:rFonts w:eastAsiaTheme="minorEastAsia"/>
        </w:rPr>
        <w:t xml:space="preserve"> Jelikož matice </w:t>
      </w:r>
      <m:oMath>
        <m:r>
          <w:rPr>
            <w:rFonts w:ascii="Cambria Math" w:eastAsiaTheme="minorEastAsia" w:hAnsi="Cambria Math"/>
          </w:rPr>
          <m:t>U</m:t>
        </m:r>
      </m:oMath>
      <w:r w:rsidR="003143FC">
        <w:rPr>
          <w:rFonts w:eastAsiaTheme="minorEastAsia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</m:oMath>
      <w:r w:rsidR="003143FC">
        <w:rPr>
          <w:rFonts w:eastAsiaTheme="minorEastAsia"/>
        </w:rPr>
        <w:t xml:space="preserve"> a </w:t>
      </w:r>
      <m:oMath>
        <m:r>
          <w:rPr>
            <w:rFonts w:ascii="Cambria Math" w:eastAsiaTheme="minorEastAsia" w:hAnsi="Cambria Math"/>
          </w:rPr>
          <m:t>V</m:t>
        </m:r>
      </m:oMath>
      <w:r w:rsidR="003143FC">
        <w:rPr>
          <w:rFonts w:eastAsiaTheme="minorEastAsia"/>
        </w:rPr>
        <w:t xml:space="preserve"> obsahují pro</w:t>
      </w:r>
      <w:r w:rsidR="00910E51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r≪</m:t>
        </m:r>
        <m:r>
          <m:rPr>
            <m:sty m:val="p"/>
          </m:rPr>
          <w:rPr>
            <w:rFonts w:ascii="Cambria Math" w:eastAsiaTheme="minorEastAsia" w:hAnsi="Cambria Math"/>
          </w:rPr>
          <m:t>min⁡</m:t>
        </m:r>
        <m:r>
          <w:rPr>
            <w:rFonts w:ascii="Cambria Math" w:eastAsiaTheme="minorEastAsia" w:hAnsi="Cambria Math"/>
          </w:rPr>
          <m:t>(m, n)</m:t>
        </m:r>
      </m:oMath>
      <w:r w:rsidR="003143FC">
        <w:rPr>
          <w:rFonts w:eastAsiaTheme="minorEastAsia"/>
        </w:rPr>
        <w:t xml:space="preserve"> mnohem méně prvků</w:t>
      </w:r>
      <w:r w:rsidR="0033339D">
        <w:rPr>
          <w:rFonts w:eastAsiaTheme="minorEastAsia"/>
        </w:rPr>
        <w:t xml:space="preserve"> než matice </w:t>
      </w:r>
      <m:oMath>
        <m:r>
          <w:rPr>
            <w:rFonts w:ascii="Cambria Math" w:eastAsiaTheme="minorEastAsia" w:hAnsi="Cambria Math"/>
          </w:rPr>
          <m:t>M</m:t>
        </m:r>
      </m:oMath>
      <w:r w:rsidR="0033339D">
        <w:rPr>
          <w:rFonts w:eastAsiaTheme="minorEastAsia"/>
        </w:rPr>
        <w:t>, využívá se zkrácený singulární rozklad ke kompresi dat.</w:t>
      </w:r>
    </w:p>
    <w:p w14:paraId="4617084F" w14:textId="4AE23D28" w:rsidR="001D2BA5" w:rsidRDefault="001D2BA5" w:rsidP="00DF3D4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Jak již bylo naznačeno v úvodu, v projektu se zabýváme analýzou časové a paměťové náročnosti výpočtu zkráceného singulárního rozkladu pro různé hodnosti matice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M</m:t>
            </m:r>
          </m:e>
        </m:acc>
      </m:oMath>
      <w:r>
        <w:rPr>
          <w:rFonts w:eastAsiaTheme="minorEastAsia"/>
        </w:rPr>
        <w:t>, stejně jako analýzou přesnosti této matice a poměrem mezi přesností a rychlostí</w:t>
      </w:r>
      <w:r w:rsidR="001652D1">
        <w:rPr>
          <w:rFonts w:eastAsiaTheme="minorEastAsia"/>
        </w:rPr>
        <w:t>.</w:t>
      </w:r>
      <w:r w:rsidR="002A62FD">
        <w:rPr>
          <w:rFonts w:eastAsiaTheme="minorEastAsia"/>
        </w:rPr>
        <w:t xml:space="preserve"> Proto si musíme říct, jak se singulární rozklad </w:t>
      </w:r>
      <w:r w:rsidR="005E0A93">
        <w:rPr>
          <w:rFonts w:eastAsiaTheme="minorEastAsia"/>
        </w:rPr>
        <w:t>provádí.</w:t>
      </w:r>
    </w:p>
    <w:p w14:paraId="53CB3206" w14:textId="02889222" w:rsidR="006A12F4" w:rsidRDefault="008C2E68" w:rsidP="00DF3D48">
      <w:pPr>
        <w:jc w:val="both"/>
        <w:rPr>
          <w:rFonts w:eastAsiaTheme="minorEastAsia"/>
        </w:rPr>
      </w:pPr>
      <w:r>
        <w:rPr>
          <w:rFonts w:eastAsiaTheme="minorEastAsia"/>
        </w:rPr>
        <w:t>Algoritmy pro nalezení singulární rozkladu obecně vypočítají celý singulární rozklad najednou, iterativní algoritmus p</w:t>
      </w:r>
      <w:r w:rsidR="00494F2F">
        <w:rPr>
          <w:rFonts w:eastAsiaTheme="minorEastAsia"/>
        </w:rPr>
        <w:t xml:space="preserve">ro zkrácený singulární rozklad </w:t>
      </w:r>
      <w:r>
        <w:rPr>
          <w:rFonts w:eastAsiaTheme="minorEastAsia"/>
        </w:rPr>
        <w:t xml:space="preserve">jako takový </w:t>
      </w:r>
      <w:r w:rsidR="00494F2F">
        <w:rPr>
          <w:rFonts w:eastAsiaTheme="minorEastAsia"/>
        </w:rPr>
        <w:t>neexistuje</w:t>
      </w:r>
      <w:r>
        <w:rPr>
          <w:rFonts w:eastAsiaTheme="minorEastAsia"/>
        </w:rPr>
        <w:t xml:space="preserve">. Proto </w:t>
      </w:r>
      <w:r w:rsidR="00494F2F">
        <w:rPr>
          <w:rFonts w:eastAsiaTheme="minorEastAsia"/>
        </w:rPr>
        <w:t>se problém přev</w:t>
      </w:r>
      <w:r>
        <w:rPr>
          <w:rFonts w:eastAsiaTheme="minorEastAsia"/>
        </w:rPr>
        <w:t>ádí</w:t>
      </w:r>
      <w:r w:rsidR="00494F2F">
        <w:rPr>
          <w:rFonts w:eastAsiaTheme="minorEastAsia"/>
        </w:rPr>
        <w:t xml:space="preserve"> na iterativní hledání vlastních čísel a vlastních vektorů matice </w:t>
      </w:r>
      <m:oMath>
        <m:r>
          <w:rPr>
            <w:rFonts w:ascii="Cambria Math" w:eastAsiaTheme="minorEastAsia" w:hAnsi="Cambria Math"/>
          </w:rPr>
          <m:t>A</m:t>
        </m:r>
      </m:oMath>
      <w:r w:rsidR="00494F2F">
        <w:rPr>
          <w:rFonts w:eastAsiaTheme="minorEastAsia"/>
        </w:rPr>
        <w:t xml:space="preserve"> definované jako</w:t>
      </w:r>
    </w:p>
    <w:p w14:paraId="44287E5F" w14:textId="006F08F8" w:rsidR="00494F2F" w:rsidRPr="00494F2F" w:rsidRDefault="00494F2F" w:rsidP="00DF3D4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6847285" w14:textId="37EC0431" w:rsidR="00BE25C9" w:rsidRDefault="00386318" w:rsidP="00DF3D48">
      <w:pPr>
        <w:jc w:val="both"/>
        <w:rPr>
          <w:rFonts w:eastAsiaTheme="minorEastAsia"/>
        </w:rPr>
      </w:pPr>
      <w:r>
        <w:rPr>
          <w:rFonts w:eastAsiaTheme="minorEastAsia"/>
        </w:rPr>
        <w:t>Kromě</w:t>
      </w:r>
      <w:r w:rsidR="00DD6296">
        <w:rPr>
          <w:rFonts w:eastAsiaTheme="minorEastAsia"/>
        </w:rPr>
        <w:t xml:space="preserve"> tohoto</w:t>
      </w:r>
      <w:r>
        <w:rPr>
          <w:rFonts w:eastAsiaTheme="minorEastAsia"/>
        </w:rPr>
        <w:t>, „naivního“, algoritmu</w:t>
      </w:r>
      <w:r w:rsidR="004A444B">
        <w:rPr>
          <w:rFonts w:eastAsiaTheme="minorEastAsia"/>
        </w:rPr>
        <w:t xml:space="preserve"> se dá zkrácený </w:t>
      </w:r>
      <w:r w:rsidR="00487986">
        <w:rPr>
          <w:rFonts w:eastAsiaTheme="minorEastAsia"/>
        </w:rPr>
        <w:t xml:space="preserve">singulární rozklad provést taky randomizovanou metodou, </w:t>
      </w:r>
      <w:r w:rsidR="00A967E4">
        <w:rPr>
          <w:rFonts w:eastAsiaTheme="minorEastAsia"/>
        </w:rPr>
        <w:t>takovému</w:t>
      </w:r>
      <w:r w:rsidR="00487986">
        <w:rPr>
          <w:rFonts w:eastAsiaTheme="minorEastAsia"/>
        </w:rPr>
        <w:t xml:space="preserve"> algoritmu se pak říká randomizovaný singulární rozklad</w:t>
      </w:r>
      <w:r w:rsidR="00506894">
        <w:rPr>
          <w:rFonts w:eastAsiaTheme="minorEastAsia"/>
        </w:rPr>
        <w:t>.</w:t>
      </w:r>
    </w:p>
    <w:p w14:paraId="6A2A1039" w14:textId="2E36ED5E" w:rsidR="00386318" w:rsidRDefault="00506894" w:rsidP="00DF3D48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Randomizovaný algoritmus funguje na principu nalezení </w:t>
      </w:r>
      <w:r w:rsidR="00764184">
        <w:rPr>
          <w:rFonts w:eastAsiaTheme="minorEastAsia"/>
        </w:rPr>
        <w:t xml:space="preserve">ortonormální matice </w:t>
      </w:r>
      <m:oMath>
        <m:r>
          <w:rPr>
            <w:rFonts w:ascii="Cambria Math" w:eastAsiaTheme="minorEastAsia" w:hAnsi="Cambria Math"/>
          </w:rPr>
          <m:t>Q</m:t>
        </m:r>
      </m:oMath>
      <w:r w:rsidR="00764184">
        <w:rPr>
          <w:rFonts w:eastAsiaTheme="minorEastAsia"/>
        </w:rPr>
        <w:t xml:space="preserve"> s co nejméně sloupci tak, aby platilo</w:t>
      </w:r>
      <w:r w:rsidR="00B82F9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M≅Q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M</m:t>
        </m:r>
      </m:oMath>
      <w:r w:rsidR="00B82F94">
        <w:rPr>
          <w:rFonts w:eastAsiaTheme="minorEastAsia"/>
        </w:rPr>
        <w:t xml:space="preserve"> (tj.</w:t>
      </w:r>
      <w:r w:rsidR="00BE25C9">
        <w:rPr>
          <w:rFonts w:eastAsiaTheme="minorEastAsia"/>
        </w:rPr>
        <w:t xml:space="preserve">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-Q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</w:rPr>
              <m:t>M</m:t>
            </m:r>
          </m:e>
        </m:d>
        <m:r>
          <w:rPr>
            <w:rFonts w:ascii="Cambria Math" w:eastAsiaTheme="minorEastAsia" w:hAnsi="Cambria Math"/>
          </w:rPr>
          <m:t>&lt;ε</m:t>
        </m:r>
      </m:oMath>
      <w:r w:rsidR="00BE25C9">
        <w:rPr>
          <w:rFonts w:eastAsiaTheme="minorEastAsia"/>
        </w:rPr>
        <w:t xml:space="preserve"> pro nějakou toleranci </w:t>
      </w:r>
      <m:oMath>
        <m:r>
          <w:rPr>
            <w:rFonts w:ascii="Cambria Math" w:eastAsiaTheme="minorEastAsia" w:hAnsi="Cambria Math"/>
          </w:rPr>
          <m:t>ε</m:t>
        </m:r>
      </m:oMath>
      <w:r w:rsidR="00B82F94">
        <w:rPr>
          <w:rFonts w:eastAsiaTheme="minorEastAsia"/>
        </w:rPr>
        <w:t>)</w:t>
      </w:r>
      <w:r w:rsidR="00BE25C9">
        <w:rPr>
          <w:rFonts w:eastAsiaTheme="minorEastAsia"/>
        </w:rPr>
        <w:t xml:space="preserve">. Náhodný generátor se využívá právě </w:t>
      </w:r>
      <w:r w:rsidR="00990988">
        <w:rPr>
          <w:rFonts w:eastAsiaTheme="minorEastAsia"/>
        </w:rPr>
        <w:t>na</w:t>
      </w:r>
      <w:r w:rsidR="00BE25C9">
        <w:rPr>
          <w:rFonts w:eastAsiaTheme="minorEastAsia"/>
        </w:rPr>
        <w:t xml:space="preserve"> nalezení matice </w:t>
      </w:r>
      <m:oMath>
        <m:r>
          <w:rPr>
            <w:rFonts w:ascii="Cambria Math" w:eastAsiaTheme="minorEastAsia" w:hAnsi="Cambria Math"/>
          </w:rPr>
          <m:t>Q</m:t>
        </m:r>
      </m:oMath>
      <w:r w:rsidR="00BE25C9">
        <w:rPr>
          <w:rFonts w:eastAsiaTheme="minorEastAsia"/>
        </w:rPr>
        <w:t>.</w:t>
      </w:r>
      <w:r w:rsidR="00570E04">
        <w:rPr>
          <w:rFonts w:eastAsiaTheme="minorEastAsia"/>
        </w:rPr>
        <w:t xml:space="preserve"> Po nalezení této matice se provede singulární rozklad matice </w:t>
      </w:r>
      <m:oMath>
        <m:r>
          <w:rPr>
            <w:rFonts w:ascii="Cambria Math" w:eastAsiaTheme="minorEastAsia" w:hAnsi="Cambria Math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M</m:t>
        </m:r>
      </m:oMath>
      <w:r w:rsidR="00570E04">
        <w:rPr>
          <w:rFonts w:eastAsiaTheme="minorEastAsia"/>
        </w:rPr>
        <w:t xml:space="preserve">. Jelikož matice </w:t>
      </w:r>
      <m:oMath>
        <m:r>
          <w:rPr>
            <w:rFonts w:ascii="Cambria Math" w:eastAsiaTheme="minorEastAsia" w:hAnsi="Cambria Math"/>
          </w:rPr>
          <m:t>A</m:t>
        </m:r>
      </m:oMath>
      <w:r w:rsidR="00570E04">
        <w:rPr>
          <w:rFonts w:eastAsiaTheme="minorEastAsia"/>
        </w:rPr>
        <w:t xml:space="preserve"> je menší než </w:t>
      </w:r>
      <m:oMath>
        <m:r>
          <w:rPr>
            <w:rFonts w:ascii="Cambria Math" w:eastAsiaTheme="minorEastAsia" w:hAnsi="Cambria Math"/>
          </w:rPr>
          <m:t>M</m:t>
        </m:r>
      </m:oMath>
      <w:r w:rsidR="00570E04">
        <w:rPr>
          <w:rFonts w:eastAsiaTheme="minorEastAsia"/>
        </w:rPr>
        <w:t>, je nalezení tohoto singulárního rozkladu mnohem rychlejší.</w:t>
      </w:r>
      <w:r w:rsidR="006419AD">
        <w:rPr>
          <w:rFonts w:eastAsiaTheme="minorEastAsia"/>
        </w:rPr>
        <w:t xml:space="preserve"> Z rozkladu </w:t>
      </w:r>
      <w:r w:rsidR="003C3F50">
        <w:rPr>
          <w:rFonts w:eastAsiaTheme="minorEastAsia"/>
        </w:rPr>
        <w:t xml:space="preserve">matice </w:t>
      </w:r>
      <m:oMath>
        <m:r>
          <w:rPr>
            <w:rFonts w:ascii="Cambria Math" w:eastAsiaTheme="minorEastAsia" w:hAnsi="Cambria Math"/>
          </w:rPr>
          <m:t>A</m:t>
        </m:r>
      </m:oMath>
      <w:r w:rsidR="003C3F50">
        <w:rPr>
          <w:rFonts w:eastAsiaTheme="minorEastAsia"/>
        </w:rPr>
        <w:t xml:space="preserve"> </w:t>
      </w:r>
      <w:r w:rsidR="006419AD">
        <w:rPr>
          <w:rFonts w:eastAsiaTheme="minorEastAsia"/>
        </w:rPr>
        <w:t xml:space="preserve">se potom jednoduše získá </w:t>
      </w:r>
      <w:r w:rsidR="00C00CA9">
        <w:rPr>
          <w:rFonts w:eastAsiaTheme="minorEastAsia"/>
        </w:rPr>
        <w:t xml:space="preserve">zkrácený </w:t>
      </w:r>
      <w:r w:rsidR="00693484">
        <w:rPr>
          <w:rFonts w:eastAsiaTheme="minorEastAsia"/>
        </w:rPr>
        <w:t xml:space="preserve">singulární </w:t>
      </w:r>
      <w:r w:rsidR="006419AD">
        <w:rPr>
          <w:rFonts w:eastAsiaTheme="minorEastAsia"/>
        </w:rPr>
        <w:t xml:space="preserve">rozklad </w:t>
      </w:r>
      <m:oMath>
        <m:r>
          <w:rPr>
            <w:rFonts w:ascii="Cambria Math" w:eastAsiaTheme="minorEastAsia" w:hAnsi="Cambria Math"/>
          </w:rPr>
          <m:t>M</m:t>
        </m:r>
      </m:oMath>
      <w:r w:rsidR="005A3CCA">
        <w:rPr>
          <w:rFonts w:eastAsiaTheme="minorEastAsia"/>
        </w:rPr>
        <w:t xml:space="preserve">, tedy i její aproximace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M</m:t>
            </m:r>
          </m:e>
        </m:acc>
      </m:oMath>
      <w:r w:rsidR="006419AD">
        <w:rPr>
          <w:rFonts w:eastAsiaTheme="minorEastAsia"/>
        </w:rPr>
        <w:t>.</w:t>
      </w:r>
    </w:p>
    <w:p w14:paraId="0BE1D4ED" w14:textId="669D7171" w:rsidR="00AB5A5A" w:rsidRDefault="00AB5A5A" w:rsidP="00DF3D4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V projektu jsem se rozhodl použít třídu </w:t>
      </w:r>
      <w:r w:rsidRPr="00FE0407">
        <w:rPr>
          <w:rFonts w:eastAsiaTheme="minorEastAsia"/>
          <w:b/>
          <w:bCs/>
        </w:rPr>
        <w:t>TruncatedSVD</w:t>
      </w:r>
      <w:r w:rsidR="0028267C">
        <w:rPr>
          <w:rFonts w:eastAsiaTheme="minorEastAsia"/>
        </w:rPr>
        <w:t xml:space="preserve"> z knihovny </w:t>
      </w:r>
      <w:r w:rsidR="0028267C" w:rsidRPr="00FE0407">
        <w:rPr>
          <w:rFonts w:eastAsiaTheme="minorEastAsia"/>
          <w:b/>
          <w:bCs/>
        </w:rPr>
        <w:t>scikit-learn</w:t>
      </w:r>
      <w:r w:rsidR="0028267C">
        <w:rPr>
          <w:rFonts w:eastAsiaTheme="minorEastAsia"/>
        </w:rPr>
        <w:t xml:space="preserve">. Tahle knihovna má k dispozici oba algoritmy </w:t>
      </w:r>
      <w:r w:rsidR="003049A1">
        <w:rPr>
          <w:rFonts w:eastAsiaTheme="minorEastAsia"/>
        </w:rPr>
        <w:t xml:space="preserve">zkráceného singulárního rozkladu </w:t>
      </w:r>
      <w:r w:rsidR="005A3CCA">
        <w:rPr>
          <w:rFonts w:eastAsiaTheme="minorEastAsia"/>
        </w:rPr>
        <w:t xml:space="preserve">pro řídké matice </w:t>
      </w:r>
      <w:r w:rsidR="0028267C">
        <w:rPr>
          <w:rFonts w:eastAsiaTheme="minorEastAsia"/>
        </w:rPr>
        <w:t>– naivní algoritmus zvaný A</w:t>
      </w:r>
      <w:r w:rsidR="0028267C" w:rsidRPr="0028267C">
        <w:rPr>
          <w:rFonts w:eastAsiaTheme="minorEastAsia"/>
        </w:rPr>
        <w:t>rpack</w:t>
      </w:r>
      <w:r w:rsidR="0028267C">
        <w:rPr>
          <w:rFonts w:eastAsiaTheme="minorEastAsia"/>
        </w:rPr>
        <w:t xml:space="preserve"> a také randomizovaný algoritmus.</w:t>
      </w:r>
      <w:r w:rsidR="00DA4B98">
        <w:rPr>
          <w:rFonts w:eastAsiaTheme="minorEastAsia"/>
        </w:rPr>
        <w:t xml:space="preserve"> Umožnuje tedy jednoduché porovnání obou algoritmů</w:t>
      </w:r>
      <w:r w:rsidR="009A3798">
        <w:rPr>
          <w:rFonts w:eastAsiaTheme="minorEastAsia"/>
        </w:rPr>
        <w:t>.</w:t>
      </w:r>
    </w:p>
    <w:p w14:paraId="0B6B831F" w14:textId="05EA75F5" w:rsidR="00793526" w:rsidRDefault="00C202BA" w:rsidP="00DF3D48">
      <w:pPr>
        <w:jc w:val="both"/>
        <w:rPr>
          <w:rFonts w:eastAsiaTheme="minorEastAsia"/>
        </w:rPr>
      </w:pPr>
      <w:r w:rsidRPr="00B87A9B">
        <w:rPr>
          <w:rFonts w:eastAsiaTheme="minorEastAsia"/>
          <w:noProof/>
        </w:rPr>
        <w:drawing>
          <wp:anchor distT="0" distB="0" distL="114300" distR="114300" simplePos="0" relativeHeight="251658240" behindDoc="0" locked="0" layoutInCell="1" allowOverlap="1" wp14:anchorId="51A6476D" wp14:editId="7469A57D">
            <wp:simplePos x="0" y="0"/>
            <wp:positionH relativeFrom="margin">
              <wp:align>center</wp:align>
            </wp:positionH>
            <wp:positionV relativeFrom="paragraph">
              <wp:posOffset>924560</wp:posOffset>
            </wp:positionV>
            <wp:extent cx="3806190" cy="2583180"/>
            <wp:effectExtent l="0" t="0" r="3810" b="7620"/>
            <wp:wrapTopAndBottom/>
            <wp:docPr id="1197654148" name="Obrázek 1" descr="Obsah obrázku text, diagram, řada/pruh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54148" name="Obrázek 1" descr="Obsah obrázku text, diagram, řada/pruh, číslo&#10;&#10;Obsah generovaný pomocí AI může být nesprávný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03CE">
        <w:rPr>
          <w:rFonts w:eastAsiaTheme="minorEastAsia"/>
        </w:rPr>
        <w:t xml:space="preserve">Testování jsem se rozhodl </w:t>
      </w:r>
      <w:r w:rsidR="00C91D8F">
        <w:rPr>
          <w:rFonts w:eastAsiaTheme="minorEastAsia"/>
        </w:rPr>
        <w:t>provést</w:t>
      </w:r>
      <w:r w:rsidR="009403CE">
        <w:rPr>
          <w:rFonts w:eastAsiaTheme="minorEastAsia"/>
        </w:rPr>
        <w:t xml:space="preserve"> na následujících maticích</w:t>
      </w:r>
      <w:r w:rsidR="00982F63">
        <w:rPr>
          <w:rFonts w:eastAsiaTheme="minorEastAsia"/>
        </w:rPr>
        <w:t xml:space="preserve">. </w:t>
      </w:r>
      <w:r w:rsidR="00F032E7">
        <w:rPr>
          <w:rFonts w:eastAsiaTheme="minorEastAsia"/>
        </w:rPr>
        <w:t>Až</w:t>
      </w:r>
      <w:r w:rsidR="00C37698">
        <w:rPr>
          <w:rFonts w:eastAsiaTheme="minorEastAsia"/>
        </w:rPr>
        <w:t xml:space="preserve"> na náhodně vygenerovanou </w:t>
      </w:r>
      <w:r w:rsidR="008312B4">
        <w:rPr>
          <w:rFonts w:eastAsiaTheme="minorEastAsia"/>
        </w:rPr>
        <w:t>„</w:t>
      </w:r>
      <w:r w:rsidR="00C37698">
        <w:rPr>
          <w:rFonts w:eastAsiaTheme="minorEastAsia"/>
        </w:rPr>
        <w:t>demo</w:t>
      </w:r>
      <w:r w:rsidR="008312B4">
        <w:rPr>
          <w:rFonts w:eastAsiaTheme="minorEastAsia"/>
        </w:rPr>
        <w:t>“</w:t>
      </w:r>
      <w:r w:rsidR="00C37698">
        <w:rPr>
          <w:rFonts w:eastAsiaTheme="minorEastAsia"/>
        </w:rPr>
        <w:t xml:space="preserve"> matici, která byla určena pro ukázku jednotlivých měření</w:t>
      </w:r>
      <w:r w:rsidR="00F032E7">
        <w:rPr>
          <w:rFonts w:eastAsiaTheme="minorEastAsia"/>
        </w:rPr>
        <w:t>,</w:t>
      </w:r>
      <w:r w:rsidR="00C37698">
        <w:rPr>
          <w:rFonts w:eastAsiaTheme="minorEastAsia"/>
        </w:rPr>
        <w:t xml:space="preserve"> </w:t>
      </w:r>
      <w:r w:rsidR="00F24E85">
        <w:rPr>
          <w:rFonts w:eastAsiaTheme="minorEastAsia"/>
        </w:rPr>
        <w:t xml:space="preserve">jsem </w:t>
      </w:r>
      <w:r w:rsidR="00F032E7">
        <w:rPr>
          <w:rFonts w:eastAsiaTheme="minorEastAsia"/>
        </w:rPr>
        <w:t xml:space="preserve">matice na testování </w:t>
      </w:r>
      <w:r w:rsidR="00F24E85">
        <w:rPr>
          <w:rFonts w:eastAsiaTheme="minorEastAsia"/>
        </w:rPr>
        <w:t xml:space="preserve">stáhl ze </w:t>
      </w:r>
      <w:r w:rsidR="00F24E85" w:rsidRPr="00FE0407">
        <w:rPr>
          <w:rFonts w:eastAsiaTheme="minorEastAsia"/>
          <w:b/>
          <w:bCs/>
        </w:rPr>
        <w:t>SuiteSparse Matrix Collection</w:t>
      </w:r>
      <w:r w:rsidR="005A3CCA">
        <w:rPr>
          <w:rFonts w:eastAsiaTheme="minorEastAsia"/>
        </w:rPr>
        <w:t xml:space="preserve">. Matice mají různě </w:t>
      </w:r>
      <w:r w:rsidR="00E86AC3">
        <w:rPr>
          <w:rFonts w:eastAsiaTheme="minorEastAsia"/>
        </w:rPr>
        <w:t>uspořádané nenulov</w:t>
      </w:r>
      <w:r w:rsidR="00144232">
        <w:rPr>
          <w:rFonts w:eastAsiaTheme="minorEastAsia"/>
        </w:rPr>
        <w:t xml:space="preserve">é prvky a singulární hodnoty, </w:t>
      </w:r>
      <w:r w:rsidR="00B17CD0">
        <w:rPr>
          <w:rFonts w:eastAsiaTheme="minorEastAsia"/>
        </w:rPr>
        <w:t>program tedy testuje různé typy matic.</w:t>
      </w:r>
    </w:p>
    <w:p w14:paraId="3EB876FF" w14:textId="5C46086B" w:rsidR="00A5118E" w:rsidRDefault="00C202BA" w:rsidP="005B7524">
      <w:pPr>
        <w:spacing w:before="360"/>
        <w:jc w:val="both"/>
        <w:rPr>
          <w:rFonts w:eastAsiaTheme="minorEastAsia"/>
        </w:rPr>
      </w:pPr>
      <w:r>
        <w:rPr>
          <w:rFonts w:eastAsiaTheme="minorEastAsia"/>
        </w:rPr>
        <w:t>Nyní se podíváme na jednotlivé funkce měření.</w:t>
      </w:r>
    </w:p>
    <w:p w14:paraId="15905921" w14:textId="6A91E8CF" w:rsidR="00A5118E" w:rsidRDefault="005B7524" w:rsidP="005B7524">
      <w:pPr>
        <w:jc w:val="both"/>
        <w:rPr>
          <w:noProof/>
        </w:rPr>
      </w:pPr>
      <w:r w:rsidRPr="00C56CD5">
        <w:rPr>
          <w:rFonts w:eastAsiaTheme="minorEastAsia"/>
          <w:noProof/>
        </w:rPr>
        <w:drawing>
          <wp:anchor distT="0" distB="0" distL="114300" distR="114300" simplePos="0" relativeHeight="251659264" behindDoc="1" locked="0" layoutInCell="1" allowOverlap="1" wp14:anchorId="732D9BD7" wp14:editId="6B667D0F">
            <wp:simplePos x="0" y="0"/>
            <wp:positionH relativeFrom="margin">
              <wp:posOffset>1134745</wp:posOffset>
            </wp:positionH>
            <wp:positionV relativeFrom="paragraph">
              <wp:posOffset>693420</wp:posOffset>
            </wp:positionV>
            <wp:extent cx="3489325" cy="1851660"/>
            <wp:effectExtent l="0" t="0" r="0" b="0"/>
            <wp:wrapTopAndBottom/>
            <wp:docPr id="80991759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17599" name="Obrázek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02BA">
        <w:rPr>
          <w:rFonts w:eastAsiaTheme="minorEastAsia"/>
        </w:rPr>
        <w:t xml:space="preserve">Funkce na měření rychlosti </w:t>
      </w:r>
      <w:r w:rsidR="00C56CD5">
        <w:rPr>
          <w:rFonts w:eastAsiaTheme="minorEastAsia"/>
        </w:rPr>
        <w:t>algoritmů</w:t>
      </w:r>
      <w:r w:rsidR="00BF01F9">
        <w:rPr>
          <w:rFonts w:eastAsiaTheme="minorEastAsia"/>
        </w:rPr>
        <w:t xml:space="preserve"> </w:t>
      </w:r>
      <w:r w:rsidR="00C56CD5">
        <w:rPr>
          <w:rFonts w:eastAsiaTheme="minorEastAsia"/>
        </w:rPr>
        <w:t xml:space="preserve">využívá knihovnu </w:t>
      </w:r>
      <w:r w:rsidR="00C56CD5" w:rsidRPr="00FE0407">
        <w:rPr>
          <w:rFonts w:eastAsiaTheme="minorEastAsia"/>
          <w:b/>
          <w:bCs/>
        </w:rPr>
        <w:t>timeit</w:t>
      </w:r>
      <w:r w:rsidR="00C56CD5">
        <w:rPr>
          <w:rFonts w:eastAsiaTheme="minorEastAsia"/>
        </w:rPr>
        <w:t xml:space="preserve"> a její stejnojmennou metodu.</w:t>
      </w:r>
      <w:r w:rsidR="00E01168">
        <w:rPr>
          <w:rFonts w:eastAsiaTheme="minorEastAsia"/>
        </w:rPr>
        <w:t xml:space="preserve"> </w:t>
      </w:r>
      <w:r w:rsidR="00C22ED1">
        <w:rPr>
          <w:rFonts w:eastAsiaTheme="minorEastAsia"/>
        </w:rPr>
        <w:t xml:space="preserve">Metoda </w:t>
      </w:r>
      <w:r w:rsidR="00C22ED1" w:rsidRPr="00FE0407">
        <w:rPr>
          <w:rFonts w:eastAsiaTheme="minorEastAsia"/>
          <w:b/>
          <w:bCs/>
        </w:rPr>
        <w:t>timeit</w:t>
      </w:r>
      <w:r w:rsidR="00C22ED1">
        <w:rPr>
          <w:rFonts w:eastAsiaTheme="minorEastAsia"/>
        </w:rPr>
        <w:t xml:space="preserve"> opakuje výpočet několikrát</w:t>
      </w:r>
      <w:r w:rsidR="00BF01F9">
        <w:rPr>
          <w:rFonts w:eastAsiaTheme="minorEastAsia"/>
        </w:rPr>
        <w:t xml:space="preserve"> pro přesnější výsledky</w:t>
      </w:r>
      <w:r w:rsidR="00C22ED1">
        <w:rPr>
          <w:rFonts w:eastAsiaTheme="minorEastAsia"/>
        </w:rPr>
        <w:t xml:space="preserve">. </w:t>
      </w:r>
      <w:r w:rsidR="00A5118E">
        <w:rPr>
          <w:noProof/>
        </w:rPr>
        <w:t>Algoritmus je jednoduchý, prostě změří, jak dlouho trvá výpočet pro různé hodnosti matice.</w:t>
      </w:r>
    </w:p>
    <w:p w14:paraId="1B00D358" w14:textId="7569647D" w:rsidR="00F165E9" w:rsidRDefault="00F165E9" w:rsidP="005B7524">
      <w:pPr>
        <w:jc w:val="both"/>
        <w:rPr>
          <w:rFonts w:eastAsiaTheme="minorEastAsia"/>
        </w:rPr>
      </w:pPr>
      <w:r w:rsidRPr="00BA7912">
        <w:rPr>
          <w:rFonts w:eastAsiaTheme="minorEastAsia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9D8307C" wp14:editId="0AE2CBA4">
            <wp:simplePos x="0" y="0"/>
            <wp:positionH relativeFrom="margin">
              <wp:posOffset>1171575</wp:posOffset>
            </wp:positionH>
            <wp:positionV relativeFrom="paragraph">
              <wp:posOffset>1165225</wp:posOffset>
            </wp:positionV>
            <wp:extent cx="3412490" cy="2522220"/>
            <wp:effectExtent l="0" t="0" r="0" b="0"/>
            <wp:wrapTopAndBottom/>
            <wp:docPr id="112998935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89351" name="Obrázek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2705">
        <w:rPr>
          <w:rFonts w:eastAsiaTheme="minorEastAsia"/>
        </w:rPr>
        <w:t>Da</w:t>
      </w:r>
      <w:r w:rsidR="0039401B">
        <w:rPr>
          <w:rFonts w:eastAsiaTheme="minorEastAsia"/>
        </w:rPr>
        <w:t xml:space="preserve">lší měření je měření paměťové náročnosti. Za tímto účelem používám knihovnu </w:t>
      </w:r>
      <w:r w:rsidR="0039401B" w:rsidRPr="00FE0407">
        <w:rPr>
          <w:rFonts w:eastAsiaTheme="minorEastAsia"/>
          <w:b/>
          <w:bCs/>
        </w:rPr>
        <w:t>tracemalloc</w:t>
      </w:r>
      <w:r w:rsidR="00FE0407">
        <w:rPr>
          <w:rFonts w:eastAsiaTheme="minorEastAsia"/>
        </w:rPr>
        <w:t xml:space="preserve"> a její metody </w:t>
      </w:r>
      <w:r w:rsidR="00FE0407" w:rsidRPr="00FE0407">
        <w:rPr>
          <w:rFonts w:eastAsiaTheme="minorEastAsia"/>
          <w:b/>
          <w:bCs/>
        </w:rPr>
        <w:t>start</w:t>
      </w:r>
      <w:r w:rsidR="00FE0407">
        <w:rPr>
          <w:rFonts w:eastAsiaTheme="minorEastAsia"/>
        </w:rPr>
        <w:t xml:space="preserve">, </w:t>
      </w:r>
      <w:r w:rsidR="00FE0407" w:rsidRPr="00FE0407">
        <w:rPr>
          <w:rFonts w:eastAsiaTheme="minorEastAsia"/>
          <w:b/>
          <w:bCs/>
        </w:rPr>
        <w:t>stop</w:t>
      </w:r>
      <w:r w:rsidR="00FE0407">
        <w:rPr>
          <w:rFonts w:eastAsiaTheme="minorEastAsia"/>
        </w:rPr>
        <w:t xml:space="preserve"> a zejména </w:t>
      </w:r>
      <w:r w:rsidR="0000432F" w:rsidRPr="0000432F">
        <w:rPr>
          <w:rFonts w:eastAsiaTheme="minorEastAsia"/>
          <w:b/>
          <w:bCs/>
        </w:rPr>
        <w:t>get_traced_memory</w:t>
      </w:r>
      <w:r w:rsidR="0000432F">
        <w:rPr>
          <w:rFonts w:eastAsiaTheme="minorEastAsia"/>
        </w:rPr>
        <w:t>. Tahle metoda vrací množství alokované paměti. Rozdílem měření před a po výpočtu se tedy dá zjistit, kolik paměti bylo alokované během výpočtu, tj. jak náročný byl výpočet.</w:t>
      </w:r>
      <w:r>
        <w:rPr>
          <w:rFonts w:eastAsiaTheme="minorEastAsia"/>
        </w:rPr>
        <w:t xml:space="preserve"> Bylo potřeba postupně ukládat vytvořené instance třídy, aby nedocházelo k různým výchylkám kvůli uvolňování těchto instancí.</w:t>
      </w:r>
    </w:p>
    <w:p w14:paraId="21A3FFE0" w14:textId="73FC7C4E" w:rsidR="00BA7912" w:rsidRDefault="00F165E9" w:rsidP="00F165E9">
      <w:pPr>
        <w:spacing w:before="360" w:after="120"/>
        <w:jc w:val="both"/>
        <w:rPr>
          <w:rFonts w:eastAsiaTheme="minorEastAsia"/>
        </w:rPr>
      </w:pPr>
      <w:r>
        <w:rPr>
          <w:rFonts w:eastAsiaTheme="minorEastAsia"/>
        </w:rPr>
        <w:t>Nakonec poslední měření je měření</w:t>
      </w:r>
      <w:r w:rsidR="0005012B">
        <w:rPr>
          <w:rFonts w:eastAsiaTheme="minorEastAsia"/>
        </w:rPr>
        <w:t xml:space="preserve"> </w:t>
      </w:r>
      <w:r w:rsidR="00FD66EF">
        <w:rPr>
          <w:rFonts w:eastAsiaTheme="minorEastAsia"/>
        </w:rPr>
        <w:t>přesnosti aproximace</w:t>
      </w:r>
      <w:r w:rsidR="00A13279">
        <w:rPr>
          <w:rFonts w:eastAsiaTheme="minorEastAsia"/>
        </w:rPr>
        <w:t>.</w:t>
      </w:r>
      <w:r w:rsidR="008261FD">
        <w:rPr>
          <w:rFonts w:eastAsiaTheme="minorEastAsia"/>
        </w:rPr>
        <w:t xml:space="preserve"> Na to je potřeba zrekonstruovat matici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M</m:t>
            </m:r>
          </m:e>
        </m:acc>
      </m:oMath>
      <w:r w:rsidR="008261FD">
        <w:rPr>
          <w:rFonts w:eastAsiaTheme="minorEastAsia"/>
        </w:rPr>
        <w:t>, což naštěstí není složité.</w:t>
      </w:r>
      <w:r w:rsidR="005E5F40">
        <w:rPr>
          <w:rFonts w:eastAsiaTheme="minorEastAsia"/>
        </w:rPr>
        <w:t xml:space="preserve"> Relativní přesnost </w:t>
      </w:r>
      <m:oMath>
        <m:r>
          <w:rPr>
            <w:rFonts w:ascii="Cambria Math" w:eastAsiaTheme="minorEastAsia" w:hAnsi="Cambria Math"/>
          </w:rPr>
          <m:t>p</m:t>
        </m:r>
      </m:oMath>
      <w:r w:rsidR="005E5F40">
        <w:rPr>
          <w:rFonts w:eastAsiaTheme="minorEastAsia"/>
        </w:rPr>
        <w:t xml:space="preserve"> aproximované matice jsem určil </w:t>
      </w:r>
      <w:r w:rsidR="006F655E">
        <w:rPr>
          <w:rFonts w:eastAsiaTheme="minorEastAsia"/>
        </w:rPr>
        <w:t>tímto</w:t>
      </w:r>
      <w:r w:rsidR="005E5F40">
        <w:rPr>
          <w:rFonts w:eastAsiaTheme="minorEastAsia"/>
        </w:rPr>
        <w:t xml:space="preserve"> vzorečkem:</w:t>
      </w:r>
    </w:p>
    <w:p w14:paraId="3224211C" w14:textId="0D219F8F" w:rsidR="005E5F40" w:rsidRPr="006F655E" w:rsidRDefault="005E5F40" w:rsidP="005E5F40">
      <w:pPr>
        <w:spacing w:after="120"/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-M</m:t>
                  </m:r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</m:d>
            </m:den>
          </m:f>
        </m:oMath>
      </m:oMathPara>
    </w:p>
    <w:p w14:paraId="344490D4" w14:textId="4A01C90F" w:rsidR="006F655E" w:rsidRDefault="00F404A9" w:rsidP="005E5F40">
      <w:pPr>
        <w:spacing w:after="120"/>
        <w:jc w:val="both"/>
        <w:rPr>
          <w:rFonts w:eastAsiaTheme="minorEastAsia"/>
        </w:rPr>
      </w:pPr>
      <w:r w:rsidRPr="00F404A9">
        <w:rPr>
          <w:rFonts w:eastAsiaTheme="minorEastAsia"/>
          <w:noProof/>
        </w:rPr>
        <w:drawing>
          <wp:anchor distT="0" distB="0" distL="114300" distR="114300" simplePos="0" relativeHeight="251661312" behindDoc="0" locked="0" layoutInCell="1" allowOverlap="1" wp14:anchorId="00F35BCA" wp14:editId="259E280B">
            <wp:simplePos x="0" y="0"/>
            <wp:positionH relativeFrom="margin">
              <wp:align>center</wp:align>
            </wp:positionH>
            <wp:positionV relativeFrom="paragraph">
              <wp:posOffset>288925</wp:posOffset>
            </wp:positionV>
            <wp:extent cx="3390900" cy="2468880"/>
            <wp:effectExtent l="0" t="0" r="0" b="7620"/>
            <wp:wrapTopAndBottom/>
            <wp:docPr id="35705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5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2012">
        <w:rPr>
          <w:rFonts w:eastAsiaTheme="minorEastAsia"/>
        </w:rPr>
        <w:t xml:space="preserve">V něm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∙ </m:t>
            </m:r>
          </m:e>
        </m:d>
      </m:oMath>
      <w:r w:rsidR="00ED2012">
        <w:rPr>
          <w:rFonts w:eastAsiaTheme="minorEastAsia"/>
        </w:rPr>
        <w:t xml:space="preserve"> označuje Frobeniovu normu</w:t>
      </w:r>
      <w:r w:rsidR="00114646">
        <w:rPr>
          <w:rFonts w:eastAsiaTheme="minorEastAsia"/>
        </w:rPr>
        <w:t xml:space="preserve"> matice</w:t>
      </w:r>
      <w:r w:rsidR="00ED2012">
        <w:rPr>
          <w:rFonts w:eastAsiaTheme="minorEastAsia"/>
        </w:rPr>
        <w:t>.</w:t>
      </w:r>
    </w:p>
    <w:p w14:paraId="559712F4" w14:textId="7FBAF60E" w:rsidR="007027AE" w:rsidRDefault="00F404A9" w:rsidP="00074E2B">
      <w:pPr>
        <w:spacing w:before="360" w:after="120"/>
        <w:jc w:val="both"/>
        <w:rPr>
          <w:rFonts w:eastAsiaTheme="minorEastAsia"/>
        </w:rPr>
      </w:pPr>
      <w:r>
        <w:rPr>
          <w:rFonts w:eastAsiaTheme="minorEastAsia"/>
        </w:rPr>
        <w:t>Nakonec, co se týká</w:t>
      </w:r>
      <w:r w:rsidR="00074E2B">
        <w:rPr>
          <w:rFonts w:eastAsiaTheme="minorEastAsia"/>
        </w:rPr>
        <w:t xml:space="preserve"> kompromisu mezi přesností a rychlostí výpočtu, to je jednoduché.</w:t>
      </w:r>
      <w:r w:rsidR="00140790">
        <w:rPr>
          <w:rFonts w:eastAsiaTheme="minorEastAsia"/>
        </w:rPr>
        <w:t xml:space="preserve"> Kompromis by měl být přímo úměrný přesnosti aproximace a nepřímo úměrný rychlosti výpočtu. Dává tedy smysl, aby velikost kompromisu byla dána poměrem přesnost/rychlost</w:t>
      </w:r>
    </w:p>
    <w:p w14:paraId="5C462078" w14:textId="080059BD" w:rsidR="00AE2F2E" w:rsidRDefault="00AE2F2E" w:rsidP="00AE2F2E">
      <w:pPr>
        <w:pStyle w:val="Nadpis2"/>
      </w:pPr>
      <w:r>
        <w:lastRenderedPageBreak/>
        <w:t>Výsledky</w:t>
      </w:r>
    </w:p>
    <w:p w14:paraId="7F8AAE63" w14:textId="4BC19C63" w:rsidR="00AE2F2E" w:rsidRDefault="00FA6064" w:rsidP="00036E16">
      <w:pPr>
        <w:jc w:val="both"/>
      </w:pPr>
      <w:r>
        <w:t xml:space="preserve">Tady jsou grafy zobrazující časovou náročnost, paměťovou náročnost, přesnost aproximace a kompromis mezi přesností a rychlostí obou algoritmů u všech </w:t>
      </w:r>
      <w:r w:rsidR="00FF4B3D">
        <w:t xml:space="preserve">pěti </w:t>
      </w:r>
      <w:r>
        <w:t>testovacích matic:</w:t>
      </w:r>
    </w:p>
    <w:p w14:paraId="50388EB9" w14:textId="7B1030D4" w:rsidR="008C39E5" w:rsidRDefault="008C39E5" w:rsidP="00AE2F2E">
      <w:r w:rsidRPr="008C39E5">
        <w:drawing>
          <wp:inline distT="0" distB="0" distL="0" distR="0" wp14:anchorId="372E2350" wp14:editId="30DB0BD3">
            <wp:extent cx="5760720" cy="1483360"/>
            <wp:effectExtent l="0" t="0" r="0" b="2540"/>
            <wp:docPr id="719901173" name="Obrázek 1" descr="Obsah obrázku text, řada/pruh, diagram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01173" name="Obrázek 1" descr="Obsah obrázku text, řada/pruh, diagram, Vykreslený graf&#10;&#10;Obsah generovaný pomocí AI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3B10" w14:textId="0FEEA748" w:rsidR="008C39E5" w:rsidRDefault="008C39E5" w:rsidP="00AE2F2E">
      <w:r w:rsidRPr="008C39E5">
        <w:drawing>
          <wp:inline distT="0" distB="0" distL="0" distR="0" wp14:anchorId="51941C0B" wp14:editId="6E5CA2B2">
            <wp:extent cx="5760720" cy="1473200"/>
            <wp:effectExtent l="0" t="0" r="0" b="0"/>
            <wp:docPr id="1489039058" name="Obrázek 1" descr="Obsah obrázku text, řada/pruh, diagram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39058" name="Obrázek 1" descr="Obsah obrázku text, řada/pruh, diagram, Vykreslený graf&#10;&#10;Obsah generovaný pomocí AI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05B0" w14:textId="639CDE4E" w:rsidR="008C39E5" w:rsidRDefault="008C39E5" w:rsidP="00AE2F2E">
      <w:r w:rsidRPr="008C39E5">
        <w:drawing>
          <wp:inline distT="0" distB="0" distL="0" distR="0" wp14:anchorId="14093B1E" wp14:editId="1F26C302">
            <wp:extent cx="5760720" cy="1483360"/>
            <wp:effectExtent l="0" t="0" r="0" b="2540"/>
            <wp:docPr id="1542870557" name="Obrázek 1" descr="Obsah obrázku text, řada/pruh, Vykreslený graf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70557" name="Obrázek 1" descr="Obsah obrázku text, řada/pruh, Vykreslený graf, diagram&#10;&#10;Obsah generovaný pomocí AI může být nesprávný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A2DE" w14:textId="1A92257E" w:rsidR="008C39E5" w:rsidRDefault="008C39E5" w:rsidP="00AE2F2E">
      <w:r w:rsidRPr="008C39E5">
        <w:drawing>
          <wp:inline distT="0" distB="0" distL="0" distR="0" wp14:anchorId="73B51070" wp14:editId="68F5EA02">
            <wp:extent cx="5760720" cy="1473200"/>
            <wp:effectExtent l="0" t="0" r="0" b="0"/>
            <wp:docPr id="1429021584" name="Obrázek 1" descr="Obsah obrázku text, řada/pruh, diagram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21584" name="Obrázek 1" descr="Obsah obrázku text, řada/pruh, diagram, Vykreslený graf&#10;&#10;Obsah generovaný pomocí AI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3DE6" w14:textId="4C9B0A8F" w:rsidR="008C39E5" w:rsidRDefault="008C39E5" w:rsidP="00AE2F2E">
      <w:r w:rsidRPr="008C39E5">
        <w:drawing>
          <wp:inline distT="0" distB="0" distL="0" distR="0" wp14:anchorId="72F0DD1F" wp14:editId="06DFD472">
            <wp:extent cx="5760720" cy="1483360"/>
            <wp:effectExtent l="0" t="0" r="0" b="2540"/>
            <wp:docPr id="1927095056" name="Obrázek 1" descr="Obsah obrázku text, řada/pruh, diagram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95056" name="Obrázek 1" descr="Obsah obrázku text, řada/pruh, diagram, Vykreslený graf&#10;&#10;Obsah generovaný pomocí AI může být nesprávný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B5A1" w14:textId="203DD435" w:rsidR="005E3FB4" w:rsidRDefault="005E3FB4" w:rsidP="00036E16">
      <w:pPr>
        <w:jc w:val="both"/>
      </w:pPr>
      <w:r>
        <w:lastRenderedPageBreak/>
        <w:t>Proveďme nyní analýzu těchto výsledků.</w:t>
      </w:r>
    </w:p>
    <w:p w14:paraId="51D22CDA" w14:textId="33D397E5" w:rsidR="00FF4B3D" w:rsidRDefault="00CF4EBE" w:rsidP="00036E16">
      <w:pPr>
        <w:jc w:val="both"/>
      </w:pPr>
      <w:r>
        <w:t>Z hlediska rychlosti výpočtu je Arpack lepší pro nízké hodnosti,</w:t>
      </w:r>
      <w:r w:rsidR="00B562BD">
        <w:t xml:space="preserve"> jež</w:t>
      </w:r>
      <w:r>
        <w:t xml:space="preserve"> odpovídají </w:t>
      </w:r>
      <w:r w:rsidR="007C1171">
        <w:t xml:space="preserve">velikostem do </w:t>
      </w:r>
      <w:r>
        <w:t>přibližně čtvrtině velikosti matice. Pro aproximaci maticí s vyšší hodností, než je tato hranice</w:t>
      </w:r>
      <w:r w:rsidR="00E162E7">
        <w:t>, je výhodnější randomizovaný algoritmus. To je očekávaný výsledek, protože randomizovaný algoritmus vznikl právě z tohoto důvodu.</w:t>
      </w:r>
      <w:r w:rsidR="00036E16">
        <w:t xml:space="preserve"> Na rozdíl od naivního algoritmu, jehož složitost je zřejmě exponenciální do poloviny velikosti matice a poté spíše lineární, randomizovaný algoritmus </w:t>
      </w:r>
      <w:r w:rsidR="002E6E17">
        <w:t>má lineární složitost pro všechny hodnoty a asymptoticky je alespoň dvakrát tak rychlý jako Arpack.</w:t>
      </w:r>
    </w:p>
    <w:p w14:paraId="25F1A3C7" w14:textId="77777777" w:rsidR="005A11D3" w:rsidRDefault="00F06AD6" w:rsidP="00036E16">
      <w:pPr>
        <w:jc w:val="both"/>
      </w:pPr>
      <w:r>
        <w:t>Paměťová složitost výpočtu se zvyšuje také lineárně, a to pro oba algoritmy.</w:t>
      </w:r>
      <w:r w:rsidR="0047228A">
        <w:t xml:space="preserve"> Lze také vidět, že randomizovaný algoritmus využívá nepatrně více paměti než Arpack. Každopádně </w:t>
      </w:r>
      <w:r w:rsidR="005E7E64">
        <w:t>jedná se o konstantní rozdíl, který vzhledem k lineární složitosti není nutné uvažovat.</w:t>
      </w:r>
    </w:p>
    <w:p w14:paraId="07BE2421" w14:textId="2C28D79B" w:rsidR="00F06AD6" w:rsidRDefault="005A11D3" w:rsidP="00036E16">
      <w:pPr>
        <w:jc w:val="both"/>
      </w:pPr>
      <w:r>
        <w:t>Co se přesnosti aproximované matice týče, jsou zde vidět dva možné výsledky</w:t>
      </w:r>
      <w:r w:rsidR="0047228A">
        <w:t xml:space="preserve"> </w:t>
      </w:r>
      <w:r>
        <w:t>– buď se přesnost přiblíží 100 % už pro nízké hodnosti, anebo přesnost přibývá víceméně lineárně a pro vysokou přesnost je potřeba vysoké hodnosti.</w:t>
      </w:r>
      <w:r w:rsidR="00590893">
        <w:t xml:space="preserve"> Tohle nevylučuje možnost, že by se nemohla najít </w:t>
      </w:r>
      <w:r w:rsidR="00A63131">
        <w:t>taková matice, pro kterou by graf neodpovídal ani jedné z těchto možností. Přesnost aproximace totiž závisí</w:t>
      </w:r>
      <w:r w:rsidR="005D0330">
        <w:t xml:space="preserve"> jenom</w:t>
      </w:r>
      <w:r w:rsidR="00A63131">
        <w:t xml:space="preserve"> na rozložení singulárních hodnot </w:t>
      </w:r>
      <w:r w:rsidR="002421E9">
        <w:t xml:space="preserve">původní </w:t>
      </w:r>
      <w:r w:rsidR="00A63131">
        <w:t>matice.</w:t>
      </w:r>
      <w:r w:rsidR="002421E9">
        <w:t xml:space="preserve"> </w:t>
      </w:r>
      <w:r w:rsidR="002E519A">
        <w:t xml:space="preserve">Dále, </w:t>
      </w:r>
      <w:r w:rsidR="00FB0B30">
        <w:t xml:space="preserve">i když to není patrné z grafů, </w:t>
      </w:r>
      <w:r w:rsidR="002E519A">
        <w:t>randomizovaný algoritmus</w:t>
      </w:r>
      <w:r w:rsidR="00FB0B30">
        <w:t xml:space="preserve"> je</w:t>
      </w:r>
      <w:r w:rsidR="002E519A">
        <w:t xml:space="preserve"> lehce méně přesný než Arpack. Tento rozdíl je však zanedbatelný.</w:t>
      </w:r>
    </w:p>
    <w:p w14:paraId="0C647B56" w14:textId="5BBD2D2F" w:rsidR="00733383" w:rsidRDefault="00733383" w:rsidP="00036E16">
      <w:pPr>
        <w:jc w:val="both"/>
      </w:pPr>
      <w:r>
        <w:t>Nakonec, z grafů je zřejmé, že nejlepší poměr přesnost/rychlost je pro velmi nízké hodnosti.</w:t>
      </w:r>
      <w:r w:rsidR="00063ED6">
        <w:t xml:space="preserve"> Pro případy, kdy aproximace dosahuje vysoké přesnosti i pro nízké hodnosti, je toto zřejmé, avšak v druhém případě je to </w:t>
      </w:r>
      <w:r w:rsidR="00B562BD">
        <w:t xml:space="preserve">docela nesmyslné, neboť potom aproximace skoro vůbec přesná není. V některých případech vychází dokonce nejvýhodněji provést aproximaci maticí s hodností 1, jejíž přesnost se přibližuje 0. Je to dáno tím, že provést výpočet </w:t>
      </w:r>
      <w:r w:rsidR="00345C94">
        <w:t>pro takto nízké hodnosti je opravdu rychlé, na rozdíl od vyšších hodností netrvá v podstatě nic.</w:t>
      </w:r>
    </w:p>
    <w:p w14:paraId="2D1DD522" w14:textId="77777777" w:rsidR="00072465" w:rsidRDefault="00072465" w:rsidP="00036E16">
      <w:pPr>
        <w:jc w:val="both"/>
      </w:pPr>
    </w:p>
    <w:p w14:paraId="7497B0FC" w14:textId="27CFFEF5" w:rsidR="00072465" w:rsidRDefault="00072465" w:rsidP="00072465">
      <w:pPr>
        <w:pStyle w:val="Nadpis2"/>
      </w:pPr>
      <w:r>
        <w:t>Závěr</w:t>
      </w:r>
    </w:p>
    <w:p w14:paraId="17C35A17" w14:textId="52E459CF" w:rsidR="00173F1D" w:rsidRDefault="00623E2E" w:rsidP="00072465">
      <w:pPr>
        <w:jc w:val="both"/>
      </w:pPr>
      <w:r>
        <w:t>Při provádění zkráceného singulárního rozkladu mají oba algoritmy své výhody i nevýhody. Zatímco naivní algoritmus je rychlejší pro nízké hodnosti, asymptoticky je mnohem lepší používat randomizovaný algoritmus.</w:t>
      </w:r>
      <w:r w:rsidR="00D170A7">
        <w:t xml:space="preserve"> Využívá sice trochu více paměti a je malilinko méně přesný, avšak často</w:t>
      </w:r>
      <w:r w:rsidR="00E862BA">
        <w:t xml:space="preserve"> je důležité</w:t>
      </w:r>
      <w:r w:rsidR="00D170A7">
        <w:t>, aby výpočet netrval příliš dlouho.</w:t>
      </w:r>
      <w:r w:rsidR="004A0C96">
        <w:t xml:space="preserve"> Pro matice</w:t>
      </w:r>
      <w:r w:rsidR="000A3CAD">
        <w:t xml:space="preserve">, pro které </w:t>
      </w:r>
      <w:r w:rsidR="004A0C96">
        <w:t xml:space="preserve">na dosáhnutí vysoké přesnosti </w:t>
      </w:r>
      <w:r w:rsidR="000D4E24">
        <w:t>stačí nízké</w:t>
      </w:r>
      <w:r w:rsidR="004A0C96">
        <w:t xml:space="preserve"> hodnosti matice, se vyplatí použít Arpack. Pokud by se stalo, že je možné implementovat pouze jeden z těchto algoritmů, doporučuji použít randomizovaný singulární rozklad,</w:t>
      </w:r>
      <w:r w:rsidR="00387332">
        <w:t xml:space="preserve"> jelikož rychlost výpočtu pro nízké hodnosti není</w:t>
      </w:r>
      <w:r w:rsidR="00D32E07">
        <w:t xml:space="preserve"> </w:t>
      </w:r>
      <w:r w:rsidR="00387332">
        <w:t>tak důležitá jako pro vysoké hodnosti</w:t>
      </w:r>
      <w:r w:rsidR="0054660D">
        <w:t>, pro které trvá výpočet mnohem déle</w:t>
      </w:r>
      <w:r w:rsidR="00387332">
        <w:t>.</w:t>
      </w:r>
      <w:r w:rsidR="001B0554">
        <w:t xml:space="preserve"> Rovněž doporučuji neřídit se nejlepším kompromisem mezi rychlostí a přesností, protože to by mohlo vést k velmi nepřesným aproximacím.</w:t>
      </w:r>
    </w:p>
    <w:p w14:paraId="0B794F0C" w14:textId="77777777" w:rsidR="00173F1D" w:rsidRDefault="00173F1D">
      <w:r>
        <w:br w:type="page"/>
      </w:r>
    </w:p>
    <w:p w14:paraId="5167E9A6" w14:textId="2877A226" w:rsidR="00072465" w:rsidRDefault="00D10B8D" w:rsidP="00173F1D">
      <w:pPr>
        <w:pStyle w:val="Nadpis2"/>
      </w:pPr>
      <w:r>
        <w:lastRenderedPageBreak/>
        <w:t>Reference</w:t>
      </w:r>
    </w:p>
    <w:p w14:paraId="3A5173DF" w14:textId="639BD61C" w:rsidR="00173F1D" w:rsidRPr="0047506F" w:rsidRDefault="0047506F" w:rsidP="00173F1D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(</w:t>
      </w:r>
      <w:r w:rsidR="00173F1D" w:rsidRPr="0047506F">
        <w:rPr>
          <w:i/>
          <w:iCs/>
          <w:sz w:val="20"/>
          <w:szCs w:val="20"/>
        </w:rPr>
        <w:t>Pardon, že to není správně ocitované</w:t>
      </w:r>
      <w:r>
        <w:rPr>
          <w:i/>
          <w:iCs/>
          <w:sz w:val="20"/>
          <w:szCs w:val="20"/>
        </w:rPr>
        <w:t>)</w:t>
      </w:r>
    </w:p>
    <w:p w14:paraId="1F33027C" w14:textId="6E1CEF8B" w:rsidR="00173F1D" w:rsidRDefault="0047506F" w:rsidP="00173F1D">
      <w:hyperlink r:id="rId17" w:history="1">
        <w:r w:rsidRPr="0047506F">
          <w:rPr>
            <w:rStyle w:val="Hypertextovodkaz"/>
          </w:rPr>
          <w:t>Singular value decomposition - Wikipedia</w:t>
        </w:r>
      </w:hyperlink>
    </w:p>
    <w:p w14:paraId="570037C4" w14:textId="73376355" w:rsidR="0047506F" w:rsidRDefault="0047506F" w:rsidP="00173F1D">
      <w:hyperlink r:id="rId18" w:history="1">
        <w:r w:rsidRPr="0047506F">
          <w:rPr>
            <w:rStyle w:val="Hypertextovodkaz"/>
          </w:rPr>
          <w:t>Randomized Singular Value Decomposition</w:t>
        </w:r>
      </w:hyperlink>
    </w:p>
    <w:p w14:paraId="72C2176F" w14:textId="52FCBCE5" w:rsidR="0047506F" w:rsidRDefault="0047506F" w:rsidP="00173F1D">
      <w:hyperlink r:id="rId19" w:history="1">
        <w:r w:rsidRPr="0047506F">
          <w:rPr>
            <w:rStyle w:val="Hypertextovodkaz"/>
          </w:rPr>
          <w:t>What fast algorithms exist for computing truncated SVD? - Cross Validated</w:t>
        </w:r>
      </w:hyperlink>
    </w:p>
    <w:p w14:paraId="15F25E67" w14:textId="0E1C50B1" w:rsidR="0047506F" w:rsidRPr="00173F1D" w:rsidRDefault="0047506F" w:rsidP="00173F1D">
      <w:hyperlink r:id="rId20" w:history="1">
        <w:r w:rsidRPr="0047506F">
          <w:rPr>
            <w:rStyle w:val="Hypertextovodkaz"/>
          </w:rPr>
          <w:t>A review on the selection criteria for the truncated SVD in Data Science applications - ScienceDirect</w:t>
        </w:r>
      </w:hyperlink>
    </w:p>
    <w:sectPr w:rsidR="0047506F" w:rsidRPr="00173F1D" w:rsidSect="00E02C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2A849" w14:textId="77777777" w:rsidR="00386318" w:rsidRDefault="00386318" w:rsidP="00386318">
      <w:pPr>
        <w:spacing w:after="0" w:line="240" w:lineRule="auto"/>
      </w:pPr>
      <w:r>
        <w:separator/>
      </w:r>
    </w:p>
  </w:endnote>
  <w:endnote w:type="continuationSeparator" w:id="0">
    <w:p w14:paraId="14EDAAAF" w14:textId="77777777" w:rsidR="00386318" w:rsidRDefault="00386318" w:rsidP="00386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EE16A" w14:textId="77777777" w:rsidR="00386318" w:rsidRDefault="00386318" w:rsidP="00386318">
      <w:pPr>
        <w:spacing w:after="0" w:line="240" w:lineRule="auto"/>
      </w:pPr>
      <w:r>
        <w:separator/>
      </w:r>
    </w:p>
  </w:footnote>
  <w:footnote w:type="continuationSeparator" w:id="0">
    <w:p w14:paraId="0D7A8785" w14:textId="77777777" w:rsidR="00386318" w:rsidRDefault="00386318" w:rsidP="003863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33D29"/>
    <w:multiLevelType w:val="multilevel"/>
    <w:tmpl w:val="3DEC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80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23"/>
    <w:rsid w:val="0000432F"/>
    <w:rsid w:val="00036E16"/>
    <w:rsid w:val="000403DF"/>
    <w:rsid w:val="0005012B"/>
    <w:rsid w:val="00063ED6"/>
    <w:rsid w:val="00072465"/>
    <w:rsid w:val="00074E2B"/>
    <w:rsid w:val="000A3CAD"/>
    <w:rsid w:val="000B7949"/>
    <w:rsid w:val="000D4E24"/>
    <w:rsid w:val="000E22F1"/>
    <w:rsid w:val="000E5E6F"/>
    <w:rsid w:val="000F4406"/>
    <w:rsid w:val="00114646"/>
    <w:rsid w:val="00140790"/>
    <w:rsid w:val="00144232"/>
    <w:rsid w:val="00163E1A"/>
    <w:rsid w:val="001652D1"/>
    <w:rsid w:val="00173F1D"/>
    <w:rsid w:val="001B0554"/>
    <w:rsid w:val="001D2BA5"/>
    <w:rsid w:val="001E3226"/>
    <w:rsid w:val="00202489"/>
    <w:rsid w:val="00205DCE"/>
    <w:rsid w:val="00216491"/>
    <w:rsid w:val="00224AD7"/>
    <w:rsid w:val="002421E9"/>
    <w:rsid w:val="00256E9E"/>
    <w:rsid w:val="00275209"/>
    <w:rsid w:val="0028267C"/>
    <w:rsid w:val="002A62FD"/>
    <w:rsid w:val="002C628C"/>
    <w:rsid w:val="002D592E"/>
    <w:rsid w:val="002E519A"/>
    <w:rsid w:val="002E6E17"/>
    <w:rsid w:val="003000E7"/>
    <w:rsid w:val="003049A1"/>
    <w:rsid w:val="003143FC"/>
    <w:rsid w:val="003217AF"/>
    <w:rsid w:val="003328E6"/>
    <w:rsid w:val="0033339D"/>
    <w:rsid w:val="00345C94"/>
    <w:rsid w:val="00354508"/>
    <w:rsid w:val="00373949"/>
    <w:rsid w:val="00386318"/>
    <w:rsid w:val="00387332"/>
    <w:rsid w:val="0039401B"/>
    <w:rsid w:val="003A0B3A"/>
    <w:rsid w:val="003C3F50"/>
    <w:rsid w:val="003E44F2"/>
    <w:rsid w:val="0043211A"/>
    <w:rsid w:val="00442749"/>
    <w:rsid w:val="004466D6"/>
    <w:rsid w:val="0047228A"/>
    <w:rsid w:val="0047506F"/>
    <w:rsid w:val="00480AD6"/>
    <w:rsid w:val="00487986"/>
    <w:rsid w:val="00494F2F"/>
    <w:rsid w:val="004A0C96"/>
    <w:rsid w:val="004A444B"/>
    <w:rsid w:val="004F2DD3"/>
    <w:rsid w:val="00502A90"/>
    <w:rsid w:val="00506894"/>
    <w:rsid w:val="00514015"/>
    <w:rsid w:val="00543924"/>
    <w:rsid w:val="0054660D"/>
    <w:rsid w:val="00551734"/>
    <w:rsid w:val="00570E04"/>
    <w:rsid w:val="00590893"/>
    <w:rsid w:val="0059624D"/>
    <w:rsid w:val="005A11D3"/>
    <w:rsid w:val="005A3CCA"/>
    <w:rsid w:val="005B7524"/>
    <w:rsid w:val="005D0330"/>
    <w:rsid w:val="005D05EC"/>
    <w:rsid w:val="005D3AFF"/>
    <w:rsid w:val="005D4EEA"/>
    <w:rsid w:val="005E0A93"/>
    <w:rsid w:val="005E3FB4"/>
    <w:rsid w:val="005E5F40"/>
    <w:rsid w:val="005E7E64"/>
    <w:rsid w:val="00601CFE"/>
    <w:rsid w:val="006078C6"/>
    <w:rsid w:val="00615F06"/>
    <w:rsid w:val="00623E2E"/>
    <w:rsid w:val="00635EEB"/>
    <w:rsid w:val="006419AD"/>
    <w:rsid w:val="0066271B"/>
    <w:rsid w:val="00687FC1"/>
    <w:rsid w:val="00693484"/>
    <w:rsid w:val="006A12F4"/>
    <w:rsid w:val="006D19DC"/>
    <w:rsid w:val="006F655E"/>
    <w:rsid w:val="007027AE"/>
    <w:rsid w:val="00730035"/>
    <w:rsid w:val="00733383"/>
    <w:rsid w:val="0076332F"/>
    <w:rsid w:val="00764184"/>
    <w:rsid w:val="00772916"/>
    <w:rsid w:val="007769BA"/>
    <w:rsid w:val="00793526"/>
    <w:rsid w:val="007A4107"/>
    <w:rsid w:val="007C1171"/>
    <w:rsid w:val="007E195E"/>
    <w:rsid w:val="008069FF"/>
    <w:rsid w:val="00810DE0"/>
    <w:rsid w:val="0081670D"/>
    <w:rsid w:val="00820B14"/>
    <w:rsid w:val="008261FD"/>
    <w:rsid w:val="008312B4"/>
    <w:rsid w:val="00871997"/>
    <w:rsid w:val="008742FC"/>
    <w:rsid w:val="00881572"/>
    <w:rsid w:val="00883118"/>
    <w:rsid w:val="008C2E68"/>
    <w:rsid w:val="008C39E5"/>
    <w:rsid w:val="008E608B"/>
    <w:rsid w:val="00910E51"/>
    <w:rsid w:val="009256DA"/>
    <w:rsid w:val="009372D1"/>
    <w:rsid w:val="009403CE"/>
    <w:rsid w:val="009612A2"/>
    <w:rsid w:val="00973D23"/>
    <w:rsid w:val="00982F63"/>
    <w:rsid w:val="009874DC"/>
    <w:rsid w:val="00990988"/>
    <w:rsid w:val="00991061"/>
    <w:rsid w:val="009A3798"/>
    <w:rsid w:val="009A7EB4"/>
    <w:rsid w:val="00A13279"/>
    <w:rsid w:val="00A5118E"/>
    <w:rsid w:val="00A63131"/>
    <w:rsid w:val="00A64A34"/>
    <w:rsid w:val="00A967E4"/>
    <w:rsid w:val="00AA0347"/>
    <w:rsid w:val="00AB5A5A"/>
    <w:rsid w:val="00AD11F4"/>
    <w:rsid w:val="00AE2F2E"/>
    <w:rsid w:val="00AF0E27"/>
    <w:rsid w:val="00AF2705"/>
    <w:rsid w:val="00B17CD0"/>
    <w:rsid w:val="00B408F2"/>
    <w:rsid w:val="00B46A25"/>
    <w:rsid w:val="00B562BD"/>
    <w:rsid w:val="00B82F94"/>
    <w:rsid w:val="00B87A9B"/>
    <w:rsid w:val="00BA7912"/>
    <w:rsid w:val="00BD5001"/>
    <w:rsid w:val="00BE25C9"/>
    <w:rsid w:val="00BF01F9"/>
    <w:rsid w:val="00C00CA9"/>
    <w:rsid w:val="00C129BB"/>
    <w:rsid w:val="00C202BA"/>
    <w:rsid w:val="00C22ED1"/>
    <w:rsid w:val="00C37698"/>
    <w:rsid w:val="00C56CD5"/>
    <w:rsid w:val="00C91D8F"/>
    <w:rsid w:val="00C92090"/>
    <w:rsid w:val="00CB5F53"/>
    <w:rsid w:val="00CD087D"/>
    <w:rsid w:val="00CE1B26"/>
    <w:rsid w:val="00CF4EBE"/>
    <w:rsid w:val="00CF690F"/>
    <w:rsid w:val="00D10B8D"/>
    <w:rsid w:val="00D170A7"/>
    <w:rsid w:val="00D32E07"/>
    <w:rsid w:val="00DA4B98"/>
    <w:rsid w:val="00DA6F17"/>
    <w:rsid w:val="00DD6296"/>
    <w:rsid w:val="00DF3D48"/>
    <w:rsid w:val="00E01168"/>
    <w:rsid w:val="00E01693"/>
    <w:rsid w:val="00E02C00"/>
    <w:rsid w:val="00E162E7"/>
    <w:rsid w:val="00E468B8"/>
    <w:rsid w:val="00E5338C"/>
    <w:rsid w:val="00E862BA"/>
    <w:rsid w:val="00E86AC3"/>
    <w:rsid w:val="00ED2012"/>
    <w:rsid w:val="00EE3FF8"/>
    <w:rsid w:val="00F032E7"/>
    <w:rsid w:val="00F06AD6"/>
    <w:rsid w:val="00F070EB"/>
    <w:rsid w:val="00F165E9"/>
    <w:rsid w:val="00F23DB0"/>
    <w:rsid w:val="00F24E85"/>
    <w:rsid w:val="00F404A9"/>
    <w:rsid w:val="00F90AF3"/>
    <w:rsid w:val="00F95CA3"/>
    <w:rsid w:val="00F96F0A"/>
    <w:rsid w:val="00FA6064"/>
    <w:rsid w:val="00FB0B30"/>
    <w:rsid w:val="00FD66EF"/>
    <w:rsid w:val="00FE0407"/>
    <w:rsid w:val="00FF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42B53"/>
  <w15:chartTrackingRefBased/>
  <w15:docId w15:val="{70C5A91A-4576-44A2-B8D7-DE725CFE1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51734"/>
    <w:pPr>
      <w:outlineLvl w:val="0"/>
    </w:pPr>
    <w:rPr>
      <w:rFonts w:asciiTheme="majorHAnsi" w:hAnsiTheme="majorHAnsi" w:cstheme="majorHAnsi"/>
      <w:sz w:val="44"/>
      <w:szCs w:val="44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51734"/>
    <w:pPr>
      <w:outlineLvl w:val="1"/>
    </w:pPr>
    <w:rPr>
      <w:rFonts w:cstheme="minorHAnsi"/>
      <w:b/>
      <w:bCs/>
      <w:sz w:val="32"/>
      <w:szCs w:val="32"/>
      <w:u w:val="single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7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7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7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7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7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7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7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51734"/>
    <w:rPr>
      <w:rFonts w:asciiTheme="majorHAnsi" w:hAnsiTheme="majorHAnsi" w:cstheme="majorHAnsi"/>
      <w:sz w:val="44"/>
      <w:szCs w:val="44"/>
    </w:rPr>
  </w:style>
  <w:style w:type="character" w:customStyle="1" w:styleId="Nadpis2Char">
    <w:name w:val="Nadpis 2 Char"/>
    <w:basedOn w:val="Standardnpsmoodstavce"/>
    <w:link w:val="Nadpis2"/>
    <w:uiPriority w:val="9"/>
    <w:rsid w:val="00551734"/>
    <w:rPr>
      <w:rFonts w:cstheme="minorHAnsi"/>
      <w:b/>
      <w:bCs/>
      <w:sz w:val="32"/>
      <w:szCs w:val="32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7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73D23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73D23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73D2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73D2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73D2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73D2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7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7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7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7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7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73D2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73D2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73D23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7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73D23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73D23"/>
    <w:rPr>
      <w:b/>
      <w:bCs/>
      <w:smallCaps/>
      <w:color w:val="2F5496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4F2DD3"/>
    <w:rPr>
      <w:color w:val="666666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386318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386318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386318"/>
    <w:rPr>
      <w:vertAlign w:val="superscript"/>
    </w:rPr>
  </w:style>
  <w:style w:type="paragraph" w:styleId="Textvysvtlivek">
    <w:name w:val="endnote text"/>
    <w:basedOn w:val="Normln"/>
    <w:link w:val="TextvysvtlivekChar"/>
    <w:uiPriority w:val="99"/>
    <w:semiHidden/>
    <w:unhideWhenUsed/>
    <w:rsid w:val="00386318"/>
    <w:pPr>
      <w:spacing w:after="0" w:line="240" w:lineRule="auto"/>
    </w:pPr>
    <w:rPr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386318"/>
    <w:rPr>
      <w:sz w:val="20"/>
      <w:szCs w:val="20"/>
    </w:rPr>
  </w:style>
  <w:style w:type="character" w:styleId="Odkaznavysvtlivky">
    <w:name w:val="endnote reference"/>
    <w:basedOn w:val="Standardnpsmoodstavce"/>
    <w:uiPriority w:val="99"/>
    <w:semiHidden/>
    <w:unhideWhenUsed/>
    <w:rsid w:val="00386318"/>
    <w:rPr>
      <w:vertAlign w:val="superscript"/>
    </w:rPr>
  </w:style>
  <w:style w:type="character" w:styleId="Hypertextovodkaz">
    <w:name w:val="Hyperlink"/>
    <w:basedOn w:val="Standardnpsmoodstavce"/>
    <w:uiPriority w:val="99"/>
    <w:unhideWhenUsed/>
    <w:rsid w:val="00386318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863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regorygundersen.com/blog/2019/01/17/randomized-svd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en.wikipedia.org/wiki/Singular_value_decompositio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sciencedirect.com/science/article/pii/S277241582200024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stats.stackexchange.com/questions/159325/what-fast-algorithms-exist-for-computing-truncated-sv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06AAF-96BC-49E8-9789-056935EE3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1201</Words>
  <Characters>7101</Characters>
  <Application>Microsoft Office Word</Application>
  <DocSecurity>0</DocSecurity>
  <Lines>122</Lines>
  <Paragraphs>44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Kučera</dc:creator>
  <cp:keywords/>
  <dc:description/>
  <cp:lastModifiedBy>Ondřej Kučera</cp:lastModifiedBy>
  <cp:revision>148</cp:revision>
  <cp:lastPrinted>2026-02-06T12:01:00Z</cp:lastPrinted>
  <dcterms:created xsi:type="dcterms:W3CDTF">2026-02-04T15:21:00Z</dcterms:created>
  <dcterms:modified xsi:type="dcterms:W3CDTF">2026-02-06T12:02:00Z</dcterms:modified>
</cp:coreProperties>
</file>