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highlight w:val="white"/>
        </w:rPr>
      </w:pPr>
      <w:bookmarkStart w:colFirst="0" w:colLast="0" w:name="_e1b8h5yyr3tn" w:id="0"/>
      <w:bookmarkEnd w:id="0"/>
      <w:r w:rsidDel="00000000" w:rsidR="00000000" w:rsidRPr="00000000">
        <w:rPr>
          <w:b w:val="1"/>
          <w:rtl w:val="0"/>
        </w:rPr>
        <w:t xml:space="preserve">Datové struktury: Spojový seznam, Strom, Fronta, Zásobník, Halda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Předmluva: Nijak složitá témata, spojový seznam jsme brali mnohokrát, takže o tom by měl být schopen něco říct každý, to samé binární strom. Držel bych si povídání o každé části tak 3 minuty, nakreslete k tomu obrázky, popište je a jste v pohodě.</w:t>
      </w:r>
    </w:p>
    <w:p w:rsidR="00000000" w:rsidDel="00000000" w:rsidP="00000000" w:rsidRDefault="00000000" w:rsidRPr="00000000" w14:paraId="00000003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Jan Kolman</w:t>
      </w:r>
    </w:p>
    <w:p w:rsidR="00000000" w:rsidDel="00000000" w:rsidP="00000000" w:rsidRDefault="00000000" w:rsidRPr="00000000" w14:paraId="00000005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np9tbemmufyv" w:id="1"/>
      <w:bookmarkEnd w:id="1"/>
      <w:r w:rsidDel="00000000" w:rsidR="00000000" w:rsidRPr="00000000">
        <w:rPr>
          <w:b w:val="1"/>
          <w:rtl w:val="0"/>
        </w:rPr>
        <w:t xml:space="preserve">Spojový seznam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Spojový seznam je dynamická datová struktura, kde každý prvek obsahuje: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datovou část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referenci na následující prvek seznamu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referenci na předchozí prvek seznamu (u obousměrného seznamu)</w:t>
      </w:r>
    </w:p>
    <w:p w:rsidR="00000000" w:rsidDel="00000000" w:rsidP="00000000" w:rsidRDefault="00000000" w:rsidRPr="00000000" w14:paraId="0000000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Časová složitost: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Najdi prvek - O(n)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Přidej prvek na začátek - O(1)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Přidej prvek na konec - O(1) (</w:t>
      </w:r>
      <w:r w:rsidDel="00000000" w:rsidR="00000000" w:rsidRPr="00000000">
        <w:rPr>
          <w:highlight w:val="white"/>
          <w:rtl w:val="0"/>
        </w:rPr>
        <w:t xml:space="preserve">Pokud si držíme informaci o tom, kde je konec, jinak </w:t>
      </w:r>
      <w:r w:rsidDel="00000000" w:rsidR="00000000" w:rsidRPr="00000000">
        <w:rPr>
          <w:rtl w:val="0"/>
        </w:rPr>
        <w:t xml:space="preserve">O(n)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Přidej prvek někam - O(n)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Smaž prvek - O(n)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Smaž začátek - O(1)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Najdi následníka - O(n)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Rozeznáváme </w:t>
      </w:r>
      <w:r w:rsidDel="00000000" w:rsidR="00000000" w:rsidRPr="00000000">
        <w:rPr>
          <w:b w:val="1"/>
          <w:highlight w:val="white"/>
          <w:rtl w:val="0"/>
        </w:rPr>
        <w:t xml:space="preserve">4 druhy</w:t>
      </w:r>
      <w:r w:rsidDel="00000000" w:rsidR="00000000" w:rsidRPr="00000000">
        <w:rPr>
          <w:highlight w:val="white"/>
          <w:rtl w:val="0"/>
        </w:rPr>
        <w:t xml:space="preserve"> seznamu: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Jednosměrně zřetězený seznam</w:t>
      </w:r>
      <w:r w:rsidDel="00000000" w:rsidR="00000000" w:rsidRPr="00000000">
        <w:rPr>
          <w:rtl w:val="0"/>
        </w:rPr>
        <w:t xml:space="preserve"> - každý prvek obsahuje právě jednu referenci na následující prvek. Poslední prvek ukazuje na neplatnou adresu. Podle toho při procházení poznáme, že se jedná o poslední prvek.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162425" cy="628650"/>
            <wp:effectExtent b="0" l="0" r="0" t="0"/>
            <wp:docPr descr="Jednosměrně zřetězený spojový seznam" id="2" name="image3.png"/>
            <a:graphic>
              <a:graphicData uri="http://schemas.openxmlformats.org/drawingml/2006/picture">
                <pic:pic>
                  <pic:nvPicPr>
                    <pic:cNvPr descr="Jednosměrně zřetězený spojový seznam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Cyklický jednosměrně zřetězený seznam</w:t>
      </w:r>
      <w:r w:rsidDel="00000000" w:rsidR="00000000" w:rsidRPr="00000000">
        <w:rPr>
          <w:rtl w:val="0"/>
        </w:rPr>
        <w:t xml:space="preserve">  - je shodný se seznamen jednosměrně zřetězeným až na to, že poslední prvek má jako následníka prvek první. Tím docílíme toho, že při procházení seznamu nikdy nedojdeme na konec.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610100" cy="1857375"/>
            <wp:effectExtent b="0" l="0" r="0" t="0"/>
            <wp:docPr descr="Kruhový spojový seznam" id="7" name="image7.png"/>
            <a:graphic>
              <a:graphicData uri="http://schemas.openxmlformats.org/drawingml/2006/picture">
                <pic:pic>
                  <pic:nvPicPr>
                    <pic:cNvPr descr="Kruhový spojový seznam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Obousměrně zřetězený seznam</w:t>
      </w:r>
      <w:r w:rsidDel="00000000" w:rsidR="00000000" w:rsidRPr="00000000">
        <w:rPr>
          <w:rtl w:val="0"/>
        </w:rPr>
        <w:t xml:space="preserve">  - každý prvek obsahuje referenci na následující i předchozí prvek. Seznam je tedy možné  procházet dvěma směry. Jako následník posledního prvku a předchůdce prvního je nastavena neplatná adresa (NULL), abychom poznali, že jsme na některém konci seznamu.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333875" cy="1209675"/>
            <wp:effectExtent b="0" l="0" r="0" t="0"/>
            <wp:docPr descr="Obousměrně zřetězený spojový seznam" id="1" name="image5.png"/>
            <a:graphic>
              <a:graphicData uri="http://schemas.openxmlformats.org/drawingml/2006/picture">
                <pic:pic>
                  <pic:nvPicPr>
                    <pic:cNvPr descr="Obousměrně zřetězený spojový seznam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Cyklický obousměrně zřetězený seznam</w:t>
      </w:r>
      <w:r w:rsidDel="00000000" w:rsidR="00000000" w:rsidRPr="00000000">
        <w:rPr>
          <w:rtl w:val="0"/>
        </w:rPr>
        <w:t xml:space="preserve"> - následníkem posledního prvku cyklického obousměrně zřetězeného seznamu je prvek první. Předchůdcem prvního prvku prvek poslední.</w:t>
      </w:r>
    </w:p>
    <w:p w:rsidR="00000000" w:rsidDel="00000000" w:rsidP="00000000" w:rsidRDefault="00000000" w:rsidRPr="00000000" w14:paraId="0000002A">
      <w:pPr>
        <w:pStyle w:val="Heading3"/>
        <w:rPr>
          <w:b w:val="1"/>
        </w:rPr>
      </w:pPr>
      <w:bookmarkStart w:colFirst="0" w:colLast="0" w:name="_zdwx073famum" w:id="2"/>
      <w:bookmarkEnd w:id="2"/>
      <w:r w:rsidDel="00000000" w:rsidR="00000000" w:rsidRPr="00000000">
        <w:rPr>
          <w:b w:val="1"/>
          <w:rtl w:val="0"/>
        </w:rPr>
        <w:t xml:space="preserve">Vlastnosti seznamu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Přestože seznam představuje uspořádanou datovou strukturu, nemusí jednotlivé složky ležet v paměti za sebou.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Seznam může mít tzv. </w:t>
      </w: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- první prvek seznamu, který obsahuje v datové části  nějakou neplatnou hodnotu. Podle této hodnoty poznáme, že se jedná o první prvek.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Poslední prvek  seznamu  se někdy označuje jako </w:t>
      </w:r>
      <w:r w:rsidDel="00000000" w:rsidR="00000000" w:rsidRPr="00000000">
        <w:rPr>
          <w:b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a může obsahovat v datové části  nějakou neplatnou hodnotu, podle které poznáme, že se jedná o poslední prvek.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Seznamy obvykle používáme jako dynamické datové struktury. To znamená, že v programu deklarujeme pouze ukazatel na první prvek seznamu a jednotlivé prvky seznamu podle potřeby dynamicky alokujeme nebo rušíme.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Seznamy se (spolu se stromy) označují jako </w:t>
      </w:r>
      <w:r w:rsidDel="00000000" w:rsidR="00000000" w:rsidRPr="00000000">
        <w:rPr>
          <w:b w:val="1"/>
          <w:rtl w:val="0"/>
        </w:rPr>
        <w:t xml:space="preserve">rekurzivní datové struktur</w:t>
      </w:r>
      <w:r w:rsidDel="00000000" w:rsidR="00000000" w:rsidRPr="00000000">
        <w:rPr>
          <w:rtl w:val="0"/>
        </w:rPr>
        <w:t xml:space="preserve">y, neboť každý prvek seznamu obsahuje odkaz na položku stejného typu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</w:rPr>
      </w:pPr>
      <w:bookmarkStart w:colFirst="0" w:colLast="0" w:name="_4gjgiumqe2v" w:id="3"/>
      <w:bookmarkEnd w:id="3"/>
      <w:r w:rsidDel="00000000" w:rsidR="00000000" w:rsidRPr="00000000">
        <w:rPr>
          <w:b w:val="1"/>
          <w:rtl w:val="0"/>
        </w:rPr>
        <w:t xml:space="preserve">Strom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Z hlediska teorie </w:t>
      </w:r>
      <w:hyperlink r:id="rId9">
        <w:r w:rsidDel="00000000" w:rsidR="00000000" w:rsidRPr="00000000">
          <w:rPr>
            <w:rtl w:val="0"/>
          </w:rPr>
          <w:t xml:space="preserve">grafů</w:t>
        </w:r>
      </w:hyperlink>
      <w:r w:rsidDel="00000000" w:rsidR="00000000" w:rsidRPr="00000000">
        <w:rPr>
          <w:rtl w:val="0"/>
        </w:rPr>
        <w:t xml:space="preserve"> je stromem každý souvislý graf bez kružnic o </w:t>
      </w:r>
      <w:r w:rsidDel="00000000" w:rsidR="00000000" w:rsidRPr="00000000">
        <w:rPr>
          <w:b w:val="1"/>
          <w:rtl w:val="0"/>
        </w:rPr>
        <w:t xml:space="preserve">|U|-1</w:t>
      </w:r>
      <w:r w:rsidDel="00000000" w:rsidR="00000000" w:rsidRPr="00000000">
        <w:rPr>
          <w:rtl w:val="0"/>
        </w:rPr>
        <w:t xml:space="preserve"> hranách(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 je počet prvků ve stromu). Jedná se o hierarchickou strukturu, kde má každý otec 0 až mnoho dětí a každé dítě právě jednoho otce takovým způsobem, že v této struktuře </w:t>
      </w:r>
      <w:r w:rsidDel="00000000" w:rsidR="00000000" w:rsidRPr="00000000">
        <w:rPr>
          <w:b w:val="1"/>
          <w:rtl w:val="0"/>
        </w:rPr>
        <w:t xml:space="preserve">nejsou cykly</w:t>
      </w:r>
      <w:r w:rsidDel="00000000" w:rsidR="00000000" w:rsidRPr="00000000">
        <w:rPr>
          <w:rtl w:val="0"/>
        </w:rPr>
        <w:t xml:space="preserve">. Uzel, který je </w:t>
      </w:r>
      <w:r w:rsidDel="00000000" w:rsidR="00000000" w:rsidRPr="00000000">
        <w:rPr>
          <w:b w:val="1"/>
          <w:rtl w:val="0"/>
        </w:rPr>
        <w:t xml:space="preserve">praotcem </w:t>
      </w:r>
      <w:r w:rsidDel="00000000" w:rsidR="00000000" w:rsidRPr="00000000">
        <w:rPr>
          <w:rtl w:val="0"/>
        </w:rPr>
        <w:t xml:space="preserve">všech ostatních uzlů nazýváme </w:t>
      </w:r>
      <w:r w:rsidDel="00000000" w:rsidR="00000000" w:rsidRPr="00000000">
        <w:rPr>
          <w:b w:val="1"/>
          <w:rtl w:val="0"/>
        </w:rPr>
        <w:t xml:space="preserve">kořenem</w:t>
      </w:r>
      <w:r w:rsidDel="00000000" w:rsidR="00000000" w:rsidRPr="00000000">
        <w:rPr>
          <w:rtl w:val="0"/>
        </w:rPr>
        <w:t xml:space="preserve">. Uzel, který nemá žádné potomky nazýváme </w:t>
      </w:r>
      <w:r w:rsidDel="00000000" w:rsidR="00000000" w:rsidRPr="00000000">
        <w:rPr>
          <w:b w:val="1"/>
          <w:rtl w:val="0"/>
        </w:rPr>
        <w:t xml:space="preserve">listem</w:t>
      </w:r>
      <w:r w:rsidDel="00000000" w:rsidR="00000000" w:rsidRPr="00000000">
        <w:rPr>
          <w:rtl w:val="0"/>
        </w:rPr>
        <w:t xml:space="preserve">. Být stromem je rekurzivní vlastnost - každý podstrom stromu S je také stromem. Strom je velmi populární pro svou jednoduchost a použitelnost. Příkladem mohou být </w:t>
      </w:r>
      <w:r w:rsidDel="00000000" w:rsidR="00000000" w:rsidRPr="00000000">
        <w:rPr>
          <w:b w:val="1"/>
          <w:rtl w:val="0"/>
        </w:rPr>
        <w:t xml:space="preserve">vyhledávací stromy</w:t>
      </w:r>
      <w:r w:rsidDel="00000000" w:rsidR="00000000" w:rsidRPr="00000000">
        <w:rPr>
          <w:rtl w:val="0"/>
        </w:rPr>
        <w:t xml:space="preserve"> nebo </w:t>
      </w:r>
      <w:r w:rsidDel="00000000" w:rsidR="00000000" w:rsidRPr="00000000">
        <w:rPr>
          <w:b w:val="1"/>
          <w:rtl w:val="0"/>
        </w:rPr>
        <w:t xml:space="preserve">haldy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rPr>
          <w:b w:val="1"/>
        </w:rPr>
      </w:pPr>
      <w:bookmarkStart w:colFirst="0" w:colLast="0" w:name="_n79pgif26v43" w:id="4"/>
      <w:bookmarkEnd w:id="4"/>
      <w:r w:rsidDel="00000000" w:rsidR="00000000" w:rsidRPr="00000000">
        <w:rPr>
          <w:b w:val="1"/>
          <w:rtl w:val="0"/>
        </w:rPr>
        <w:t xml:space="preserve">Vlastnosti stromu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N-arita</w:t>
      </w:r>
      <w:r w:rsidDel="00000000" w:rsidR="00000000" w:rsidRPr="00000000">
        <w:rPr>
          <w:rtl w:val="0"/>
        </w:rPr>
        <w:t xml:space="preserve"> - Kolik smí mít každý uzel maximálně potomků, z tohoto hlediska patří mezi nejoblíbenější </w:t>
      </w:r>
      <w:r w:rsidDel="00000000" w:rsidR="00000000" w:rsidRPr="00000000">
        <w:rPr>
          <w:b w:val="1"/>
          <w:rtl w:val="0"/>
        </w:rPr>
        <w:t xml:space="preserve">binární stromy</w:t>
      </w:r>
      <w:r w:rsidDel="00000000" w:rsidR="00000000" w:rsidRPr="00000000">
        <w:rPr>
          <w:rtl w:val="0"/>
        </w:rPr>
        <w:t xml:space="preserve"> (každý uzel má 0, 1 nebo 2 potomky).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Hloubka</w:t>
      </w:r>
      <w:r w:rsidDel="00000000" w:rsidR="00000000" w:rsidRPr="00000000">
        <w:rPr>
          <w:rtl w:val="0"/>
        </w:rPr>
        <w:t xml:space="preserve"> - Hloubkou rozumíme maximální hloubku libovolného uzlu (kořen je v hloubce 0, potomci v hloubce 1, vnuci v hloubce 2...).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Pravidelnost</w:t>
      </w:r>
      <w:r w:rsidDel="00000000" w:rsidR="00000000" w:rsidRPr="00000000">
        <w:rPr>
          <w:rtl w:val="0"/>
        </w:rPr>
        <w:t xml:space="preserve"> - N-ární strom je pravidelný, pokud má každý uzel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nebo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potomků.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Vyváženost</w:t>
      </w:r>
      <w:r w:rsidDel="00000000" w:rsidR="00000000" w:rsidRPr="00000000">
        <w:rPr>
          <w:rtl w:val="0"/>
        </w:rPr>
        <w:t xml:space="preserve"> - N-ární strom je vyvážený, pokud pro všechny listy platí, že nejsou o nic více hlouběji, než kterýkoliv jiný list. Definice „o nic více hlouběji“ se liší v závislosti na konkrétní implementaci.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Úplná pravidelnost</w:t>
      </w:r>
      <w:r w:rsidDel="00000000" w:rsidR="00000000" w:rsidRPr="00000000">
        <w:rPr>
          <w:rtl w:val="0"/>
        </w:rPr>
        <w:t xml:space="preserve"> - Úplným N-árním pravidelným stromem hloubky k je strom, jehož každý uzel má 0 nebo N potomků a všechny uzly jsou ve hloubce k.</w:t>
      </w:r>
    </w:p>
    <w:p w:rsidR="00000000" w:rsidDel="00000000" w:rsidP="00000000" w:rsidRDefault="00000000" w:rsidRPr="00000000" w14:paraId="00000038">
      <w:pPr>
        <w:pStyle w:val="Heading3"/>
        <w:rPr>
          <w:b w:val="1"/>
        </w:rPr>
      </w:pPr>
      <w:bookmarkStart w:colFirst="0" w:colLast="0" w:name="_vfwwpjd2x6qs" w:id="5"/>
      <w:bookmarkEnd w:id="5"/>
      <w:r w:rsidDel="00000000" w:rsidR="00000000" w:rsidRPr="00000000">
        <w:rPr>
          <w:b w:val="1"/>
          <w:rtl w:val="0"/>
        </w:rPr>
        <w:t xml:space="preserve">Průchody binárním stromem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Preorder </w:t>
      </w:r>
      <w:r w:rsidDel="00000000" w:rsidR="00000000" w:rsidRPr="00000000">
        <w:rPr>
          <w:rtl w:val="0"/>
        </w:rPr>
        <w:t xml:space="preserve">- zpracuje se napřed kořen, poté levý podstrom a nakonec pravý podstrom (1 -&gt; 2 -&gt; 4 -&gt; 8 -&gt; 9 -&gt; 5 -&gt; 3 -&gt; 6 -&gt; 7)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Inorder </w:t>
      </w:r>
      <w:r w:rsidDel="00000000" w:rsidR="00000000" w:rsidRPr="00000000">
        <w:rPr>
          <w:rtl w:val="0"/>
        </w:rPr>
        <w:t xml:space="preserve">- zpracuje se napřed levý podstrom, poté kořen a nakonec pravý podstrom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(8 -&gt; 4 -&gt; 9 -&gt; 2 -&gt; 5 -&gt; 1 -&gt; 6 -&gt; 3 -&gt; 7)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b w:val="1"/>
          <w:rtl w:val="0"/>
        </w:rPr>
        <w:t xml:space="preserve">Postorder </w:t>
      </w:r>
      <w:r w:rsidDel="00000000" w:rsidR="00000000" w:rsidRPr="00000000">
        <w:rPr>
          <w:rtl w:val="0"/>
        </w:rPr>
        <w:t xml:space="preserve">- zpracuje se napřed levý podstrom, poté pravý podstrom a nakonec kořen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(8 -&gt; 9 -&gt; 4 -&gt; 5 -&gt; 2 -&gt; 6 -&gt; 7 -&gt; 3 -&gt;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386013" cy="23860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</w:rPr>
      </w:pPr>
      <w:bookmarkStart w:colFirst="0" w:colLast="0" w:name="_8k362h2eenbr" w:id="6"/>
      <w:bookmarkEnd w:id="6"/>
      <w:r w:rsidDel="00000000" w:rsidR="00000000" w:rsidRPr="00000000">
        <w:rPr>
          <w:b w:val="1"/>
          <w:rtl w:val="0"/>
        </w:rPr>
        <w:t xml:space="preserve">Fronta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Fronta je jedním ze základních datových struktur a slouží k ukládání a výběru dat takovým způsobem, aby prvek, který byl uložen jako první, byl také jako první vybrán. Tomuto principu se říká </w:t>
      </w:r>
      <w:r w:rsidDel="00000000" w:rsidR="00000000" w:rsidRPr="00000000">
        <w:rPr>
          <w:b w:val="1"/>
          <w:rtl w:val="0"/>
        </w:rPr>
        <w:t xml:space="preserve">FIFO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first in, first out</w:t>
      </w:r>
      <w:r w:rsidDel="00000000" w:rsidR="00000000" w:rsidRPr="00000000">
        <w:rPr>
          <w:rtl w:val="0"/>
        </w:rPr>
        <w:t xml:space="preserve">. Speciálním případem fronty je tzv. </w:t>
      </w:r>
      <w:r w:rsidDel="00000000" w:rsidR="00000000" w:rsidRPr="00000000">
        <w:rPr>
          <w:b w:val="1"/>
          <w:rtl w:val="0"/>
        </w:rPr>
        <w:t xml:space="preserve">prioritní fronta</w:t>
      </w:r>
      <w:r w:rsidDel="00000000" w:rsidR="00000000" w:rsidRPr="00000000">
        <w:rPr>
          <w:rtl w:val="0"/>
        </w:rPr>
        <w:t xml:space="preserve">, ve které mohou prvky s vyšší prioritou předbíhat na výstupu ty s nižší prioritou.</w:t>
      </w:r>
    </w:p>
    <w:p w:rsidR="00000000" w:rsidDel="00000000" w:rsidP="00000000" w:rsidRDefault="00000000" w:rsidRPr="00000000" w14:paraId="00000042">
      <w:pPr>
        <w:pStyle w:val="Heading3"/>
        <w:rPr>
          <w:b w:val="1"/>
        </w:rPr>
      </w:pPr>
      <w:bookmarkStart w:colFirst="0" w:colLast="0" w:name="_mlkmfk6dfjq" w:id="7"/>
      <w:bookmarkEnd w:id="7"/>
      <w:r w:rsidDel="00000000" w:rsidR="00000000" w:rsidRPr="00000000">
        <w:rPr>
          <w:b w:val="1"/>
          <w:rtl w:val="0"/>
        </w:rPr>
        <w:t xml:space="preserve">Využití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947738</wp:posOffset>
            </wp:positionH>
            <wp:positionV relativeFrom="paragraph">
              <wp:posOffset>142875</wp:posOffset>
            </wp:positionV>
            <wp:extent cx="2776538" cy="1636174"/>
            <wp:effectExtent b="0" l="0" r="0" t="0"/>
            <wp:wrapTopAndBottom distB="114300" distT="114300"/>
            <wp:docPr descr="Fronta" id="5" name="image6.png"/>
            <a:graphic>
              <a:graphicData uri="http://schemas.openxmlformats.org/drawingml/2006/picture">
                <pic:pic>
                  <pic:nvPicPr>
                    <pic:cNvPr descr="Fronta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636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Operátor </w:t>
      </w:r>
      <w:r w:rsidDel="00000000" w:rsidR="00000000" w:rsidRPr="00000000">
        <w:rPr>
          <w:b w:val="1"/>
          <w:rtl w:val="0"/>
        </w:rPr>
        <w:t xml:space="preserve">pipe </w:t>
      </w:r>
      <w:r w:rsidDel="00000000" w:rsidR="00000000" w:rsidRPr="00000000">
        <w:rPr>
          <w:rtl w:val="0"/>
        </w:rPr>
        <w:t xml:space="preserve">- komunikace mezi procesy v operačních systémech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Dialogy ve hrách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Požadavky zasílány tiskárně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b w:val="1"/>
        </w:rPr>
      </w:pPr>
      <w:bookmarkStart w:colFirst="0" w:colLast="0" w:name="_a2fcnfdxgycw" w:id="8"/>
      <w:bookmarkEnd w:id="8"/>
      <w:r w:rsidDel="00000000" w:rsidR="00000000" w:rsidRPr="00000000">
        <w:rPr>
          <w:b w:val="1"/>
          <w:rtl w:val="0"/>
        </w:rPr>
        <w:t xml:space="preserve">Zásobník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Zásobník (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) je jednou ze základních datových struktur, která se využívá především pro dočasné ukládání dat v průběhu výpočtu. Zásobník data ukládá způsobem, kterému se říká </w:t>
      </w:r>
      <w:r w:rsidDel="00000000" w:rsidR="00000000" w:rsidRPr="00000000">
        <w:rPr>
          <w:b w:val="1"/>
          <w:rtl w:val="0"/>
        </w:rPr>
        <w:t xml:space="preserve">LIFO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last in, first out</w:t>
      </w:r>
      <w:r w:rsidDel="00000000" w:rsidR="00000000" w:rsidRPr="00000000">
        <w:rPr>
          <w:rtl w:val="0"/>
        </w:rPr>
        <w:t xml:space="preserve"> - čili poslední vložený prvek jde na výstup jako první, předposlední jako druhý a tak dále.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1462088</wp:posOffset>
            </wp:positionH>
            <wp:positionV relativeFrom="paragraph">
              <wp:posOffset>866775</wp:posOffset>
            </wp:positionV>
            <wp:extent cx="1814513" cy="1814513"/>
            <wp:effectExtent b="0" l="0" r="0" t="0"/>
            <wp:wrapTopAndBottom distB="114300" distT="114300"/>
            <wp:docPr descr="Zásobník" id="6" name="image2.png"/>
            <a:graphic>
              <a:graphicData uri="http://schemas.openxmlformats.org/drawingml/2006/picture">
                <pic:pic>
                  <pic:nvPicPr>
                    <pic:cNvPr descr="Zásobník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814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Style w:val="Heading3"/>
        <w:rPr>
          <w:b w:val="1"/>
        </w:rPr>
      </w:pPr>
      <w:bookmarkStart w:colFirst="0" w:colLast="0" w:name="_1quga7xi44th" w:id="9"/>
      <w:bookmarkEnd w:id="9"/>
      <w:r w:rsidDel="00000000" w:rsidR="00000000" w:rsidRPr="00000000">
        <w:rPr>
          <w:b w:val="1"/>
          <w:rtl w:val="0"/>
        </w:rPr>
        <w:t xml:space="preserve">Využití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Zásobník se v informatice používá zejména pro ukládání stavu algoritmů a programů. Je použit v </w:t>
      </w:r>
      <w:r w:rsidDel="00000000" w:rsidR="00000000" w:rsidRPr="00000000">
        <w:rPr>
          <w:rtl w:val="0"/>
        </w:rPr>
        <w:t xml:space="preserve">prohledávání do hloubky</w:t>
      </w:r>
      <w:r w:rsidDel="00000000" w:rsidR="00000000" w:rsidRPr="00000000">
        <w:rPr>
          <w:rtl w:val="0"/>
        </w:rPr>
        <w:t xml:space="preserve"> a implicitně ve všech rekurzivních algoritmech. Na zásobníkové architektuře jsou postaveny virtuální stroje pro jazyky </w:t>
      </w:r>
      <w:r w:rsidDel="00000000" w:rsidR="00000000" w:rsidRPr="00000000">
        <w:rPr>
          <w:i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Lisp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pStyle w:val="Heading2"/>
        <w:rPr>
          <w:b w:val="1"/>
        </w:rPr>
      </w:pPr>
      <w:bookmarkStart w:colFirst="0" w:colLast="0" w:name="_mx8v8dfgc02j" w:id="10"/>
      <w:bookmarkEnd w:id="10"/>
      <w:r w:rsidDel="00000000" w:rsidR="00000000" w:rsidRPr="00000000">
        <w:rPr>
          <w:b w:val="1"/>
          <w:rtl w:val="0"/>
        </w:rPr>
        <w:t xml:space="preserve">Halda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Binární halda (</w:t>
      </w:r>
      <w:r w:rsidDel="00000000" w:rsidR="00000000" w:rsidRPr="00000000">
        <w:rPr>
          <w:b w:val="1"/>
          <w:rtl w:val="0"/>
        </w:rPr>
        <w:t xml:space="preserve">binary heap</w:t>
      </w:r>
      <w:r w:rsidDel="00000000" w:rsidR="00000000" w:rsidRPr="00000000">
        <w:rPr>
          <w:rtl w:val="0"/>
        </w:rPr>
        <w:t xml:space="preserve">) je úplný binární </w:t>
      </w:r>
      <w:r w:rsidDel="00000000" w:rsidR="00000000" w:rsidRPr="00000000">
        <w:rPr>
          <w:rtl w:val="0"/>
        </w:rPr>
        <w:t xml:space="preserve">strom</w:t>
      </w:r>
      <w:r w:rsidDel="00000000" w:rsidR="00000000" w:rsidRPr="00000000">
        <w:rPr>
          <w:rtl w:val="0"/>
        </w:rPr>
        <w:t xml:space="preserve">, ve kterém platí, že každý potomek vrcholku má nižší nebo stejnou hodnotu nežli vrcholek sám, takže kořen je vždy maximum.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Této haldě se říká </w:t>
      </w:r>
      <w:r w:rsidDel="00000000" w:rsidR="00000000" w:rsidRPr="00000000">
        <w:rPr>
          <w:b w:val="1"/>
          <w:rtl w:val="0"/>
        </w:rPr>
        <w:t xml:space="preserve">Max-Heap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Min-Heap </w:t>
      </w:r>
      <w:r w:rsidDel="00000000" w:rsidR="00000000" w:rsidRPr="00000000">
        <w:rPr>
          <w:rtl w:val="0"/>
        </w:rPr>
        <w:t xml:space="preserve">je opačný případ, tedy kořen je vždy minimum a každý potomek vrcholku má stejnou nebo větší hodnotu.V případě, že není poslední hladina haldy zaplněna, jsou uzly ukládány do haldy zleva. </w:t>
      </w:r>
      <w:r w:rsidDel="00000000" w:rsidR="00000000" w:rsidRPr="00000000">
        <w:rPr>
          <w:rtl w:val="0"/>
        </w:rPr>
        <w:t xml:space="preserve">Na všech úrovních (s možnou výjimkou té poslední) má tato struktura plný počet uzlů, tedy každý vnitřní vrchol má právě 2 potomky, strom je velmi vyvážený.Poslední patro haldy je zaplněno zleva (může být i zaplněno celé).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Nový prvek se vkládá na </w:t>
      </w:r>
      <w:r w:rsidDel="00000000" w:rsidR="00000000" w:rsidRPr="00000000">
        <w:rPr>
          <w:b w:val="1"/>
          <w:rtl w:val="0"/>
        </w:rPr>
        <w:t xml:space="preserve">konec haldy</w:t>
      </w:r>
      <w:r w:rsidDel="00000000" w:rsidR="00000000" w:rsidRPr="00000000">
        <w:rPr>
          <w:rtl w:val="0"/>
        </w:rPr>
        <w:t xml:space="preserve">. Pokud to je nutné, bude halda přeuspořádána.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Ukázka vytvoření haldy v jednotlivých krocích: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91263" cy="4081081"/>
            <wp:effectExtent b="0" l="0" r="0" t="0"/>
            <wp:docPr id="3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4081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4.gif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lgoritmy.net/article/104/graf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