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6042" w14:textId="77777777" w:rsidR="006B720D" w:rsidRPr="00CC6B57" w:rsidRDefault="00000000">
      <w:pPr>
        <w:pStyle w:val="Nadpis1"/>
        <w:spacing w:before="0"/>
        <w:rPr>
          <w:rFonts w:ascii="Arial" w:eastAsia="Arial" w:hAnsi="Arial" w:cs="Arial"/>
          <w:lang w:val="cs-CZ"/>
        </w:rPr>
      </w:pPr>
      <w:bookmarkStart w:id="0" w:name="_vuli959b7d84" w:colFirst="0" w:colLast="0"/>
      <w:bookmarkEnd w:id="0"/>
      <w:r w:rsidRPr="00CC6B57">
        <w:rPr>
          <w:rFonts w:ascii="Arial" w:eastAsia="Arial" w:hAnsi="Arial" w:cs="Arial"/>
          <w:lang w:val="cs-CZ"/>
        </w:rPr>
        <w:t>Síťová komunikace</w:t>
      </w:r>
    </w:p>
    <w:p w14:paraId="15F47788" w14:textId="77777777" w:rsidR="006B720D" w:rsidRPr="00CC6B57" w:rsidRDefault="00000000">
      <w:pPr>
        <w:rPr>
          <w:rFonts w:ascii="Arial" w:eastAsia="Arial" w:hAnsi="Arial" w:cs="Arial"/>
          <w:i/>
          <w:lang w:val="cs-CZ"/>
        </w:rPr>
      </w:pPr>
      <w:r w:rsidRPr="00CC6B57">
        <w:rPr>
          <w:rFonts w:ascii="Arial" w:eastAsia="Arial" w:hAnsi="Arial" w:cs="Arial"/>
          <w:i/>
          <w:lang w:val="cs-CZ"/>
        </w:rPr>
        <w:t xml:space="preserve">Předmluva: síťová komunikace je spíše o kódu. Něco se dá sice </w:t>
      </w:r>
      <w:proofErr w:type="gramStart"/>
      <w:r w:rsidRPr="00CC6B57">
        <w:rPr>
          <w:rFonts w:ascii="Arial" w:eastAsia="Arial" w:hAnsi="Arial" w:cs="Arial"/>
          <w:i/>
          <w:lang w:val="cs-CZ"/>
        </w:rPr>
        <w:t>říci</w:t>
      </w:r>
      <w:proofErr w:type="gramEnd"/>
      <w:r w:rsidRPr="00CC6B57">
        <w:rPr>
          <w:rFonts w:ascii="Arial" w:eastAsia="Arial" w:hAnsi="Arial" w:cs="Arial"/>
          <w:i/>
          <w:lang w:val="cs-CZ"/>
        </w:rPr>
        <w:t xml:space="preserve"> o serveru, spíše ale natáhnete klienta, nicméně definice protokolů je většinou krátká a výmluvná. Přidejme si k tomu </w:t>
      </w:r>
      <w:proofErr w:type="gramStart"/>
      <w:r w:rsidRPr="00CC6B57">
        <w:rPr>
          <w:rFonts w:ascii="Arial" w:eastAsia="Arial" w:hAnsi="Arial" w:cs="Arial"/>
          <w:i/>
          <w:lang w:val="cs-CZ"/>
        </w:rPr>
        <w:t>fakt</w:t>
      </w:r>
      <w:proofErr w:type="gramEnd"/>
      <w:r w:rsidRPr="00CC6B57">
        <w:rPr>
          <w:rFonts w:ascii="Arial" w:eastAsia="Arial" w:hAnsi="Arial" w:cs="Arial"/>
          <w:i/>
          <w:lang w:val="cs-CZ"/>
        </w:rPr>
        <w:t xml:space="preserve"> že většinu z protokolů známe (aspoň by jsme měli) a zbývá nám jen kód. (Ideálně ho pochopit)</w:t>
      </w:r>
    </w:p>
    <w:p w14:paraId="5E9A4EAF" w14:textId="77777777" w:rsidR="006B720D" w:rsidRPr="00CC6B57" w:rsidRDefault="006B720D">
      <w:pPr>
        <w:rPr>
          <w:rFonts w:ascii="Arial" w:eastAsia="Arial" w:hAnsi="Arial" w:cs="Arial"/>
          <w:i/>
          <w:lang w:val="cs-CZ"/>
        </w:rPr>
      </w:pPr>
    </w:p>
    <w:p w14:paraId="1751660E" w14:textId="77777777" w:rsidR="006B720D" w:rsidRPr="00CC6B57" w:rsidRDefault="00000000">
      <w:pPr>
        <w:pStyle w:val="Nadpis2"/>
        <w:rPr>
          <w:rFonts w:ascii="Arial" w:eastAsia="Arial" w:hAnsi="Arial" w:cs="Arial"/>
          <w:lang w:val="cs-CZ"/>
        </w:rPr>
      </w:pPr>
      <w:bookmarkStart w:id="1" w:name="_agh2piay0jut" w:colFirst="0" w:colLast="0"/>
      <w:bookmarkEnd w:id="1"/>
      <w:r w:rsidRPr="00CC6B57">
        <w:rPr>
          <w:rFonts w:ascii="Arial" w:eastAsia="Arial" w:hAnsi="Arial" w:cs="Arial"/>
          <w:lang w:val="cs-CZ"/>
        </w:rPr>
        <w:t>Server</w:t>
      </w:r>
    </w:p>
    <w:p w14:paraId="28C4E07C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Naslouchá na určitém portu a IP adrese.</w:t>
      </w:r>
    </w:p>
    <w:p w14:paraId="23E4ADC5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>Přijímá</w:t>
      </w: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 dotazy od klienta, zpracovává je a vrací odpověď.</w:t>
      </w:r>
    </w:p>
    <w:p w14:paraId="16EB254D" w14:textId="77777777" w:rsidR="006B720D" w:rsidRPr="00CC6B57" w:rsidRDefault="00000000">
      <w:pPr>
        <w:pStyle w:val="Nadpis3"/>
        <w:numPr>
          <w:ilvl w:val="0"/>
          <w:numId w:val="6"/>
        </w:numPr>
        <w:shd w:val="clear" w:color="auto" w:fill="FFFFFF"/>
        <w:spacing w:before="120" w:after="0"/>
        <w:rPr>
          <w:rFonts w:ascii="Arial" w:eastAsia="Arial" w:hAnsi="Arial" w:cs="Arial"/>
          <w:lang w:val="cs-CZ"/>
        </w:rPr>
      </w:pPr>
      <w:bookmarkStart w:id="2" w:name="_b37tymlth2nu" w:colFirst="0" w:colLast="0"/>
      <w:bookmarkEnd w:id="2"/>
      <w:r w:rsidRPr="00CC6B57">
        <w:rPr>
          <w:rFonts w:ascii="Arial" w:eastAsia="Arial" w:hAnsi="Arial" w:cs="Arial"/>
          <w:lang w:val="cs-CZ"/>
        </w:rPr>
        <w:t>dedikovaný</w:t>
      </w:r>
    </w:p>
    <w:p w14:paraId="5602C06E" w14:textId="77777777" w:rsidR="006B720D" w:rsidRPr="00CC6B57" w:rsidRDefault="00000000">
      <w:pPr>
        <w:numPr>
          <w:ilvl w:val="0"/>
          <w:numId w:val="17"/>
        </w:numPr>
        <w:shd w:val="clear" w:color="auto" w:fill="FFFFFF"/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>vyhrazený pro speciální účely, bez přímého přístupu uživatelů</w:t>
      </w:r>
    </w:p>
    <w:p w14:paraId="429D2469" w14:textId="77777777" w:rsidR="006B720D" w:rsidRPr="00CC6B57" w:rsidRDefault="00000000">
      <w:pPr>
        <w:pStyle w:val="Nadpis3"/>
        <w:numPr>
          <w:ilvl w:val="0"/>
          <w:numId w:val="6"/>
        </w:numPr>
        <w:shd w:val="clear" w:color="auto" w:fill="FFFFFF"/>
        <w:spacing w:before="0" w:after="0"/>
        <w:rPr>
          <w:rFonts w:ascii="Arial" w:eastAsia="Arial" w:hAnsi="Arial" w:cs="Arial"/>
          <w:lang w:val="cs-CZ"/>
        </w:rPr>
      </w:pPr>
      <w:bookmarkStart w:id="3" w:name="_avqn9teksele" w:colFirst="0" w:colLast="0"/>
      <w:bookmarkEnd w:id="3"/>
      <w:r w:rsidRPr="00CC6B57">
        <w:rPr>
          <w:rFonts w:ascii="Arial" w:eastAsia="Arial" w:hAnsi="Arial" w:cs="Arial"/>
          <w:lang w:val="cs-CZ"/>
        </w:rPr>
        <w:t>nededikovaný</w:t>
      </w:r>
    </w:p>
    <w:p w14:paraId="218AB1EE" w14:textId="77777777" w:rsidR="006B720D" w:rsidRPr="00CC6B57" w:rsidRDefault="00000000">
      <w:pPr>
        <w:numPr>
          <w:ilvl w:val="0"/>
          <w:numId w:val="19"/>
        </w:numPr>
        <w:shd w:val="clear" w:color="auto" w:fill="FFFFFF"/>
        <w:spacing w:after="20"/>
        <w:rPr>
          <w:rFonts w:ascii="Arial" w:eastAsia="Arial" w:hAnsi="Arial" w:cs="Arial"/>
          <w:color w:val="222222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server 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slouží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 uživateli zároveň jako obyčejný počítač</w:t>
      </w:r>
    </w:p>
    <w:p w14:paraId="60D8AC82" w14:textId="77777777" w:rsidR="006B720D" w:rsidRPr="00CC6B57" w:rsidRDefault="00000000">
      <w:pPr>
        <w:shd w:val="clear" w:color="auto" w:fill="FFFFFF"/>
        <w:spacing w:before="120" w:after="20"/>
        <w:rPr>
          <w:rFonts w:ascii="Arial" w:eastAsia="Arial" w:hAnsi="Arial" w:cs="Arial"/>
          <w:color w:val="222222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Hlavní rozdíl mezi osobním počítačem a serverem je ve vybavení programy (software). Současné operační systémy jsou obvykle univerzální a mohou sloužit jako osobní počítač i jako server. Rozdíl je pak v jejich nastavení, kdy u osobních počítačů je preferována interaktivita (počítač rychle reaguje na požadavky uživatele) a u serverů se klade důraz na škálovatelnost (schopnost dosažení co největšího výkonu).</w:t>
      </w:r>
    </w:p>
    <w:p w14:paraId="735EE824" w14:textId="77777777" w:rsidR="006B720D" w:rsidRPr="00CC6B57" w:rsidRDefault="00000000">
      <w:pPr>
        <w:pStyle w:val="Nadpis2"/>
        <w:rPr>
          <w:rFonts w:ascii="Arial" w:eastAsia="Arial" w:hAnsi="Arial" w:cs="Arial"/>
          <w:lang w:val="cs-CZ"/>
        </w:rPr>
      </w:pPr>
      <w:bookmarkStart w:id="4" w:name="_snky9oqlzxav" w:colFirst="0" w:colLast="0"/>
      <w:bookmarkEnd w:id="4"/>
      <w:r w:rsidRPr="00CC6B57">
        <w:rPr>
          <w:rFonts w:ascii="Arial" w:eastAsia="Arial" w:hAnsi="Arial" w:cs="Arial"/>
          <w:lang w:val="cs-CZ"/>
        </w:rPr>
        <w:t>Klient</w:t>
      </w:r>
    </w:p>
    <w:p w14:paraId="1AFCA305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Komunikuje se serverem přes určitý port a zasílá dotaz.</w:t>
      </w:r>
    </w:p>
    <w:p w14:paraId="6906A6B2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Komunikovat můžeme pomocí několika protokolů.</w:t>
      </w:r>
    </w:p>
    <w:p w14:paraId="3F35D720" w14:textId="77777777" w:rsidR="006B720D" w:rsidRPr="00CC6B57" w:rsidRDefault="00000000">
      <w:pPr>
        <w:shd w:val="clear" w:color="auto" w:fill="FFFFFF"/>
        <w:spacing w:after="100"/>
        <w:rPr>
          <w:rFonts w:ascii="Arial" w:eastAsia="Arial" w:hAnsi="Arial" w:cs="Arial"/>
          <w:color w:val="222222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>Softwaroví</w:t>
      </w: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 klienti se hrubě člení na </w:t>
      </w:r>
      <w:r w:rsidRPr="00CC6B57">
        <w:rPr>
          <w:rFonts w:ascii="Arial" w:eastAsia="Arial" w:hAnsi="Arial" w:cs="Arial"/>
          <w:b/>
          <w:i/>
          <w:color w:val="222222"/>
          <w:sz w:val="28"/>
          <w:szCs w:val="28"/>
          <w:lang w:val="cs-CZ"/>
        </w:rPr>
        <w:t>obsáhlé</w:t>
      </w: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, </w:t>
      </w:r>
      <w:r w:rsidRPr="00CC6B57">
        <w:rPr>
          <w:rFonts w:ascii="Arial" w:eastAsia="Arial" w:hAnsi="Arial" w:cs="Arial"/>
          <w:b/>
          <w:i/>
          <w:color w:val="222222"/>
          <w:sz w:val="28"/>
          <w:szCs w:val="28"/>
          <w:lang w:val="cs-CZ"/>
        </w:rPr>
        <w:t>tenké</w:t>
      </w:r>
      <w:r w:rsidRPr="00CC6B57">
        <w:rPr>
          <w:rFonts w:ascii="Arial" w:eastAsia="Arial" w:hAnsi="Arial" w:cs="Arial"/>
          <w:b/>
          <w:color w:val="222222"/>
          <w:sz w:val="28"/>
          <w:szCs w:val="28"/>
          <w:lang w:val="cs-CZ"/>
        </w:rPr>
        <w:t xml:space="preserve"> </w:t>
      </w: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a </w:t>
      </w:r>
      <w:r w:rsidRPr="00CC6B57">
        <w:rPr>
          <w:rFonts w:ascii="Arial" w:eastAsia="Arial" w:hAnsi="Arial" w:cs="Arial"/>
          <w:b/>
          <w:i/>
          <w:color w:val="222222"/>
          <w:sz w:val="28"/>
          <w:szCs w:val="28"/>
          <w:lang w:val="cs-CZ"/>
        </w:rPr>
        <w:t>hybridní</w:t>
      </w: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. Vlastnosti rozhodující o kategorizaci vystihuje následující tabulka:</w:t>
      </w:r>
    </w:p>
    <w:tbl>
      <w:tblPr>
        <w:tblStyle w:val="a"/>
        <w:tblW w:w="5250" w:type="dxa"/>
        <w:tblInd w:w="6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35"/>
        <w:gridCol w:w="1950"/>
      </w:tblGrid>
      <w:tr w:rsidR="006B720D" w:rsidRPr="00CC6B57" w14:paraId="346424EE" w14:textId="77777777">
        <w:trPr>
          <w:trHeight w:val="285"/>
        </w:trPr>
        <w:tc>
          <w:tcPr>
            <w:tcW w:w="16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F8AC603" w14:textId="77777777" w:rsidR="006B720D" w:rsidRPr="00CC6B57" w:rsidRDefault="006B720D">
            <w:pPr>
              <w:ind w:firstLine="141"/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</w:p>
        </w:tc>
        <w:tc>
          <w:tcPr>
            <w:tcW w:w="16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59DB1D55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b/>
                <w:color w:val="222222"/>
                <w:sz w:val="21"/>
                <w:szCs w:val="21"/>
                <w:lang w:val="cs-CZ"/>
              </w:rPr>
              <w:t>Místní úložiště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46012137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b/>
                <w:color w:val="222222"/>
                <w:sz w:val="21"/>
                <w:szCs w:val="21"/>
                <w:lang w:val="cs-CZ"/>
              </w:rPr>
              <w:t>Místní zpracování</w:t>
            </w:r>
          </w:p>
        </w:tc>
      </w:tr>
      <w:tr w:rsidR="006B720D" w:rsidRPr="00CC6B57" w14:paraId="6EBEB7FA" w14:textId="77777777">
        <w:trPr>
          <w:trHeight w:val="345"/>
        </w:trPr>
        <w:tc>
          <w:tcPr>
            <w:tcW w:w="16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00E99229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b/>
                <w:color w:val="222222"/>
                <w:sz w:val="21"/>
                <w:szCs w:val="21"/>
                <w:lang w:val="cs-CZ"/>
              </w:rPr>
              <w:t>Obsáhlý klient</w:t>
            </w:r>
          </w:p>
        </w:tc>
        <w:tc>
          <w:tcPr>
            <w:tcW w:w="16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1B98DE40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Ano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52930F4C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Ano</w:t>
            </w:r>
          </w:p>
        </w:tc>
      </w:tr>
      <w:tr w:rsidR="006B720D" w:rsidRPr="00CC6B57" w14:paraId="2B5F0612" w14:textId="77777777">
        <w:trPr>
          <w:trHeight w:val="345"/>
        </w:trPr>
        <w:tc>
          <w:tcPr>
            <w:tcW w:w="16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25A4E06B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b/>
                <w:color w:val="222222"/>
                <w:sz w:val="21"/>
                <w:szCs w:val="21"/>
                <w:lang w:val="cs-CZ"/>
              </w:rPr>
              <w:t>Hybridní klient</w:t>
            </w:r>
          </w:p>
        </w:tc>
        <w:tc>
          <w:tcPr>
            <w:tcW w:w="16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4142203E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Ne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9FF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20DBCD48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Ano</w:t>
            </w:r>
          </w:p>
        </w:tc>
      </w:tr>
      <w:tr w:rsidR="006B720D" w:rsidRPr="00CC6B57" w14:paraId="68C704D6" w14:textId="77777777">
        <w:trPr>
          <w:trHeight w:val="330"/>
        </w:trPr>
        <w:tc>
          <w:tcPr>
            <w:tcW w:w="16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14:paraId="77789BE1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b/>
                <w:color w:val="222222"/>
                <w:sz w:val="21"/>
                <w:szCs w:val="21"/>
                <w:lang w:val="cs-CZ"/>
              </w:rPr>
              <w:t>Tenký klient</w:t>
            </w:r>
          </w:p>
        </w:tc>
        <w:tc>
          <w:tcPr>
            <w:tcW w:w="16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901018B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Ne</w:t>
            </w:r>
          </w:p>
        </w:tc>
        <w:tc>
          <w:tcPr>
            <w:tcW w:w="19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9999"/>
            <w:tcMar>
              <w:top w:w="40" w:type="dxa"/>
              <w:left w:w="80" w:type="dxa"/>
              <w:bottom w:w="40" w:type="dxa"/>
              <w:right w:w="80" w:type="dxa"/>
            </w:tcMar>
            <w:vAlign w:val="center"/>
          </w:tcPr>
          <w:p w14:paraId="66A5269B" w14:textId="77777777" w:rsidR="006B720D" w:rsidRPr="00CC6B57" w:rsidRDefault="00000000">
            <w:pPr>
              <w:jc w:val="center"/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</w:pPr>
            <w:r w:rsidRPr="00CC6B57">
              <w:rPr>
                <w:rFonts w:ascii="Arial" w:eastAsia="Arial" w:hAnsi="Arial" w:cs="Arial"/>
                <w:color w:val="222222"/>
                <w:sz w:val="21"/>
                <w:szCs w:val="21"/>
                <w:lang w:val="cs-CZ"/>
              </w:rPr>
              <w:t>Ne</w:t>
            </w:r>
          </w:p>
        </w:tc>
      </w:tr>
    </w:tbl>
    <w:p w14:paraId="36118199" w14:textId="77777777" w:rsidR="006B720D" w:rsidRPr="00CC6B57" w:rsidRDefault="00000000">
      <w:pPr>
        <w:pStyle w:val="Nadpis3"/>
        <w:keepNext w:val="0"/>
        <w:keepLines w:val="0"/>
        <w:numPr>
          <w:ilvl w:val="0"/>
          <w:numId w:val="11"/>
        </w:numPr>
        <w:pBdr>
          <w:top w:val="none" w:sz="0" w:space="6" w:color="000000"/>
          <w:bottom w:val="none" w:sz="0" w:space="0" w:color="000000"/>
        </w:pBdr>
        <w:shd w:val="clear" w:color="auto" w:fill="FFFFFF"/>
        <w:spacing w:before="80" w:after="0"/>
        <w:rPr>
          <w:rFonts w:ascii="Arial" w:eastAsia="Arial" w:hAnsi="Arial" w:cs="Arial"/>
          <w:lang w:val="cs-CZ"/>
        </w:rPr>
      </w:pPr>
      <w:bookmarkStart w:id="5" w:name="_hvmyccdbuul5" w:colFirst="0" w:colLast="0"/>
      <w:bookmarkEnd w:id="5"/>
      <w:r w:rsidRPr="00CC6B57">
        <w:rPr>
          <w:rFonts w:ascii="Arial" w:eastAsia="Arial" w:hAnsi="Arial" w:cs="Arial"/>
          <w:sz w:val="31"/>
          <w:szCs w:val="31"/>
          <w:lang w:val="cs-CZ"/>
        </w:rPr>
        <w:t>Obsáhlý klient</w:t>
      </w:r>
    </w:p>
    <w:p w14:paraId="58A5AE16" w14:textId="77777777" w:rsidR="006B720D" w:rsidRPr="00CC6B57" w:rsidRDefault="00000000">
      <w:pPr>
        <w:pBdr>
          <w:top w:val="none" w:sz="0" w:space="6" w:color="000000"/>
          <w:bottom w:val="none" w:sz="0" w:space="0" w:color="000000"/>
        </w:pBdr>
        <w:shd w:val="clear" w:color="auto" w:fill="FFFFFF"/>
        <w:ind w:left="720"/>
        <w:rPr>
          <w:rFonts w:ascii="Arial" w:eastAsia="Arial" w:hAnsi="Arial" w:cs="Arial"/>
          <w:color w:val="222222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Obsáhlý klient (anglicky </w:t>
      </w:r>
      <w:r w:rsidRPr="00CC6B57">
        <w:rPr>
          <w:rFonts w:ascii="Arial" w:eastAsia="Arial" w:hAnsi="Arial" w:cs="Arial"/>
          <w:i/>
          <w:color w:val="222222"/>
          <w:sz w:val="28"/>
          <w:szCs w:val="28"/>
          <w:lang w:val="cs-CZ"/>
        </w:rPr>
        <w:t xml:space="preserve">fat </w:t>
      </w:r>
      <w:proofErr w:type="spellStart"/>
      <w:r w:rsidRPr="00CC6B57">
        <w:rPr>
          <w:rFonts w:ascii="Arial" w:eastAsia="Arial" w:hAnsi="Arial" w:cs="Arial"/>
          <w:i/>
          <w:color w:val="222222"/>
          <w:sz w:val="28"/>
          <w:szCs w:val="28"/>
          <w:lang w:val="cs-CZ"/>
        </w:rPr>
        <w:t>client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, </w:t>
      </w:r>
      <w:proofErr w:type="spellStart"/>
      <w:r w:rsidRPr="00CC6B57">
        <w:rPr>
          <w:rFonts w:ascii="Arial" w:eastAsia="Arial" w:hAnsi="Arial" w:cs="Arial"/>
          <w:i/>
          <w:color w:val="222222"/>
          <w:sz w:val="28"/>
          <w:szCs w:val="28"/>
          <w:lang w:val="cs-CZ"/>
        </w:rPr>
        <w:t>rich</w:t>
      </w:r>
      <w:proofErr w:type="spellEnd"/>
      <w:r w:rsidRPr="00CC6B57">
        <w:rPr>
          <w:rFonts w:ascii="Arial" w:eastAsia="Arial" w:hAnsi="Arial" w:cs="Arial"/>
          <w:i/>
          <w:color w:val="222222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i/>
          <w:color w:val="222222"/>
          <w:sz w:val="28"/>
          <w:szCs w:val="28"/>
          <w:lang w:val="cs-CZ"/>
        </w:rPr>
        <w:t>client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 nebo </w:t>
      </w:r>
      <w:proofErr w:type="spellStart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>thick</w:t>
      </w:r>
      <w:proofErr w:type="spellEnd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>client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) provádí všechny požadované (v softwarovém návrhu vytyčené) operace sám — není závislý na konektivitě se serverem. Smyslem jeho spolupráce se serverem je synchronizace dat.</w:t>
      </w:r>
    </w:p>
    <w:p w14:paraId="67146439" w14:textId="77777777" w:rsidR="006B720D" w:rsidRPr="00CC6B57" w:rsidRDefault="006B720D">
      <w:pPr>
        <w:pBdr>
          <w:top w:val="none" w:sz="0" w:space="6" w:color="000000"/>
          <w:bottom w:val="none" w:sz="0" w:space="0" w:color="000000"/>
        </w:pBdr>
        <w:shd w:val="clear" w:color="auto" w:fill="FFFFFF"/>
        <w:ind w:left="720"/>
        <w:rPr>
          <w:rFonts w:ascii="Arial" w:eastAsia="Arial" w:hAnsi="Arial" w:cs="Arial"/>
          <w:color w:val="222222"/>
          <w:sz w:val="28"/>
          <w:szCs w:val="28"/>
          <w:lang w:val="cs-CZ"/>
        </w:rPr>
      </w:pPr>
    </w:p>
    <w:p w14:paraId="1455BD92" w14:textId="77777777" w:rsidR="006B720D" w:rsidRPr="00CC6B57" w:rsidRDefault="00000000">
      <w:pPr>
        <w:pStyle w:val="Nadpis3"/>
        <w:keepNext w:val="0"/>
        <w:keepLines w:val="0"/>
        <w:numPr>
          <w:ilvl w:val="0"/>
          <w:numId w:val="11"/>
        </w:numPr>
        <w:pBdr>
          <w:top w:val="none" w:sz="0" w:space="6" w:color="000000"/>
          <w:bottom w:val="none" w:sz="0" w:space="0" w:color="000000"/>
        </w:pBdr>
        <w:shd w:val="clear" w:color="auto" w:fill="FFFFFF"/>
        <w:spacing w:before="80" w:after="0" w:line="384" w:lineRule="auto"/>
        <w:rPr>
          <w:rFonts w:ascii="Arial" w:eastAsia="Arial" w:hAnsi="Arial" w:cs="Arial"/>
          <w:lang w:val="cs-CZ"/>
        </w:rPr>
      </w:pPr>
      <w:bookmarkStart w:id="6" w:name="_zfc616fo97v9" w:colFirst="0" w:colLast="0"/>
      <w:bookmarkEnd w:id="6"/>
      <w:r w:rsidRPr="00CC6B57">
        <w:rPr>
          <w:rFonts w:ascii="Arial" w:eastAsia="Arial" w:hAnsi="Arial" w:cs="Arial"/>
          <w:sz w:val="31"/>
          <w:szCs w:val="31"/>
          <w:lang w:val="cs-CZ"/>
        </w:rPr>
        <w:t>Tenký klient</w:t>
      </w:r>
    </w:p>
    <w:p w14:paraId="38563BDE" w14:textId="77777777" w:rsidR="006B720D" w:rsidRPr="00CC6B57" w:rsidRDefault="00000000">
      <w:pPr>
        <w:shd w:val="clear" w:color="auto" w:fill="FFFFFF"/>
        <w:spacing w:after="100"/>
        <w:ind w:left="720"/>
        <w:rPr>
          <w:rFonts w:ascii="Arial" w:eastAsia="Arial" w:hAnsi="Arial" w:cs="Arial"/>
          <w:color w:val="222222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Tenký klient (</w:t>
      </w:r>
      <w:proofErr w:type="spellStart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>thin</w:t>
      </w:r>
      <w:proofErr w:type="spellEnd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>client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) využívá především systémové prostředky hostitelského počítače. Jeho agendou je víceméně jen prezentovat data poskytovaná aplikačním serverem, který vykonává převážnou část </w:t>
      </w: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lastRenderedPageBreak/>
        <w:t>všech vyžadovaných operací. Výhodou takového řešení je vysoká ovladatelnost a pružnost. Jinými slovy, tenký klient nechá všechnu těžkou práci na serveru.</w:t>
      </w:r>
    </w:p>
    <w:p w14:paraId="5F438578" w14:textId="77777777" w:rsidR="006B720D" w:rsidRPr="00CC6B57" w:rsidRDefault="00000000">
      <w:pPr>
        <w:pStyle w:val="Nadpis3"/>
        <w:keepNext w:val="0"/>
        <w:keepLines w:val="0"/>
        <w:numPr>
          <w:ilvl w:val="0"/>
          <w:numId w:val="13"/>
        </w:numPr>
        <w:pBdr>
          <w:top w:val="none" w:sz="0" w:space="6" w:color="000000"/>
          <w:bottom w:val="none" w:sz="0" w:space="0" w:color="000000"/>
        </w:pBdr>
        <w:shd w:val="clear" w:color="auto" w:fill="FFFFFF"/>
        <w:spacing w:before="80" w:after="0" w:line="384" w:lineRule="auto"/>
        <w:rPr>
          <w:rFonts w:ascii="Arial" w:eastAsia="Arial" w:hAnsi="Arial" w:cs="Arial"/>
          <w:sz w:val="31"/>
          <w:szCs w:val="31"/>
          <w:lang w:val="cs-CZ"/>
        </w:rPr>
      </w:pPr>
      <w:bookmarkStart w:id="7" w:name="_ks1h8vcpf9l6" w:colFirst="0" w:colLast="0"/>
      <w:bookmarkEnd w:id="7"/>
      <w:r w:rsidRPr="00CC6B57">
        <w:rPr>
          <w:rFonts w:ascii="Arial" w:eastAsia="Arial" w:hAnsi="Arial" w:cs="Arial"/>
          <w:sz w:val="31"/>
          <w:szCs w:val="31"/>
          <w:lang w:val="cs-CZ"/>
        </w:rPr>
        <w:t>Hybridní klient</w:t>
      </w:r>
    </w:p>
    <w:p w14:paraId="3C6433EC" w14:textId="14495FD9" w:rsidR="006B720D" w:rsidRPr="00CC6B57" w:rsidRDefault="00000000">
      <w:pPr>
        <w:shd w:val="clear" w:color="auto" w:fill="FFFFFF"/>
        <w:spacing w:after="100"/>
        <w:ind w:left="720"/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Hybridní klient (</w:t>
      </w:r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 xml:space="preserve">hybrid </w:t>
      </w:r>
      <w:proofErr w:type="spellStart"/>
      <w:r w:rsidRPr="00CC6B57">
        <w:rPr>
          <w:rFonts w:ascii="Arial" w:eastAsia="Arial" w:hAnsi="Arial" w:cs="Arial"/>
          <w:b/>
          <w:bCs/>
          <w:i/>
          <w:color w:val="222222"/>
          <w:sz w:val="28"/>
          <w:szCs w:val="28"/>
          <w:lang w:val="cs-CZ"/>
        </w:rPr>
        <w:t>client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) je klient, který nesplňuje definice obsáhlého ani tenkého klienta — v některých klíčových operacích si 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>vystačí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 sám, v jiných se neobejde bez interakce se serverem. Jako příklad lze uvést aplikaci nabízející čtení i zápis dat, která ze serveru načte statistický soubor a umožní nad ním provádět výpočty, aniž by tím vyvolávala požadavky na server, ale bez interakce se serverem tento soubor nedovolí rozšířit.</w:t>
      </w:r>
      <w:r w:rsidR="0052048D" w:rsidRPr="00CC6B57">
        <w:rPr>
          <w:rFonts w:ascii="Arial" w:eastAsia="Arial" w:hAnsi="Arial" w:cs="Arial"/>
          <w:color w:val="222222"/>
          <w:sz w:val="28"/>
          <w:szCs w:val="28"/>
          <w:lang w:val="cs-CZ"/>
        </w:rPr>
        <w:t xml:space="preserve"> Skype</w:t>
      </w:r>
    </w:p>
    <w:p w14:paraId="6B28AAB7" w14:textId="77777777" w:rsidR="006B720D" w:rsidRPr="00CC6B57" w:rsidRDefault="00000000">
      <w:pPr>
        <w:pStyle w:val="Nadpis2"/>
        <w:rPr>
          <w:rFonts w:ascii="Arial" w:eastAsia="Arial" w:hAnsi="Arial" w:cs="Arial"/>
          <w:lang w:val="cs-CZ"/>
        </w:rPr>
      </w:pPr>
      <w:bookmarkStart w:id="8" w:name="_t9qh6i1e5ism" w:colFirst="0" w:colLast="0"/>
      <w:bookmarkEnd w:id="8"/>
      <w:r w:rsidRPr="00CC6B57">
        <w:rPr>
          <w:rFonts w:ascii="Arial" w:eastAsia="Arial" w:hAnsi="Arial" w:cs="Arial"/>
          <w:lang w:val="cs-CZ"/>
        </w:rPr>
        <w:t xml:space="preserve">UDP (User Diagram </w:t>
      </w:r>
      <w:proofErr w:type="spellStart"/>
      <w:r w:rsidRPr="00CC6B57">
        <w:rPr>
          <w:rFonts w:ascii="Arial" w:eastAsia="Arial" w:hAnsi="Arial" w:cs="Arial"/>
          <w:lang w:val="cs-CZ"/>
        </w:rPr>
        <w:t>Protocol</w:t>
      </w:r>
      <w:proofErr w:type="spellEnd"/>
      <w:r w:rsidRPr="00CC6B57">
        <w:rPr>
          <w:rFonts w:ascii="Arial" w:eastAsia="Arial" w:hAnsi="Arial" w:cs="Arial"/>
          <w:lang w:val="cs-CZ"/>
        </w:rPr>
        <w:t>)</w:t>
      </w:r>
    </w:p>
    <w:p w14:paraId="122A2159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Jednoduchý protokol založený na posílání nezávislých zpráv. Nezachovává pořadí paketů. Prostě to “chrlí”. Když se jeden paket ztratí, nic se neděje.</w:t>
      </w:r>
    </w:p>
    <w:p w14:paraId="754E1857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Toto z něj dělá značně rychlejší </w:t>
      </w:r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protokol</w:t>
      </w:r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než je TCP.</w:t>
      </w:r>
    </w:p>
    <w:p w14:paraId="5008A69C" w14:textId="77777777" w:rsidR="006B720D" w:rsidRPr="00CC6B57" w:rsidRDefault="00000000">
      <w:pPr>
        <w:pStyle w:val="Nadpis3"/>
        <w:rPr>
          <w:rFonts w:ascii="Arial" w:eastAsia="Arial" w:hAnsi="Arial" w:cs="Arial"/>
          <w:lang w:val="cs-CZ"/>
        </w:rPr>
      </w:pPr>
      <w:bookmarkStart w:id="9" w:name="_6z3hyqp58cfe" w:colFirst="0" w:colLast="0"/>
      <w:bookmarkEnd w:id="9"/>
      <w:r w:rsidRPr="00CC6B57">
        <w:rPr>
          <w:rFonts w:ascii="Arial" w:eastAsia="Arial" w:hAnsi="Arial" w:cs="Arial"/>
          <w:lang w:val="cs-CZ"/>
        </w:rPr>
        <w:tab/>
        <w:t>Server</w:t>
      </w:r>
    </w:p>
    <w:p w14:paraId="046799FF" w14:textId="77777777" w:rsidR="00A00315" w:rsidRPr="00CC6B57" w:rsidRDefault="00000000" w:rsidP="00A00315">
      <w:pPr>
        <w:ind w:left="720"/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U UDP se server od klienta nijak zásadně nerozlišuje. Komunikace probíhá stylem odeslání paketů a očekáváním, že je na druhé straně někdo přijme. </w:t>
      </w:r>
      <w:bookmarkStart w:id="10" w:name="_t1x1x9c0940x" w:colFirst="0" w:colLast="0"/>
      <w:bookmarkEnd w:id="10"/>
    </w:p>
    <w:p w14:paraId="2624CFDA" w14:textId="159E5CD3" w:rsidR="00A00315" w:rsidRPr="00CC6B57" w:rsidRDefault="005068E3" w:rsidP="005068E3">
      <w:pPr>
        <w:pStyle w:val="Odstavecseseznamem"/>
        <w:numPr>
          <w:ilvl w:val="0"/>
          <w:numId w:val="21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Nejprve si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pořebujeme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přesně definovat na které adrese a portu bude náš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erver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naslouchat</w:t>
      </w:r>
    </w:p>
    <w:p w14:paraId="73188DAC" w14:textId="09D39591" w:rsidR="005068E3" w:rsidRPr="00CC6B57" w:rsidRDefault="005068E3" w:rsidP="005068E3">
      <w:pPr>
        <w:pStyle w:val="Odstavecseseznamem"/>
        <w:numPr>
          <w:ilvl w:val="0"/>
          <w:numId w:val="21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Vytvoříme si instance </w:t>
      </w:r>
      <w:proofErr w:type="spellStart"/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UDPClenta</w:t>
      </w:r>
      <w:proofErr w:type="spellEnd"/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která se v podstatě nijak neliší od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clienta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, ale na rozdíl od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clienta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budeme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infomace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bindovat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do instance </w:t>
      </w: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tak aby server začal na zvolené kombinaci adrese a portu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posloucha</w:t>
      </w:r>
      <w:proofErr w:type="spellEnd"/>
    </w:p>
    <w:p w14:paraId="15017084" w14:textId="4862CD62" w:rsidR="005068E3" w:rsidRPr="00CC6B57" w:rsidRDefault="005068E3" w:rsidP="005068E3">
      <w:pPr>
        <w:pStyle w:val="Odstavecseseznamem"/>
        <w:numPr>
          <w:ilvl w:val="0"/>
          <w:numId w:val="21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Následně v cyklu budeme </w:t>
      </w:r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čekat</w:t>
      </w:r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než nám někdo něco pošle a v tu chvíli </w:t>
      </w:r>
      <w:r w:rsidR="00CC6B57" w:rsidRPr="00CC6B57">
        <w:rPr>
          <w:rFonts w:ascii="Arial" w:eastAsia="Arial" w:hAnsi="Arial" w:cs="Arial"/>
          <w:sz w:val="28"/>
          <w:szCs w:val="28"/>
          <w:lang w:val="cs-CZ"/>
        </w:rPr>
        <w:t xml:space="preserve">víme jeho </w:t>
      </w:r>
      <w:proofErr w:type="spellStart"/>
      <w:r w:rsidR="00CC6B57" w:rsidRPr="00CC6B57">
        <w:rPr>
          <w:rFonts w:ascii="Arial" w:eastAsia="Arial" w:hAnsi="Arial" w:cs="Arial"/>
          <w:sz w:val="28"/>
          <w:szCs w:val="28"/>
          <w:lang w:val="cs-CZ"/>
        </w:rPr>
        <w:t>ip</w:t>
      </w:r>
      <w:proofErr w:type="spellEnd"/>
      <w:r w:rsidR="00CC6B57" w:rsidRPr="00CC6B57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proofErr w:type="spellStart"/>
      <w:r w:rsidR="00CC6B57" w:rsidRPr="00CC6B57">
        <w:rPr>
          <w:rFonts w:ascii="Arial" w:eastAsia="Arial" w:hAnsi="Arial" w:cs="Arial"/>
          <w:sz w:val="28"/>
          <w:szCs w:val="28"/>
          <w:lang w:val="cs-CZ"/>
        </w:rPr>
        <w:t>addresu</w:t>
      </w:r>
      <w:proofErr w:type="spellEnd"/>
      <w:r w:rsidR="00CC6B57" w:rsidRPr="00CC6B57">
        <w:rPr>
          <w:rFonts w:ascii="Arial" w:eastAsia="Arial" w:hAnsi="Arial" w:cs="Arial"/>
          <w:sz w:val="28"/>
          <w:szCs w:val="28"/>
          <w:lang w:val="cs-CZ"/>
        </w:rPr>
        <w:t xml:space="preserve"> a port tak na tyto informace pošleme zpátky odpověď</w:t>
      </w:r>
    </w:p>
    <w:p w14:paraId="5577CF07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</w:p>
    <w:p w14:paraId="704E3388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031BC925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localIP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= "127.0.0.1"</w:t>
      </w:r>
    </w:p>
    <w:p w14:paraId="5C0030BC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localPort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= 20001</w:t>
      </w:r>
    </w:p>
    <w:p w14:paraId="0E5A8128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bufferSize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=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1024</w:t>
      </w:r>
    </w:p>
    <w:p w14:paraId="41199261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0D116B95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msgFromServer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= "Hello UDP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"</w:t>
      </w:r>
    </w:p>
    <w:p w14:paraId="7058EC85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bytesToSend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str.encode</w:t>
      </w:r>
      <w:proofErr w:type="spellEnd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msgFromServer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1E76AFC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4A41B903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#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Create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a datagram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</w:p>
    <w:p w14:paraId="5663748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UDPServerSocket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socket.socket</w:t>
      </w:r>
      <w:proofErr w:type="spellEnd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family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=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socket.AF_INET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, type=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socket.SOCK_DGRAM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) </w:t>
      </w:r>
    </w:p>
    <w:p w14:paraId="4079D048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1C383C51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#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Bind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to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address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and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ip</w:t>
      </w:r>
      <w:proofErr w:type="spellEnd"/>
    </w:p>
    <w:p w14:paraId="346EA0F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UDPServerSocket.bind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localIP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localPort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))</w:t>
      </w:r>
    </w:p>
    <w:p w14:paraId="13218CF5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"UDP server up and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listening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")</w:t>
      </w:r>
    </w:p>
    <w:p w14:paraId="09293E17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0E3FBCD8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# Listen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for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incoming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datagrams</w:t>
      </w:r>
      <w:proofErr w:type="spellEnd"/>
    </w:p>
    <w:p w14:paraId="3E3C5EB2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lastRenderedPageBreak/>
        <w:t>while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True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):</w:t>
      </w:r>
    </w:p>
    <w:p w14:paraId="2D099D4B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bytesAddressPair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UDPServerSocket.recvfrom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bufferSize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64E41CC9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message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bytesAddressPair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[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0]</w:t>
      </w:r>
    </w:p>
    <w:p w14:paraId="1E31435B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address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bytesAddressPair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[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1]</w:t>
      </w:r>
    </w:p>
    <w:p w14:paraId="62F1C8F5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clientMsg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"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Message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from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:{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}".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format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message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70B7431B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clientIP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=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"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IP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Address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:{}".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format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address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4196566C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clientMsg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3F7E5190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clientIP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6C0BE377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1F224A7D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#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Sending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a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reply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to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</w:p>
    <w:p w14:paraId="50763E21" w14:textId="7FB8ECF0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UDPServerSocket.sendto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bytesToSend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address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4AC77D32" w14:textId="0FEDC436" w:rsidR="00A00315" w:rsidRPr="00CC6B57" w:rsidRDefault="00A00315" w:rsidP="00A00315">
      <w:pPr>
        <w:ind w:left="720"/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</w:p>
    <w:p w14:paraId="3640227C" w14:textId="77777777" w:rsidR="00A00315" w:rsidRPr="00CC6B57" w:rsidRDefault="00A00315" w:rsidP="00A00315">
      <w:pPr>
        <w:ind w:left="720"/>
        <w:rPr>
          <w:rFonts w:ascii="Arial" w:eastAsia="Arial" w:hAnsi="Arial" w:cs="Arial"/>
          <w:sz w:val="28"/>
          <w:szCs w:val="28"/>
          <w:lang w:val="cs-CZ"/>
        </w:rPr>
      </w:pPr>
    </w:p>
    <w:p w14:paraId="7F4CB0A2" w14:textId="22E0165F" w:rsidR="006B720D" w:rsidRPr="00CC6B57" w:rsidRDefault="00000000" w:rsidP="00A00315">
      <w:pPr>
        <w:pStyle w:val="Nadpis3"/>
        <w:ind w:firstLine="720"/>
        <w:rPr>
          <w:rFonts w:ascii="Arial" w:eastAsia="Arial" w:hAnsi="Arial" w:cs="Arial"/>
          <w:lang w:val="cs-CZ"/>
        </w:rPr>
      </w:pPr>
      <w:r w:rsidRPr="00CC6B57">
        <w:rPr>
          <w:rFonts w:ascii="Arial" w:eastAsia="Arial" w:hAnsi="Arial" w:cs="Arial"/>
          <w:lang w:val="cs-CZ"/>
        </w:rPr>
        <w:t>Klient</w:t>
      </w:r>
    </w:p>
    <w:p w14:paraId="03943659" w14:textId="3DBEBE00" w:rsidR="005068E3" w:rsidRPr="00CC6B57" w:rsidRDefault="005068E3" w:rsidP="005068E3">
      <w:pPr>
        <w:pStyle w:val="Odstavecseseznamem"/>
        <w:numPr>
          <w:ilvl w:val="0"/>
          <w:numId w:val="20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Když vytváříme klienta musíme mít na </w:t>
      </w:r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mysli</w:t>
      </w:r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že cílem klienta je připojit se na server tím pádem musíme znát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ip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addresu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a port server na který se budeme připojovat</w:t>
      </w:r>
    </w:p>
    <w:p w14:paraId="65287782" w14:textId="2BF30852" w:rsidR="005068E3" w:rsidRPr="00CC6B57" w:rsidRDefault="005068E3" w:rsidP="005068E3">
      <w:pPr>
        <w:pStyle w:val="Odstavecseseznamem"/>
        <w:numPr>
          <w:ilvl w:val="0"/>
          <w:numId w:val="20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Vytvoříme si instance </w:t>
      </w:r>
      <w:proofErr w:type="spellStart"/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UDPClenta</w:t>
      </w:r>
      <w:proofErr w:type="spellEnd"/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která se v podstatě nijak neliší od serveru, ale na rozdíl od server nebudeme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infomace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bindovat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do instance a využijeme je až ve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chvíly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kdy budeme posílat zprávu na server</w:t>
      </w:r>
    </w:p>
    <w:p w14:paraId="0D591933" w14:textId="28285B3B" w:rsidR="005068E3" w:rsidRPr="00CC6B57" w:rsidRDefault="005068E3" w:rsidP="005068E3">
      <w:pPr>
        <w:pStyle w:val="Odstavecseseznamem"/>
        <w:numPr>
          <w:ilvl w:val="0"/>
          <w:numId w:val="20"/>
        </w:numPr>
        <w:rPr>
          <w:rFonts w:ascii="Arial" w:eastAsia="Arial" w:hAnsi="Arial" w:cs="Arial"/>
          <w:sz w:val="28"/>
          <w:szCs w:val="28"/>
          <w:lang w:val="cs-CZ"/>
        </w:rPr>
      </w:pP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String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který posíláme musí být zakódován v </w:t>
      </w:r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bytech</w:t>
      </w:r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aby při přenosu nedošlo k chybám a aby byla zpráva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rozkódovaná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na druhé straně v pořádku</w:t>
      </w:r>
    </w:p>
    <w:p w14:paraId="5D1DE8A6" w14:textId="581E2D7F" w:rsidR="005068E3" w:rsidRPr="00CC6B57" w:rsidRDefault="005068E3" w:rsidP="005068E3">
      <w:pPr>
        <w:pStyle w:val="Odstavecseseznamem"/>
        <w:numPr>
          <w:ilvl w:val="0"/>
          <w:numId w:val="20"/>
        </w:numPr>
        <w:rPr>
          <w:rFonts w:eastAsia="Arial"/>
          <w:sz w:val="28"/>
          <w:szCs w:val="28"/>
          <w:lang w:val="cs-CZ"/>
        </w:rPr>
      </w:pP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Násdně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klient naslouchá podobně jako </w:t>
      </w:r>
      <w:proofErr w:type="gramStart"/>
      <w:r w:rsidRPr="00CC6B57">
        <w:rPr>
          <w:rFonts w:ascii="Arial" w:eastAsia="Arial" w:hAnsi="Arial" w:cs="Arial"/>
          <w:sz w:val="28"/>
          <w:szCs w:val="28"/>
          <w:lang w:val="cs-CZ"/>
        </w:rPr>
        <w:t>server</w:t>
      </w:r>
      <w:proofErr w:type="gram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než zas někdo pošle informace na kombinaci jeho adresy a portu</w:t>
      </w:r>
    </w:p>
    <w:p w14:paraId="0273EBFE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</w:p>
    <w:p w14:paraId="4FBE07DF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23E02E0" w14:textId="4846AE18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serverAddressPort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("127.0.0.1", 20001)</w:t>
      </w:r>
    </w:p>
    <w:p w14:paraId="1B4DC0B1" w14:textId="16835AFF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bufferSize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1024</w:t>
      </w:r>
    </w:p>
    <w:p w14:paraId="10E613B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D71B34A" w14:textId="590914D1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#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Create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a UDP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at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side</w:t>
      </w:r>
      <w:proofErr w:type="spellEnd"/>
    </w:p>
    <w:p w14:paraId="7DF7FAA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UDPClientSocket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socket.socket</w:t>
      </w:r>
      <w:proofErr w:type="spellEnd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family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=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socket.AF_INET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, type=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socket.SOCK_DGRAM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5FABB1FE" w14:textId="11B0160A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0E72B6D7" w14:textId="0F4C8AFA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#</w:t>
      </w: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Load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data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from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client</w:t>
      </w:r>
      <w:proofErr w:type="spellEnd"/>
    </w:p>
    <w:p w14:paraId="3E812FD8" w14:textId="131D5641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= </w:t>
      </w:r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input(</w:t>
      </w:r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"Enter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message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:")</w:t>
      </w:r>
    </w:p>
    <w:p w14:paraId="3073CAC3" w14:textId="0E5CBB1F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bytesToSend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str.encode</w:t>
      </w:r>
      <w:proofErr w:type="spellEnd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msgFromClient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706CDF5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7976A8D3" w14:textId="2B4A4411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#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Send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to server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using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created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UDP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</w:p>
    <w:p w14:paraId="5837A6B4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UDPClientSocket.sendto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bytesToSend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serverAddressPort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3BCD5F5D" w14:textId="44D16E32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06D8063C" w14:textId="301D82EA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msgFromServer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UDPClientSocket.recvfrom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bufferSize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2873D8AE" w14:textId="77777777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FAB2275" w14:textId="77341B41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"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Message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from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Server {}</w:t>
      </w:r>
      <w:proofErr w:type="gram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".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format</w:t>
      </w:r>
      <w:proofErr w:type="spellEnd"/>
      <w:proofErr w:type="gram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msgFromServer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[0])</w:t>
      </w:r>
    </w:p>
    <w:p w14:paraId="153D599A" w14:textId="5355B633" w:rsidR="00A00315" w:rsidRPr="00CC6B57" w:rsidRDefault="00A00315" w:rsidP="00A0031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CC6B5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79AF652D" w14:textId="77777777" w:rsidR="006B720D" w:rsidRPr="00CC6B57" w:rsidRDefault="006B72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</w:p>
    <w:p w14:paraId="58C96881" w14:textId="77777777" w:rsidR="006B720D" w:rsidRPr="00CC6B57" w:rsidRDefault="00000000">
      <w:pPr>
        <w:pStyle w:val="Nadpis2"/>
        <w:rPr>
          <w:rFonts w:ascii="Arial" w:eastAsia="Arial" w:hAnsi="Arial" w:cs="Arial"/>
          <w:lang w:val="cs-CZ"/>
        </w:rPr>
      </w:pPr>
      <w:bookmarkStart w:id="11" w:name="_l17rsi6gc4eh" w:colFirst="0" w:colLast="0"/>
      <w:bookmarkEnd w:id="11"/>
      <w:r w:rsidRPr="00CC6B57">
        <w:rPr>
          <w:rFonts w:ascii="Arial" w:eastAsia="Arial" w:hAnsi="Arial" w:cs="Arial"/>
          <w:lang w:val="cs-CZ"/>
        </w:rPr>
        <w:lastRenderedPageBreak/>
        <w:t>TCP (</w:t>
      </w:r>
      <w:proofErr w:type="spellStart"/>
      <w:r w:rsidRPr="00CC6B57">
        <w:rPr>
          <w:rFonts w:ascii="Arial" w:eastAsia="Arial" w:hAnsi="Arial" w:cs="Arial"/>
          <w:color w:val="202122"/>
          <w:highlight w:val="white"/>
          <w:lang w:val="cs-CZ"/>
        </w:rPr>
        <w:t>Transmission</w:t>
      </w:r>
      <w:proofErr w:type="spellEnd"/>
      <w:r w:rsidRPr="00CC6B57">
        <w:rPr>
          <w:rFonts w:ascii="Arial" w:eastAsia="Arial" w:hAnsi="Arial" w:cs="Arial"/>
          <w:color w:val="202122"/>
          <w:highlight w:val="white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color w:val="202122"/>
          <w:highlight w:val="white"/>
          <w:lang w:val="cs-CZ"/>
        </w:rPr>
        <w:t>Control</w:t>
      </w:r>
      <w:proofErr w:type="spellEnd"/>
      <w:r w:rsidRPr="00CC6B57">
        <w:rPr>
          <w:rFonts w:ascii="Arial" w:eastAsia="Arial" w:hAnsi="Arial" w:cs="Arial"/>
          <w:color w:val="202122"/>
          <w:highlight w:val="white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color w:val="202122"/>
          <w:highlight w:val="white"/>
          <w:lang w:val="cs-CZ"/>
        </w:rPr>
        <w:t>Protocol</w:t>
      </w:r>
      <w:proofErr w:type="spellEnd"/>
      <w:r w:rsidRPr="00CC6B57">
        <w:rPr>
          <w:rFonts w:ascii="Arial" w:eastAsia="Arial" w:hAnsi="Arial" w:cs="Arial"/>
          <w:color w:val="202122"/>
          <w:highlight w:val="white"/>
          <w:lang w:val="cs-CZ"/>
        </w:rPr>
        <w:t>)</w:t>
      </w:r>
    </w:p>
    <w:p w14:paraId="41BB1220" w14:textId="5E46329A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Je spolehlivější než UDP. 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TCP je spojov</w:t>
      </w:r>
      <w:r w:rsidRPr="00CC6B57">
        <w:rPr>
          <w:rFonts w:ascii="Arial" w:eastAsia="Arial" w:hAnsi="Arial" w:cs="Arial"/>
          <w:sz w:val="28"/>
          <w:szCs w:val="28"/>
          <w:highlight w:val="white"/>
          <w:lang w:val="cs-CZ"/>
        </w:rPr>
        <w:t>aná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transportní služba 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-  musí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před odesíláním dat navázat spojení mezi klientem a serverem - k tomu </w:t>
      </w:r>
      <w:r w:rsidRPr="00CC6B57">
        <w:rPr>
          <w:rFonts w:ascii="Arial" w:eastAsia="Arial" w:hAnsi="Arial" w:cs="Arial"/>
          <w:sz w:val="28"/>
          <w:szCs w:val="28"/>
          <w:lang w:val="cs-CZ"/>
        </w:rPr>
        <w:t>v</w:t>
      </w: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yužívá tzv.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Three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way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handshake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.</w:t>
      </w: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Tohoto protokolu využívá mnoho populárních aplikačních protokolů a aplikací na internetu, včetně </w:t>
      </w:r>
      <w:r w:rsidR="00CC6B57"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HTTP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, </w:t>
      </w:r>
      <w:r w:rsidR="00CC6B57"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SMTP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a SSH.</w:t>
      </w:r>
    </w:p>
    <w:p w14:paraId="40B339BB" w14:textId="77777777" w:rsidR="006B720D" w:rsidRPr="00CC6B57" w:rsidRDefault="006B72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  <w:lang w:val="cs-CZ"/>
        </w:rPr>
      </w:pPr>
    </w:p>
    <w:p w14:paraId="36BA8830" w14:textId="77777777" w:rsidR="006B720D" w:rsidRPr="00CC6B57" w:rsidRDefault="00000000">
      <w:pPr>
        <w:pStyle w:val="Nadpis3"/>
        <w:ind w:firstLine="720"/>
        <w:rPr>
          <w:rFonts w:ascii="Arial" w:eastAsia="Arial" w:hAnsi="Arial" w:cs="Arial"/>
          <w:lang w:val="cs-CZ"/>
        </w:rPr>
      </w:pPr>
      <w:bookmarkStart w:id="12" w:name="_i9l7ay1bdape" w:colFirst="0" w:colLast="0"/>
      <w:bookmarkEnd w:id="12"/>
      <w:proofErr w:type="spellStart"/>
      <w:r w:rsidRPr="00CC6B57">
        <w:rPr>
          <w:rFonts w:ascii="Arial" w:eastAsia="Arial" w:hAnsi="Arial" w:cs="Arial"/>
          <w:lang w:val="cs-CZ"/>
        </w:rPr>
        <w:t>Three</w:t>
      </w:r>
      <w:proofErr w:type="spellEnd"/>
      <w:r w:rsidRPr="00CC6B57">
        <w:rPr>
          <w:rFonts w:ascii="Arial" w:eastAsia="Arial" w:hAnsi="Arial" w:cs="Arial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lang w:val="cs-CZ"/>
        </w:rPr>
        <w:t>way</w:t>
      </w:r>
      <w:proofErr w:type="spellEnd"/>
      <w:r w:rsidRPr="00CC6B57">
        <w:rPr>
          <w:rFonts w:ascii="Arial" w:eastAsia="Arial" w:hAnsi="Arial" w:cs="Arial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lang w:val="cs-CZ"/>
        </w:rPr>
        <w:t>handshake</w:t>
      </w:r>
      <w:proofErr w:type="spellEnd"/>
    </w:p>
    <w:p w14:paraId="2D075754" w14:textId="3F25A155" w:rsidR="006B720D" w:rsidRPr="00CC6B57" w:rsidRDefault="00000000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Klient pošle </w:t>
      </w:r>
      <w:r w:rsidR="00CC6B57" w:rsidRPr="00CC6B57">
        <w:rPr>
          <w:rFonts w:ascii="Arial" w:eastAsia="Arial" w:hAnsi="Arial" w:cs="Arial"/>
          <w:sz w:val="28"/>
          <w:szCs w:val="28"/>
          <w:lang w:val="cs-CZ"/>
        </w:rPr>
        <w:t>požadavek – synchronizační</w:t>
      </w: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paket (SYNCHRONIZE)</w:t>
      </w:r>
    </w:p>
    <w:p w14:paraId="0DAE0CB5" w14:textId="77777777" w:rsidR="006B720D" w:rsidRPr="00CC6B57" w:rsidRDefault="00000000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Server vrátí vlastní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sync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>. paket a potvrzení o tom že mu paket od klienta přišel (SYNC-ACKNOWLEDGE)</w:t>
      </w:r>
    </w:p>
    <w:p w14:paraId="692A3166" w14:textId="236CD976" w:rsidR="006B720D" w:rsidRPr="00CC6B57" w:rsidRDefault="00000000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>Klient odpoví vlastním potvrzením o paketu (ACK)</w:t>
      </w:r>
    </w:p>
    <w:p w14:paraId="30FFD093" w14:textId="2AE162DC" w:rsidR="006B720D" w:rsidRPr="00CC6B57" w:rsidRDefault="00000000" w:rsidP="00CC6B57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sz w:val="28"/>
          <w:szCs w:val="28"/>
          <w:lang w:val="cs-CZ"/>
        </w:rPr>
        <w:t>Spojení navázáno</w:t>
      </w:r>
    </w:p>
    <w:p w14:paraId="7475BCE8" w14:textId="77777777" w:rsidR="00CC6B57" w:rsidRPr="00CC6B57" w:rsidRDefault="00CC6B57" w:rsidP="00CC6B57">
      <w:pPr>
        <w:rPr>
          <w:rFonts w:ascii="Arial" w:eastAsia="Arial" w:hAnsi="Arial" w:cs="Arial"/>
          <w:sz w:val="28"/>
          <w:szCs w:val="28"/>
          <w:lang w:val="cs-CZ"/>
        </w:rPr>
      </w:pPr>
    </w:p>
    <w:p w14:paraId="62E8B752" w14:textId="40873AEE" w:rsidR="00CC6B57" w:rsidRPr="00CC6B57" w:rsidRDefault="00CC6B57" w:rsidP="00CC6B57">
      <w:pPr>
        <w:jc w:val="center"/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noProof/>
          <w:lang w:val="cs-CZ"/>
        </w:rPr>
        <w:drawing>
          <wp:inline distT="0" distB="0" distL="0" distR="0" wp14:anchorId="680C86C6" wp14:editId="573ACFE1">
            <wp:extent cx="6120130" cy="4590415"/>
            <wp:effectExtent l="0" t="0" r="0" b="635"/>
            <wp:docPr id="2085856203" name="Obrázek 1" descr="What is a TCP 3-way handshake proc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TCP 3-way handshake process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B189" w14:textId="65BE1E5E" w:rsidR="00364C39" w:rsidRDefault="00000000" w:rsidP="00364C39">
      <w:pPr>
        <w:pStyle w:val="Nadpis3"/>
        <w:rPr>
          <w:rFonts w:ascii="Arial" w:eastAsia="Arial" w:hAnsi="Arial" w:cs="Arial"/>
          <w:lang w:val="cs-CZ"/>
        </w:rPr>
      </w:pPr>
      <w:bookmarkStart w:id="13" w:name="_xm4b8rwahgze" w:colFirst="0" w:colLast="0"/>
      <w:bookmarkEnd w:id="13"/>
      <w:r w:rsidRPr="00CC6B57">
        <w:rPr>
          <w:rFonts w:ascii="Arial" w:eastAsia="Arial" w:hAnsi="Arial" w:cs="Arial"/>
          <w:lang w:val="cs-CZ"/>
        </w:rPr>
        <w:t>Server</w:t>
      </w:r>
    </w:p>
    <w:p w14:paraId="17E1BED9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import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socket,time</w:t>
      </w:r>
      <w:proofErr w:type="spellEnd"/>
      <w:proofErr w:type="gramEnd"/>
    </w:p>
    <w:p w14:paraId="4A634C52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r w:rsidRPr="00364C39">
        <w:rPr>
          <w:rFonts w:ascii="Arial" w:hAnsi="Arial" w:cs="Arial"/>
          <w:lang w:val="cs-CZ"/>
        </w:rPr>
        <w:t>try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5E73CD30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 xml:space="preserve"> = ("127.0.0.1", 65430)</w:t>
      </w:r>
    </w:p>
    <w:p w14:paraId="1B939DC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server_socket</w:t>
      </w:r>
      <w:proofErr w:type="spellEnd"/>
      <w:r w:rsidRPr="00364C39">
        <w:rPr>
          <w:rFonts w:ascii="Arial" w:hAnsi="Arial" w:cs="Arial"/>
          <w:lang w:val="cs-CZ"/>
        </w:rPr>
        <w:t xml:space="preserve"> =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socket.socket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0917BD7F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print</w:t>
      </w:r>
      <w:proofErr w:type="spellEnd"/>
      <w:r w:rsidRPr="00364C39">
        <w:rPr>
          <w:rFonts w:ascii="Arial" w:hAnsi="Arial" w:cs="Arial"/>
          <w:lang w:val="cs-CZ"/>
        </w:rPr>
        <w:t>(</w:t>
      </w:r>
      <w:proofErr w:type="gramEnd"/>
      <w:r w:rsidRPr="00364C39">
        <w:rPr>
          <w:rFonts w:ascii="Arial" w:hAnsi="Arial" w:cs="Arial"/>
          <w:lang w:val="cs-CZ"/>
        </w:rPr>
        <w:t>"Server start on "+str(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[0])+":"+str(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[1]))</w:t>
      </w:r>
    </w:p>
    <w:p w14:paraId="6ECD767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socket.bind</w:t>
      </w:r>
      <w:proofErr w:type="spellEnd"/>
      <w:proofErr w:type="gram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)</w:t>
      </w:r>
    </w:p>
    <w:p w14:paraId="5B45CDED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socket.listen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1FF9E720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connection</w:t>
      </w:r>
      <w:proofErr w:type="spellEnd"/>
      <w:r w:rsidRPr="00364C39">
        <w:rPr>
          <w:rFonts w:ascii="Arial" w:hAnsi="Arial" w:cs="Arial"/>
          <w:lang w:val="cs-CZ"/>
        </w:rPr>
        <w:t xml:space="preserve">, </w:t>
      </w:r>
      <w:proofErr w:type="spellStart"/>
      <w:r w:rsidRPr="00364C39">
        <w:rPr>
          <w:rFonts w:ascii="Arial" w:hAnsi="Arial" w:cs="Arial"/>
          <w:lang w:val="cs-CZ"/>
        </w:rPr>
        <w:t>client_inet_address</w:t>
      </w:r>
      <w:proofErr w:type="spellEnd"/>
      <w:r w:rsidRPr="00364C39">
        <w:rPr>
          <w:rFonts w:ascii="Arial" w:hAnsi="Arial" w:cs="Arial"/>
          <w:lang w:val="cs-CZ"/>
        </w:rPr>
        <w:t xml:space="preserve"> =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socket.accept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51246AED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try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7D26D7B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lastRenderedPageBreak/>
        <w:t xml:space="preserve">        response=</w:t>
      </w:r>
      <w:proofErr w:type="spellStart"/>
      <w:r w:rsidRPr="00364C39">
        <w:rPr>
          <w:rFonts w:ascii="Arial" w:hAnsi="Arial" w:cs="Arial"/>
          <w:lang w:val="cs-CZ"/>
        </w:rPr>
        <w:t>None</w:t>
      </w:r>
      <w:proofErr w:type="spellEnd"/>
    </w:p>
    <w:p w14:paraId="562D9A16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r w:rsidRPr="00364C39">
        <w:rPr>
          <w:rFonts w:ascii="Arial" w:hAnsi="Arial" w:cs="Arial"/>
          <w:lang w:val="cs-CZ"/>
        </w:rPr>
        <w:t>while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True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2E7D1057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connection.send</w:t>
      </w:r>
      <w:proofErr w:type="spellEnd"/>
      <w:proofErr w:type="gram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bytes</w:t>
      </w:r>
      <w:proofErr w:type="spellEnd"/>
      <w:r w:rsidRPr="00364C39">
        <w:rPr>
          <w:rFonts w:ascii="Arial" w:hAnsi="Arial" w:cs="Arial"/>
          <w:lang w:val="cs-CZ"/>
        </w:rPr>
        <w:t>('user&gt;','utf-8'))</w:t>
      </w:r>
    </w:p>
    <w:p w14:paraId="0EE8A4FD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response=</w:t>
      </w:r>
      <w:proofErr w:type="gramStart"/>
      <w:r w:rsidRPr="00364C39">
        <w:rPr>
          <w:rFonts w:ascii="Arial" w:hAnsi="Arial" w:cs="Arial"/>
          <w:lang w:val="cs-CZ"/>
        </w:rPr>
        <w:t>connection.recv</w:t>
      </w:r>
      <w:proofErr w:type="gramEnd"/>
      <w:r w:rsidRPr="00364C39">
        <w:rPr>
          <w:rFonts w:ascii="Arial" w:hAnsi="Arial" w:cs="Arial"/>
          <w:lang w:val="cs-CZ"/>
        </w:rPr>
        <w:t>(1024).decode('utf-8').strip().replace('\r\n','')</w:t>
      </w:r>
    </w:p>
    <w:p w14:paraId="0E0E270D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#do </w:t>
      </w:r>
      <w:proofErr w:type="spellStart"/>
      <w:r w:rsidRPr="00364C39">
        <w:rPr>
          <w:rFonts w:ascii="Arial" w:hAnsi="Arial" w:cs="Arial"/>
          <w:lang w:val="cs-CZ"/>
        </w:rPr>
        <w:t>something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with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client</w:t>
      </w:r>
      <w:proofErr w:type="spellEnd"/>
      <w:r w:rsidRPr="00364C39">
        <w:rPr>
          <w:rFonts w:ascii="Arial" w:hAnsi="Arial" w:cs="Arial"/>
          <w:lang w:val="cs-CZ"/>
        </w:rPr>
        <w:t xml:space="preserve"> response</w:t>
      </w:r>
    </w:p>
    <w:p w14:paraId="4FFCC67C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r w:rsidRPr="00364C39">
        <w:rPr>
          <w:rFonts w:ascii="Arial" w:hAnsi="Arial" w:cs="Arial"/>
          <w:lang w:val="cs-CZ"/>
        </w:rPr>
        <w:t>print</w:t>
      </w:r>
      <w:proofErr w:type="spellEnd"/>
      <w:r w:rsidRPr="00364C39">
        <w:rPr>
          <w:rFonts w:ascii="Arial" w:hAnsi="Arial" w:cs="Arial"/>
          <w:lang w:val="cs-CZ"/>
        </w:rPr>
        <w:t>(response)</w:t>
      </w:r>
    </w:p>
    <w:p w14:paraId="2F5755B2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time.sleep</w:t>
      </w:r>
      <w:proofErr w:type="spellEnd"/>
      <w:proofErr w:type="gramEnd"/>
      <w:r w:rsidRPr="00364C39">
        <w:rPr>
          <w:rFonts w:ascii="Arial" w:hAnsi="Arial" w:cs="Arial"/>
          <w:lang w:val="cs-CZ"/>
        </w:rPr>
        <w:t>(0.01)</w:t>
      </w:r>
    </w:p>
    <w:p w14:paraId="447F4E8D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except:pass</w:t>
      </w:r>
      <w:proofErr w:type="spellEnd"/>
      <w:proofErr w:type="gramEnd"/>
    </w:p>
    <w:p w14:paraId="62F55C99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finally:connection</w:t>
      </w:r>
      <w:proofErr w:type="gramEnd"/>
      <w:r w:rsidRPr="00364C39">
        <w:rPr>
          <w:rFonts w:ascii="Arial" w:hAnsi="Arial" w:cs="Arial"/>
          <w:lang w:val="cs-CZ"/>
        </w:rPr>
        <w:t>.close</w:t>
      </w:r>
      <w:proofErr w:type="spellEnd"/>
      <w:r w:rsidRPr="00364C39">
        <w:rPr>
          <w:rFonts w:ascii="Arial" w:hAnsi="Arial" w:cs="Arial"/>
          <w:lang w:val="cs-CZ"/>
        </w:rPr>
        <w:t>()</w:t>
      </w:r>
    </w:p>
    <w:p w14:paraId="79EE509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proofErr w:type="gramStart"/>
      <w:r w:rsidRPr="00364C39">
        <w:rPr>
          <w:rFonts w:ascii="Arial" w:hAnsi="Arial" w:cs="Arial"/>
          <w:lang w:val="cs-CZ"/>
        </w:rPr>
        <w:t>except:pass</w:t>
      </w:r>
      <w:proofErr w:type="spellEnd"/>
      <w:proofErr w:type="gramEnd"/>
    </w:p>
    <w:p w14:paraId="662FA044" w14:textId="4F6674EB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proofErr w:type="gramStart"/>
      <w:r w:rsidRPr="00364C39">
        <w:rPr>
          <w:rFonts w:ascii="Arial" w:hAnsi="Arial" w:cs="Arial"/>
          <w:lang w:val="cs-CZ"/>
        </w:rPr>
        <w:t>finally:server</w:t>
      </w:r>
      <w:proofErr w:type="gramEnd"/>
      <w:r w:rsidRPr="00364C39">
        <w:rPr>
          <w:rFonts w:ascii="Arial" w:hAnsi="Arial" w:cs="Arial"/>
          <w:lang w:val="cs-CZ"/>
        </w:rPr>
        <w:t>_socket.close</w:t>
      </w:r>
      <w:proofErr w:type="spellEnd"/>
      <w:r w:rsidRPr="00364C39">
        <w:rPr>
          <w:rFonts w:ascii="Arial" w:hAnsi="Arial" w:cs="Arial"/>
          <w:lang w:val="cs-CZ"/>
        </w:rPr>
        <w:t>()</w:t>
      </w:r>
    </w:p>
    <w:p w14:paraId="17FD2D40" w14:textId="6856A838" w:rsidR="00364C39" w:rsidRPr="00364C39" w:rsidRDefault="00364C39" w:rsidP="00364C39">
      <w:pPr>
        <w:pStyle w:val="Nadpis3"/>
        <w:rPr>
          <w:rFonts w:ascii="Arial" w:eastAsia="Helvetica Neue" w:hAnsi="Arial" w:cs="Arial"/>
          <w:lang w:val="cs-CZ"/>
        </w:rPr>
      </w:pPr>
      <w:r w:rsidRPr="00364C39">
        <w:rPr>
          <w:rFonts w:ascii="Arial" w:eastAsia="Helvetica Neue" w:hAnsi="Arial" w:cs="Arial"/>
          <w:lang w:val="cs-CZ"/>
        </w:rPr>
        <w:t xml:space="preserve">Server </w:t>
      </w:r>
      <w:proofErr w:type="spellStart"/>
      <w:r w:rsidRPr="00364C39">
        <w:rPr>
          <w:rFonts w:ascii="Arial" w:eastAsia="Helvetica Neue" w:hAnsi="Arial" w:cs="Arial"/>
          <w:lang w:val="cs-CZ"/>
        </w:rPr>
        <w:t>for</w:t>
      </w:r>
      <w:proofErr w:type="spellEnd"/>
      <w:r w:rsidRPr="00364C39">
        <w:rPr>
          <w:rFonts w:ascii="Arial" w:eastAsia="Helvetica Neue" w:hAnsi="Arial" w:cs="Arial"/>
          <w:lang w:val="cs-CZ"/>
        </w:rPr>
        <w:t xml:space="preserve"> more </w:t>
      </w:r>
      <w:proofErr w:type="spellStart"/>
      <w:r w:rsidRPr="00364C39">
        <w:rPr>
          <w:rFonts w:ascii="Arial" w:eastAsia="Helvetica Neue" w:hAnsi="Arial" w:cs="Arial"/>
          <w:lang w:val="cs-CZ"/>
        </w:rPr>
        <w:t>connection</w:t>
      </w:r>
      <w:proofErr w:type="spellEnd"/>
    </w:p>
    <w:p w14:paraId="1FC300A5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import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socket,time</w:t>
      </w:r>
      <w:proofErr w:type="spellEnd"/>
      <w:proofErr w:type="gramEnd"/>
    </w:p>
    <w:p w14:paraId="16FC889E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import </w:t>
      </w:r>
      <w:proofErr w:type="spellStart"/>
      <w:r w:rsidRPr="00364C39">
        <w:rPr>
          <w:rFonts w:ascii="Arial" w:hAnsi="Arial" w:cs="Arial"/>
          <w:lang w:val="cs-CZ"/>
        </w:rPr>
        <w:t>threading</w:t>
      </w:r>
      <w:proofErr w:type="spellEnd"/>
    </w:p>
    <w:p w14:paraId="7111E498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r w:rsidRPr="00364C39">
        <w:rPr>
          <w:rFonts w:ascii="Arial" w:hAnsi="Arial" w:cs="Arial"/>
          <w:lang w:val="cs-CZ"/>
        </w:rPr>
        <w:t>def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await_user</w:t>
      </w:r>
      <w:proofErr w:type="spell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connection</w:t>
      </w:r>
      <w:proofErr w:type="spellEnd"/>
      <w:r w:rsidRPr="00364C39">
        <w:rPr>
          <w:rFonts w:ascii="Arial" w:hAnsi="Arial" w:cs="Arial"/>
          <w:lang w:val="cs-CZ"/>
        </w:rPr>
        <w:t>):</w:t>
      </w:r>
    </w:p>
    <w:p w14:paraId="567B9B32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try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5EFDB04B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response=</w:t>
      </w:r>
      <w:proofErr w:type="spellStart"/>
      <w:r w:rsidRPr="00364C39">
        <w:rPr>
          <w:rFonts w:ascii="Arial" w:hAnsi="Arial" w:cs="Arial"/>
          <w:lang w:val="cs-CZ"/>
        </w:rPr>
        <w:t>None</w:t>
      </w:r>
      <w:proofErr w:type="spellEnd"/>
    </w:p>
    <w:p w14:paraId="45611300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r w:rsidRPr="00364C39">
        <w:rPr>
          <w:rFonts w:ascii="Arial" w:hAnsi="Arial" w:cs="Arial"/>
          <w:lang w:val="cs-CZ"/>
        </w:rPr>
        <w:t>while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True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3822B41A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connection.send</w:t>
      </w:r>
      <w:proofErr w:type="spellEnd"/>
      <w:proofErr w:type="gram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bytes</w:t>
      </w:r>
      <w:proofErr w:type="spellEnd"/>
      <w:r w:rsidRPr="00364C39">
        <w:rPr>
          <w:rFonts w:ascii="Arial" w:hAnsi="Arial" w:cs="Arial"/>
          <w:lang w:val="cs-CZ"/>
        </w:rPr>
        <w:t>('user&gt;','utf-8'))</w:t>
      </w:r>
    </w:p>
    <w:p w14:paraId="26641FC4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response=</w:t>
      </w:r>
      <w:proofErr w:type="gramStart"/>
      <w:r w:rsidRPr="00364C39">
        <w:rPr>
          <w:rFonts w:ascii="Arial" w:hAnsi="Arial" w:cs="Arial"/>
          <w:lang w:val="cs-CZ"/>
        </w:rPr>
        <w:t>connection.recv</w:t>
      </w:r>
      <w:proofErr w:type="gramEnd"/>
      <w:r w:rsidRPr="00364C39">
        <w:rPr>
          <w:rFonts w:ascii="Arial" w:hAnsi="Arial" w:cs="Arial"/>
          <w:lang w:val="cs-CZ"/>
        </w:rPr>
        <w:t>(1024).decode('utf-8').strip().replace('\r\n','')</w:t>
      </w:r>
    </w:p>
    <w:p w14:paraId="6A235F44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#do </w:t>
      </w:r>
      <w:proofErr w:type="spellStart"/>
      <w:r w:rsidRPr="00364C39">
        <w:rPr>
          <w:rFonts w:ascii="Arial" w:hAnsi="Arial" w:cs="Arial"/>
          <w:lang w:val="cs-CZ"/>
        </w:rPr>
        <w:t>something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with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client</w:t>
      </w:r>
      <w:proofErr w:type="spellEnd"/>
      <w:r w:rsidRPr="00364C39">
        <w:rPr>
          <w:rFonts w:ascii="Arial" w:hAnsi="Arial" w:cs="Arial"/>
          <w:lang w:val="cs-CZ"/>
        </w:rPr>
        <w:t xml:space="preserve"> response</w:t>
      </w:r>
    </w:p>
    <w:p w14:paraId="6A0AB554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r w:rsidRPr="00364C39">
        <w:rPr>
          <w:rFonts w:ascii="Arial" w:hAnsi="Arial" w:cs="Arial"/>
          <w:lang w:val="cs-CZ"/>
        </w:rPr>
        <w:t>print</w:t>
      </w:r>
      <w:proofErr w:type="spellEnd"/>
      <w:r w:rsidRPr="00364C39">
        <w:rPr>
          <w:rFonts w:ascii="Arial" w:hAnsi="Arial" w:cs="Arial"/>
          <w:lang w:val="cs-CZ"/>
        </w:rPr>
        <w:t>(response)</w:t>
      </w:r>
    </w:p>
    <w:p w14:paraId="37DB3A7F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time.sleep</w:t>
      </w:r>
      <w:proofErr w:type="spellEnd"/>
      <w:proofErr w:type="gramEnd"/>
      <w:r w:rsidRPr="00364C39">
        <w:rPr>
          <w:rFonts w:ascii="Arial" w:hAnsi="Arial" w:cs="Arial"/>
          <w:lang w:val="cs-CZ"/>
        </w:rPr>
        <w:t>(0.01)</w:t>
      </w:r>
    </w:p>
    <w:p w14:paraId="705FF1F3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except:pass</w:t>
      </w:r>
      <w:proofErr w:type="spellEnd"/>
      <w:proofErr w:type="gramEnd"/>
    </w:p>
    <w:p w14:paraId="2BD1F2FC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finally:connection</w:t>
      </w:r>
      <w:proofErr w:type="gramEnd"/>
      <w:r w:rsidRPr="00364C39">
        <w:rPr>
          <w:rFonts w:ascii="Arial" w:hAnsi="Arial" w:cs="Arial"/>
          <w:lang w:val="cs-CZ"/>
        </w:rPr>
        <w:t>.close</w:t>
      </w:r>
      <w:proofErr w:type="spellEnd"/>
      <w:r w:rsidRPr="00364C39">
        <w:rPr>
          <w:rFonts w:ascii="Arial" w:hAnsi="Arial" w:cs="Arial"/>
          <w:lang w:val="cs-CZ"/>
        </w:rPr>
        <w:t>()</w:t>
      </w:r>
    </w:p>
    <w:p w14:paraId="3063833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r w:rsidRPr="00364C39">
        <w:rPr>
          <w:rFonts w:ascii="Arial" w:hAnsi="Arial" w:cs="Arial"/>
          <w:lang w:val="cs-CZ"/>
        </w:rPr>
        <w:t>try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74ACB9E0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 xml:space="preserve"> = ("127.0.0.1", 65430)</w:t>
      </w:r>
    </w:p>
    <w:p w14:paraId="2163C6BB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server_socket</w:t>
      </w:r>
      <w:proofErr w:type="spellEnd"/>
      <w:r w:rsidRPr="00364C39">
        <w:rPr>
          <w:rFonts w:ascii="Arial" w:hAnsi="Arial" w:cs="Arial"/>
          <w:lang w:val="cs-CZ"/>
        </w:rPr>
        <w:t xml:space="preserve"> =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socket.socket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0BCBAD42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print</w:t>
      </w:r>
      <w:proofErr w:type="spellEnd"/>
      <w:r w:rsidRPr="00364C39">
        <w:rPr>
          <w:rFonts w:ascii="Arial" w:hAnsi="Arial" w:cs="Arial"/>
          <w:lang w:val="cs-CZ"/>
        </w:rPr>
        <w:t>(</w:t>
      </w:r>
      <w:proofErr w:type="gramEnd"/>
      <w:r w:rsidRPr="00364C39">
        <w:rPr>
          <w:rFonts w:ascii="Arial" w:hAnsi="Arial" w:cs="Arial"/>
          <w:lang w:val="cs-CZ"/>
        </w:rPr>
        <w:t>"Server start on "+str(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[0])+":"+str(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[1]))</w:t>
      </w:r>
    </w:p>
    <w:p w14:paraId="1FC26EBB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socket.bind</w:t>
      </w:r>
      <w:proofErr w:type="spellEnd"/>
      <w:proofErr w:type="gram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server_inet_address</w:t>
      </w:r>
      <w:proofErr w:type="spellEnd"/>
      <w:r w:rsidRPr="00364C39">
        <w:rPr>
          <w:rFonts w:ascii="Arial" w:hAnsi="Arial" w:cs="Arial"/>
          <w:lang w:val="cs-CZ"/>
        </w:rPr>
        <w:t>)</w:t>
      </w:r>
    </w:p>
    <w:p w14:paraId="011EC6CB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socket.listen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14BCF878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connections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gramStart"/>
      <w:r w:rsidRPr="00364C39">
        <w:rPr>
          <w:rFonts w:ascii="Arial" w:hAnsi="Arial" w:cs="Arial"/>
          <w:lang w:val="cs-CZ"/>
        </w:rPr>
        <w:t>=[</w:t>
      </w:r>
      <w:proofErr w:type="gramEnd"/>
      <w:r w:rsidRPr="00364C39">
        <w:rPr>
          <w:rFonts w:ascii="Arial" w:hAnsi="Arial" w:cs="Arial"/>
          <w:lang w:val="cs-CZ"/>
        </w:rPr>
        <w:t xml:space="preserve">] </w:t>
      </w:r>
    </w:p>
    <w:p w14:paraId="3094D934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</w:t>
      </w:r>
      <w:proofErr w:type="spellStart"/>
      <w:r w:rsidRPr="00364C39">
        <w:rPr>
          <w:rFonts w:ascii="Arial" w:hAnsi="Arial" w:cs="Arial"/>
          <w:lang w:val="cs-CZ"/>
        </w:rPr>
        <w:t>while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True</w:t>
      </w:r>
      <w:proofErr w:type="spellEnd"/>
      <w:r w:rsidRPr="00364C39">
        <w:rPr>
          <w:rFonts w:ascii="Arial" w:hAnsi="Arial" w:cs="Arial"/>
          <w:lang w:val="cs-CZ"/>
        </w:rPr>
        <w:t>:</w:t>
      </w:r>
    </w:p>
    <w:p w14:paraId="595D7B6A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print</w:t>
      </w:r>
      <w:proofErr w:type="spellEnd"/>
      <w:r w:rsidRPr="00364C39">
        <w:rPr>
          <w:rFonts w:ascii="Arial" w:hAnsi="Arial" w:cs="Arial"/>
          <w:lang w:val="cs-CZ"/>
        </w:rPr>
        <w:t>(</w:t>
      </w:r>
      <w:proofErr w:type="gramEnd"/>
      <w:r w:rsidRPr="00364C39">
        <w:rPr>
          <w:rFonts w:ascii="Arial" w:hAnsi="Arial" w:cs="Arial"/>
          <w:lang w:val="cs-CZ"/>
        </w:rPr>
        <w:t>'</w:t>
      </w:r>
      <w:proofErr w:type="spellStart"/>
      <w:r w:rsidRPr="00364C39">
        <w:rPr>
          <w:rFonts w:ascii="Arial" w:hAnsi="Arial" w:cs="Arial"/>
          <w:lang w:val="cs-CZ"/>
        </w:rPr>
        <w:t>Wait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for</w:t>
      </w:r>
      <w:proofErr w:type="spellEnd"/>
      <w:r w:rsidRPr="00364C39">
        <w:rPr>
          <w:rFonts w:ascii="Arial" w:hAnsi="Arial" w:cs="Arial"/>
          <w:lang w:val="cs-CZ"/>
        </w:rPr>
        <w:t xml:space="preserve"> </w:t>
      </w:r>
      <w:proofErr w:type="spellStart"/>
      <w:r w:rsidRPr="00364C39">
        <w:rPr>
          <w:rFonts w:ascii="Arial" w:hAnsi="Arial" w:cs="Arial"/>
          <w:lang w:val="cs-CZ"/>
        </w:rPr>
        <w:t>the</w:t>
      </w:r>
      <w:proofErr w:type="spellEnd"/>
      <w:r w:rsidRPr="00364C39">
        <w:rPr>
          <w:rFonts w:ascii="Arial" w:hAnsi="Arial" w:cs="Arial"/>
          <w:lang w:val="cs-CZ"/>
        </w:rPr>
        <w:t xml:space="preserve"> user')</w:t>
      </w:r>
    </w:p>
    <w:p w14:paraId="725479B1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r w:rsidRPr="00364C39">
        <w:rPr>
          <w:rFonts w:ascii="Arial" w:hAnsi="Arial" w:cs="Arial"/>
          <w:lang w:val="cs-CZ"/>
        </w:rPr>
        <w:t>connection</w:t>
      </w:r>
      <w:proofErr w:type="spellEnd"/>
      <w:r w:rsidRPr="00364C39">
        <w:rPr>
          <w:rFonts w:ascii="Arial" w:hAnsi="Arial" w:cs="Arial"/>
          <w:lang w:val="cs-CZ"/>
        </w:rPr>
        <w:t xml:space="preserve">, </w:t>
      </w:r>
      <w:proofErr w:type="spellStart"/>
      <w:r w:rsidRPr="00364C39">
        <w:rPr>
          <w:rFonts w:ascii="Arial" w:hAnsi="Arial" w:cs="Arial"/>
          <w:lang w:val="cs-CZ"/>
        </w:rPr>
        <w:t>client_inet_address</w:t>
      </w:r>
      <w:proofErr w:type="spellEnd"/>
      <w:r w:rsidRPr="00364C39">
        <w:rPr>
          <w:rFonts w:ascii="Arial" w:hAnsi="Arial" w:cs="Arial"/>
          <w:lang w:val="cs-CZ"/>
        </w:rPr>
        <w:t xml:space="preserve"> = </w:t>
      </w:r>
      <w:proofErr w:type="spellStart"/>
      <w:r w:rsidRPr="00364C39">
        <w:rPr>
          <w:rFonts w:ascii="Arial" w:hAnsi="Arial" w:cs="Arial"/>
          <w:lang w:val="cs-CZ"/>
        </w:rPr>
        <w:t>server_</w:t>
      </w:r>
      <w:proofErr w:type="gramStart"/>
      <w:r w:rsidRPr="00364C39">
        <w:rPr>
          <w:rFonts w:ascii="Arial" w:hAnsi="Arial" w:cs="Arial"/>
          <w:lang w:val="cs-CZ"/>
        </w:rPr>
        <w:t>socket.accept</w:t>
      </w:r>
      <w:proofErr w:type="spellEnd"/>
      <w:proofErr w:type="gramEnd"/>
      <w:r w:rsidRPr="00364C39">
        <w:rPr>
          <w:rFonts w:ascii="Arial" w:hAnsi="Arial" w:cs="Arial"/>
          <w:lang w:val="cs-CZ"/>
        </w:rPr>
        <w:t>()</w:t>
      </w:r>
    </w:p>
    <w:p w14:paraId="4021CC97" w14:textId="77777777" w:rsid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connections.append</w:t>
      </w:r>
      <w:proofErr w:type="spellEnd"/>
      <w:proofErr w:type="gramEnd"/>
      <w:r w:rsidRPr="00364C39">
        <w:rPr>
          <w:rFonts w:ascii="Arial" w:hAnsi="Arial" w:cs="Arial"/>
          <w:lang w:val="cs-CZ"/>
        </w:rPr>
        <w:t>((</w:t>
      </w:r>
      <w:proofErr w:type="spellStart"/>
      <w:r w:rsidRPr="00364C39">
        <w:rPr>
          <w:rFonts w:ascii="Arial" w:hAnsi="Arial" w:cs="Arial"/>
          <w:lang w:val="cs-CZ"/>
        </w:rPr>
        <w:t>connection</w:t>
      </w:r>
      <w:proofErr w:type="spellEnd"/>
      <w:r w:rsidRPr="00364C39">
        <w:rPr>
          <w:rFonts w:ascii="Arial" w:hAnsi="Arial" w:cs="Arial"/>
          <w:lang w:val="cs-CZ"/>
        </w:rPr>
        <w:t>,</w:t>
      </w:r>
    </w:p>
    <w:p w14:paraId="2DCD7E47" w14:textId="239B6834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>
        <w:rPr>
          <w:rFonts w:ascii="Arial" w:hAnsi="Arial" w:cs="Arial"/>
          <w:lang w:val="cs-CZ"/>
        </w:rPr>
        <w:t xml:space="preserve">                </w:t>
      </w:r>
      <w:proofErr w:type="spellStart"/>
      <w:proofErr w:type="gramStart"/>
      <w:r w:rsidRPr="00364C39">
        <w:rPr>
          <w:rFonts w:ascii="Arial" w:hAnsi="Arial" w:cs="Arial"/>
          <w:lang w:val="cs-CZ"/>
        </w:rPr>
        <w:t>threading.Thread</w:t>
      </w:r>
      <w:proofErr w:type="spellEnd"/>
      <w:proofErr w:type="gramEnd"/>
      <w:r w:rsidRPr="00364C39">
        <w:rPr>
          <w:rFonts w:ascii="Arial" w:hAnsi="Arial" w:cs="Arial"/>
          <w:lang w:val="cs-CZ"/>
        </w:rPr>
        <w:t>(</w:t>
      </w:r>
      <w:proofErr w:type="spellStart"/>
      <w:r w:rsidRPr="00364C39">
        <w:rPr>
          <w:rFonts w:ascii="Arial" w:hAnsi="Arial" w:cs="Arial"/>
          <w:lang w:val="cs-CZ"/>
        </w:rPr>
        <w:t>target</w:t>
      </w:r>
      <w:proofErr w:type="spellEnd"/>
      <w:r w:rsidRPr="00364C39">
        <w:rPr>
          <w:rFonts w:ascii="Arial" w:hAnsi="Arial" w:cs="Arial"/>
          <w:lang w:val="cs-CZ"/>
        </w:rPr>
        <w:t>=</w:t>
      </w:r>
      <w:proofErr w:type="spellStart"/>
      <w:r w:rsidRPr="00364C39">
        <w:rPr>
          <w:rFonts w:ascii="Arial" w:hAnsi="Arial" w:cs="Arial"/>
          <w:lang w:val="cs-CZ"/>
        </w:rPr>
        <w:t>await_user,args</w:t>
      </w:r>
      <w:proofErr w:type="spellEnd"/>
      <w:r w:rsidRPr="00364C39">
        <w:rPr>
          <w:rFonts w:ascii="Arial" w:hAnsi="Arial" w:cs="Arial"/>
          <w:lang w:val="cs-CZ"/>
        </w:rPr>
        <w:t>=(</w:t>
      </w:r>
      <w:proofErr w:type="spellStart"/>
      <w:r w:rsidRPr="00364C39">
        <w:rPr>
          <w:rFonts w:ascii="Arial" w:hAnsi="Arial" w:cs="Arial"/>
          <w:lang w:val="cs-CZ"/>
        </w:rPr>
        <w:t>connection</w:t>
      </w:r>
      <w:proofErr w:type="spellEnd"/>
      <w:r w:rsidRPr="00364C39">
        <w:rPr>
          <w:rFonts w:ascii="Arial" w:hAnsi="Arial" w:cs="Arial"/>
          <w:lang w:val="cs-CZ"/>
        </w:rPr>
        <w:t>,))))</w:t>
      </w:r>
    </w:p>
    <w:p w14:paraId="3F7230C0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r w:rsidRPr="00364C39">
        <w:rPr>
          <w:rFonts w:ascii="Arial" w:hAnsi="Arial" w:cs="Arial"/>
          <w:lang w:val="cs-CZ"/>
        </w:rPr>
        <w:t xml:space="preserve">        </w:t>
      </w:r>
      <w:proofErr w:type="spellStart"/>
      <w:r w:rsidRPr="00364C39">
        <w:rPr>
          <w:rFonts w:ascii="Arial" w:hAnsi="Arial" w:cs="Arial"/>
          <w:lang w:val="cs-CZ"/>
        </w:rPr>
        <w:t>connections</w:t>
      </w:r>
      <w:proofErr w:type="spellEnd"/>
      <w:r w:rsidRPr="00364C39">
        <w:rPr>
          <w:rFonts w:ascii="Arial" w:hAnsi="Arial" w:cs="Arial"/>
          <w:lang w:val="cs-CZ"/>
        </w:rPr>
        <w:t>[len(</w:t>
      </w:r>
      <w:proofErr w:type="spellStart"/>
      <w:r w:rsidRPr="00364C39">
        <w:rPr>
          <w:rFonts w:ascii="Arial" w:hAnsi="Arial" w:cs="Arial"/>
          <w:lang w:val="cs-CZ"/>
        </w:rPr>
        <w:t>connections</w:t>
      </w:r>
      <w:proofErr w:type="spellEnd"/>
      <w:r w:rsidRPr="00364C39">
        <w:rPr>
          <w:rFonts w:ascii="Arial" w:hAnsi="Arial" w:cs="Arial"/>
          <w:lang w:val="cs-CZ"/>
        </w:rPr>
        <w:t>)-1][1</w:t>
      </w:r>
      <w:proofErr w:type="gramStart"/>
      <w:r w:rsidRPr="00364C39">
        <w:rPr>
          <w:rFonts w:ascii="Arial" w:hAnsi="Arial" w:cs="Arial"/>
          <w:lang w:val="cs-CZ"/>
        </w:rPr>
        <w:t>].start</w:t>
      </w:r>
      <w:proofErr w:type="gramEnd"/>
      <w:r w:rsidRPr="00364C39">
        <w:rPr>
          <w:rFonts w:ascii="Arial" w:hAnsi="Arial" w:cs="Arial"/>
          <w:lang w:val="cs-CZ"/>
        </w:rPr>
        <w:t>()</w:t>
      </w:r>
    </w:p>
    <w:p w14:paraId="1AC5101E" w14:textId="77777777" w:rsidR="00364C39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proofErr w:type="gramStart"/>
      <w:r w:rsidRPr="00364C39">
        <w:rPr>
          <w:rFonts w:ascii="Arial" w:hAnsi="Arial" w:cs="Arial"/>
          <w:lang w:val="cs-CZ"/>
        </w:rPr>
        <w:t>except:pass</w:t>
      </w:r>
      <w:proofErr w:type="spellEnd"/>
      <w:proofErr w:type="gramEnd"/>
    </w:p>
    <w:p w14:paraId="0DCCE252" w14:textId="150804A0" w:rsidR="006B720D" w:rsidRPr="00364C39" w:rsidRDefault="00364C39" w:rsidP="00364C39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Arial" w:hAnsi="Arial" w:cs="Arial"/>
          <w:lang w:val="cs-CZ"/>
        </w:rPr>
      </w:pPr>
      <w:proofErr w:type="spellStart"/>
      <w:proofErr w:type="gramStart"/>
      <w:r w:rsidRPr="00364C39">
        <w:rPr>
          <w:rFonts w:ascii="Arial" w:hAnsi="Arial" w:cs="Arial"/>
          <w:lang w:val="cs-CZ"/>
        </w:rPr>
        <w:t>finally:server</w:t>
      </w:r>
      <w:proofErr w:type="gramEnd"/>
      <w:r w:rsidRPr="00364C39">
        <w:rPr>
          <w:rFonts w:ascii="Arial" w:hAnsi="Arial" w:cs="Arial"/>
          <w:lang w:val="cs-CZ"/>
        </w:rPr>
        <w:t>_socket.close</w:t>
      </w:r>
      <w:proofErr w:type="spellEnd"/>
      <w:r w:rsidRPr="00364C39">
        <w:rPr>
          <w:rFonts w:ascii="Arial" w:hAnsi="Arial" w:cs="Arial"/>
          <w:lang w:val="cs-CZ"/>
        </w:rPr>
        <w:t>()</w:t>
      </w:r>
    </w:p>
    <w:p w14:paraId="419A50FE" w14:textId="42482B9E" w:rsidR="00263407" w:rsidRDefault="00000000" w:rsidP="00364C39">
      <w:pPr>
        <w:pStyle w:val="Nadpis3"/>
        <w:rPr>
          <w:rFonts w:ascii="Arial" w:eastAsia="Arial" w:hAnsi="Arial" w:cs="Arial"/>
          <w:lang w:val="cs-CZ"/>
        </w:rPr>
      </w:pPr>
      <w:bookmarkStart w:id="14" w:name="_g3x0uyn1pid2" w:colFirst="0" w:colLast="0"/>
      <w:bookmarkEnd w:id="14"/>
      <w:r w:rsidRPr="00CC6B57">
        <w:rPr>
          <w:rFonts w:ascii="Arial" w:eastAsia="Arial" w:hAnsi="Arial" w:cs="Arial"/>
          <w:lang w:val="cs-CZ"/>
        </w:rPr>
        <w:t>Klient</w:t>
      </w:r>
    </w:p>
    <w:p w14:paraId="7EA4D423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socket</w:t>
      </w:r>
      <w:proofErr w:type="spellEnd"/>
    </w:p>
    <w:p w14:paraId="146B441E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host = '127.0.0.1'</w:t>
      </w:r>
    </w:p>
    <w:p w14:paraId="7221010C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port=65430</w:t>
      </w:r>
    </w:p>
    <w:p w14:paraId="77321481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with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socket.socket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socket.AF_INET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socket.SOCK_STREAM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) as s:</w:t>
      </w:r>
    </w:p>
    <w:p w14:paraId="57498F79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s.connect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((host, port))</w:t>
      </w:r>
    </w:p>
    <w:p w14:paraId="3C12037A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while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True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:</w:t>
      </w:r>
    </w:p>
    <w:p w14:paraId="1A1C3617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data =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s.recv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(2048).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decode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()</w:t>
      </w:r>
    </w:p>
    <w:p w14:paraId="4753D0DE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while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'user' not in data:</w:t>
      </w:r>
    </w:p>
    <w:p w14:paraId="7580BD8C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    data+=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s.recv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(2048).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decode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()</w:t>
      </w:r>
    </w:p>
    <w:p w14:paraId="66F48916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lastRenderedPageBreak/>
        <w:t xml:space="preserve">       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data,end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='')</w:t>
      </w:r>
    </w:p>
    <w:p w14:paraId="4E3BFA1E" w14:textId="77777777" w:rsidR="00263407" w:rsidRPr="0026340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command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input(</w:t>
      </w:r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20CC8950" w14:textId="6DF724AA" w:rsidR="00263407" w:rsidRPr="00CC6B57" w:rsidRDefault="00263407" w:rsidP="00263407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</w:t>
      </w:r>
      <w:proofErr w:type="spellStart"/>
      <w:proofErr w:type="gram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s.send</w:t>
      </w:r>
      <w:proofErr w:type="spellEnd"/>
      <w:proofErr w:type="gram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bytes</w:t>
      </w:r>
      <w:proofErr w:type="spellEnd"/>
      <w:r w:rsidRPr="00263407">
        <w:rPr>
          <w:rFonts w:ascii="Cascadia Mono" w:hAnsi="Cascadia Mono" w:cs="Courier New"/>
          <w:color w:val="333333"/>
          <w:sz w:val="20"/>
          <w:szCs w:val="20"/>
          <w:lang w:val="cs-CZ"/>
        </w:rPr>
        <w:t>(command,'utf-8'))</w:t>
      </w:r>
    </w:p>
    <w:p w14:paraId="2A991B4E" w14:textId="77777777" w:rsidR="00263407" w:rsidRPr="00CC6B57" w:rsidRDefault="00263407" w:rsidP="00263407">
      <w:pPr>
        <w:rPr>
          <w:rFonts w:ascii="Arial" w:eastAsia="Arial" w:hAnsi="Arial" w:cs="Arial"/>
          <w:sz w:val="28"/>
          <w:szCs w:val="28"/>
          <w:lang w:val="cs-CZ"/>
        </w:rPr>
      </w:pPr>
    </w:p>
    <w:p w14:paraId="78F90273" w14:textId="3E79BEA2" w:rsidR="006B720D" w:rsidRPr="00CC6B57" w:rsidRDefault="00000000">
      <w:pPr>
        <w:pStyle w:val="Nadpis2"/>
        <w:rPr>
          <w:rFonts w:ascii="Arial" w:eastAsia="Arial" w:hAnsi="Arial" w:cs="Arial"/>
          <w:lang w:val="cs-CZ"/>
        </w:rPr>
      </w:pPr>
      <w:bookmarkStart w:id="15" w:name="_4gb60qwjxetk" w:colFirst="0" w:colLast="0"/>
      <w:bookmarkStart w:id="16" w:name="_ddu4tjikgsn3" w:colFirst="0" w:colLast="0"/>
      <w:bookmarkEnd w:id="15"/>
      <w:bookmarkEnd w:id="16"/>
      <w:r w:rsidRPr="00CC6B57">
        <w:rPr>
          <w:rFonts w:ascii="Arial" w:eastAsia="Arial" w:hAnsi="Arial" w:cs="Arial"/>
          <w:lang w:val="cs-CZ"/>
        </w:rPr>
        <w:t xml:space="preserve">HTTP (Hypertext Transfer </w:t>
      </w:r>
      <w:proofErr w:type="spellStart"/>
      <w:r w:rsidRPr="00CC6B57">
        <w:rPr>
          <w:rFonts w:ascii="Arial" w:eastAsia="Arial" w:hAnsi="Arial" w:cs="Arial"/>
          <w:lang w:val="cs-CZ"/>
        </w:rPr>
        <w:t>Protocol</w:t>
      </w:r>
      <w:proofErr w:type="spellEnd"/>
      <w:r w:rsidRPr="00CC6B57">
        <w:rPr>
          <w:rFonts w:ascii="Arial" w:eastAsia="Arial" w:hAnsi="Arial" w:cs="Arial"/>
          <w:lang w:val="cs-CZ"/>
        </w:rPr>
        <w:t>)</w:t>
      </w:r>
    </w:p>
    <w:p w14:paraId="03DFF622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Postavený na protokolu TCP.</w:t>
      </w:r>
    </w:p>
    <w:p w14:paraId="41F22FAC" w14:textId="77777777" w:rsidR="006B720D" w:rsidRPr="00CC6B57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V tomto případě jsme většinou v roli klienta a komunikujeme se vzdáleným webserverem (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nginx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,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apache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). Využít můžeme například jednoduchou třídu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WebClient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 xml:space="preserve">. Ve většině případů posíláme 2 typy </w:t>
      </w:r>
      <w:proofErr w:type="spellStart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requestů</w:t>
      </w:r>
      <w:proofErr w:type="spellEnd"/>
      <w:r w:rsidRPr="00CC6B57">
        <w:rPr>
          <w:rFonts w:ascii="Arial" w:eastAsia="Arial" w:hAnsi="Arial" w:cs="Arial"/>
          <w:color w:val="000000"/>
          <w:sz w:val="28"/>
          <w:szCs w:val="28"/>
          <w:lang w:val="cs-CZ"/>
        </w:rPr>
        <w:t>, a to POST a GET.</w:t>
      </w:r>
    </w:p>
    <w:p w14:paraId="031BB19B" w14:textId="77777777" w:rsidR="006B720D" w:rsidRPr="00CC6B57" w:rsidRDefault="006B72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  <w:lang w:val="cs-CZ"/>
        </w:rPr>
      </w:pPr>
    </w:p>
    <w:p w14:paraId="58792BCC" w14:textId="77777777" w:rsidR="006B720D" w:rsidRPr="00CC6B57" w:rsidRDefault="00000000">
      <w:pPr>
        <w:pStyle w:val="Nadpis3"/>
        <w:ind w:firstLine="720"/>
        <w:rPr>
          <w:rFonts w:ascii="Arial" w:eastAsia="Arial" w:hAnsi="Arial" w:cs="Arial"/>
          <w:lang w:val="cs-CZ"/>
        </w:rPr>
      </w:pPr>
      <w:bookmarkStart w:id="17" w:name="_dxrxn12neetj" w:colFirst="0" w:colLast="0"/>
      <w:bookmarkEnd w:id="17"/>
      <w:r w:rsidRPr="00CC6B57">
        <w:rPr>
          <w:rFonts w:ascii="Arial" w:eastAsia="Arial" w:hAnsi="Arial" w:cs="Arial"/>
          <w:lang w:val="cs-CZ"/>
        </w:rPr>
        <w:t>GET</w:t>
      </w:r>
    </w:p>
    <w:p w14:paraId="652FD593" w14:textId="6EB95925" w:rsidR="009878BE" w:rsidRPr="009878BE" w:rsidRDefault="00000000" w:rsidP="009878BE">
      <w:pPr>
        <w:numPr>
          <w:ilvl w:val="0"/>
          <w:numId w:val="14"/>
        </w:numPr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request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pomocí </w:t>
      </w:r>
      <w:proofErr w:type="spellStart"/>
      <w:r w:rsidRPr="00CC6B57">
        <w:rPr>
          <w:rFonts w:ascii="Arial" w:eastAsia="Arial" w:hAnsi="Arial" w:cs="Arial"/>
          <w:sz w:val="28"/>
          <w:szCs w:val="28"/>
          <w:lang w:val="cs-CZ"/>
        </w:rPr>
        <w:t>url</w:t>
      </w:r>
      <w:proofErr w:type="spellEnd"/>
      <w:r w:rsidRPr="00CC6B57">
        <w:rPr>
          <w:rFonts w:ascii="Arial" w:eastAsia="Arial" w:hAnsi="Arial" w:cs="Arial"/>
          <w:sz w:val="28"/>
          <w:szCs w:val="28"/>
          <w:lang w:val="cs-CZ"/>
        </w:rPr>
        <w:t xml:space="preserve"> např</w:t>
      </w:r>
      <w:r w:rsidR="009878BE">
        <w:rPr>
          <w:rFonts w:ascii="Arial" w:eastAsia="Arial" w:hAnsi="Arial" w:cs="Arial"/>
          <w:sz w:val="28"/>
          <w:szCs w:val="28"/>
          <w:lang w:val="cs-CZ"/>
        </w:rPr>
        <w:t xml:space="preserve">. pro ověření konektivity na stránku </w:t>
      </w:r>
      <w:r w:rsidR="009878BE" w:rsidRPr="009878BE">
        <w:rPr>
          <w:rFonts w:ascii="Arial" w:eastAsia="Arial" w:hAnsi="Arial" w:cs="Arial"/>
          <w:sz w:val="28"/>
          <w:szCs w:val="28"/>
          <w:lang w:val="cs-CZ"/>
        </w:rPr>
        <w:t>'https://w3schools.com'</w:t>
      </w:r>
      <w:r w:rsidR="009878BE">
        <w:rPr>
          <w:rFonts w:ascii="Arial" w:eastAsia="Arial" w:hAnsi="Arial" w:cs="Arial"/>
          <w:sz w:val="28"/>
          <w:szCs w:val="28"/>
          <w:lang w:val="cs-CZ"/>
        </w:rPr>
        <w:t xml:space="preserve"> pomocí </w:t>
      </w:r>
      <w:proofErr w:type="spellStart"/>
      <w:r w:rsidR="009878BE">
        <w:rPr>
          <w:rFonts w:ascii="Arial" w:eastAsia="Arial" w:hAnsi="Arial" w:cs="Arial"/>
          <w:sz w:val="28"/>
          <w:szCs w:val="28"/>
          <w:lang w:val="cs-CZ"/>
        </w:rPr>
        <w:t>get</w:t>
      </w:r>
      <w:proofErr w:type="spellEnd"/>
      <w:r w:rsidR="009878BE">
        <w:rPr>
          <w:rFonts w:ascii="Arial" w:eastAsia="Arial" w:hAnsi="Arial" w:cs="Arial"/>
          <w:sz w:val="28"/>
          <w:szCs w:val="28"/>
          <w:lang w:val="cs-CZ"/>
        </w:rPr>
        <w:t xml:space="preserve"> metody v pythonu</w:t>
      </w:r>
    </w:p>
    <w:p w14:paraId="5E1FE17C" w14:textId="5FD07482" w:rsidR="009878BE" w:rsidRPr="009878BE" w:rsidRDefault="009878BE" w:rsidP="009878BE">
      <w:pPr>
        <w:numPr>
          <w:ilvl w:val="0"/>
          <w:numId w:val="14"/>
        </w:numPr>
        <w:rPr>
          <w:rFonts w:ascii="Cascadia Mono" w:hAnsi="Cascadia Mono" w:cs="Courier New"/>
          <w:color w:val="333333"/>
          <w:sz w:val="20"/>
          <w:szCs w:val="20"/>
          <w:lang w:val="cs-CZ"/>
        </w:rPr>
      </w:pPr>
      <w:r>
        <w:rPr>
          <w:rFonts w:ascii="Arial" w:eastAsia="Arial" w:hAnsi="Arial" w:cs="Arial"/>
          <w:sz w:val="28"/>
          <w:szCs w:val="28"/>
          <w:lang w:val="cs-CZ"/>
        </w:rPr>
        <w:t xml:space="preserve">v pythonu existuje modul </w:t>
      </w:r>
      <w:proofErr w:type="spellStart"/>
      <w:r>
        <w:rPr>
          <w:rFonts w:ascii="Arial" w:eastAsia="Arial" w:hAnsi="Arial" w:cs="Arial"/>
          <w:sz w:val="28"/>
          <w:szCs w:val="28"/>
          <w:lang w:val="cs-CZ"/>
        </w:rPr>
        <w:t>request</w:t>
      </w:r>
      <w:proofErr w:type="spellEnd"/>
      <w:r>
        <w:rPr>
          <w:rFonts w:ascii="Arial" w:eastAsia="Arial" w:hAnsi="Arial" w:cs="Arial"/>
          <w:sz w:val="28"/>
          <w:szCs w:val="28"/>
          <w:lang w:val="cs-CZ"/>
        </w:rPr>
        <w:t xml:space="preserve"> který se o http </w:t>
      </w:r>
      <w:proofErr w:type="spellStart"/>
      <w:r>
        <w:rPr>
          <w:rFonts w:ascii="Arial" w:eastAsia="Arial" w:hAnsi="Arial" w:cs="Arial"/>
          <w:sz w:val="28"/>
          <w:szCs w:val="28"/>
          <w:lang w:val="cs-CZ"/>
        </w:rPr>
        <w:t>requesty</w:t>
      </w:r>
      <w:proofErr w:type="spellEnd"/>
      <w:r>
        <w:rPr>
          <w:rFonts w:ascii="Arial" w:eastAsia="Arial" w:hAnsi="Arial" w:cs="Arial"/>
          <w:sz w:val="28"/>
          <w:szCs w:val="28"/>
          <w:lang w:val="cs-CZ"/>
        </w:rPr>
        <w:t xml:space="preserve"> stará</w:t>
      </w:r>
    </w:p>
    <w:p w14:paraId="79A3A7AF" w14:textId="580BBB22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requests</w:t>
      </w:r>
      <w:proofErr w:type="spellEnd"/>
    </w:p>
    <w:p w14:paraId="1664D9EA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x =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requests.get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('https://w3schools.com')</w:t>
      </w:r>
    </w:p>
    <w:p w14:paraId="7ECAAB68" w14:textId="3608AADE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x.status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_code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4C357AC1" w14:textId="60795684" w:rsidR="006B720D" w:rsidRPr="00CC6B57" w:rsidRDefault="00000000">
      <w:pPr>
        <w:pStyle w:val="Nadpis3"/>
        <w:rPr>
          <w:rFonts w:ascii="Arial" w:eastAsia="Arial" w:hAnsi="Arial" w:cs="Arial"/>
          <w:lang w:val="cs-CZ"/>
        </w:rPr>
      </w:pPr>
      <w:bookmarkStart w:id="18" w:name="_xvq8sktksvw3" w:colFirst="0" w:colLast="0"/>
      <w:bookmarkEnd w:id="18"/>
      <w:r w:rsidRPr="00CC6B57">
        <w:rPr>
          <w:rFonts w:ascii="Arial" w:eastAsia="Arial" w:hAnsi="Arial" w:cs="Arial"/>
          <w:lang w:val="cs-CZ"/>
        </w:rPr>
        <w:tab/>
        <w:t>POST</w:t>
      </w:r>
    </w:p>
    <w:p w14:paraId="3AB3140F" w14:textId="77777777" w:rsidR="006B720D" w:rsidRPr="00CC6B57" w:rsidRDefault="00000000">
      <w:pPr>
        <w:numPr>
          <w:ilvl w:val="0"/>
          <w:numId w:val="12"/>
        </w:num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odesílá uživatelská data na server</w:t>
      </w:r>
    </w:p>
    <w:p w14:paraId="0315440B" w14:textId="77777777" w:rsidR="006B720D" w:rsidRPr="00CC6B57" w:rsidRDefault="00000000">
      <w:pPr>
        <w:numPr>
          <w:ilvl w:val="0"/>
          <w:numId w:val="12"/>
        </w:num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používá se například při odesílání formuláře na webu</w:t>
      </w:r>
    </w:p>
    <w:p w14:paraId="7A031DE4" w14:textId="32041455" w:rsidR="009878BE" w:rsidRPr="009878BE" w:rsidRDefault="00000000" w:rsidP="009878BE">
      <w:pPr>
        <w:numPr>
          <w:ilvl w:val="0"/>
          <w:numId w:val="12"/>
        </w:num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s předaným objektem se pak zachází podobně jako při metodě GET. Data může odesílat i metoda GET (viz </w:t>
      </w:r>
      <w:proofErr w:type="spell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search_query</w:t>
      </w:r>
      <w:proofErr w:type="spellEnd"/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) ,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metoda POST se však používá pro příliš velký objem dat (víc než 512 bajtů, což je velikost požadavku GET), nebo pokud není vhodné přenášená data zobrazit jako součást </w:t>
      </w:r>
      <w:hyperlink r:id="rId8">
        <w:r w:rsidRPr="00CC6B57">
          <w:rPr>
            <w:rFonts w:ascii="Arial" w:eastAsia="Arial" w:hAnsi="Arial" w:cs="Arial"/>
            <w:color w:val="0B0080"/>
            <w:sz w:val="28"/>
            <w:szCs w:val="28"/>
            <w:highlight w:val="white"/>
            <w:lang w:val="cs-CZ"/>
          </w:rPr>
          <w:t>URL</w:t>
        </w:r>
      </w:hyperlink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(data předávaná metodou POST jsou obsažena v HTTP požadavku)</w:t>
      </w:r>
    </w:p>
    <w:p w14:paraId="4D32FC94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requests</w:t>
      </w:r>
      <w:proofErr w:type="spellEnd"/>
    </w:p>
    <w:p w14:paraId="3810A79C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71FAF073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url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'https://www.w3schools.com/python/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demopage.php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</w:t>
      </w:r>
    </w:p>
    <w:p w14:paraId="42E75161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myobj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{'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somekey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': 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somevalue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'}</w:t>
      </w:r>
    </w:p>
    <w:p w14:paraId="3F29DBC4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43E0CCC3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x =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requests.post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url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json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myobj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221C3786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6D7F5DDD" w14:textId="7AB27896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x.text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7DA72552" w14:textId="77777777" w:rsidR="009878BE" w:rsidRPr="00CC6B57" w:rsidRDefault="009878BE" w:rsidP="009878BE">
      <w:p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</w:p>
    <w:p w14:paraId="54BA4DAC" w14:textId="77777777" w:rsidR="006B720D" w:rsidRPr="00CC6B57" w:rsidRDefault="00000000">
      <w:pPr>
        <w:pStyle w:val="Nadpis3"/>
        <w:rPr>
          <w:rFonts w:ascii="Arial" w:eastAsia="Arial" w:hAnsi="Arial" w:cs="Arial"/>
          <w:lang w:val="cs-CZ"/>
        </w:rPr>
      </w:pPr>
      <w:bookmarkStart w:id="19" w:name="_8hzqk8p44467" w:colFirst="0" w:colLast="0"/>
      <w:bookmarkEnd w:id="19"/>
      <w:r w:rsidRPr="00CC6B57">
        <w:rPr>
          <w:rFonts w:ascii="Arial" w:eastAsia="Arial" w:hAnsi="Arial" w:cs="Arial"/>
          <w:lang w:val="cs-CZ"/>
        </w:rPr>
        <w:tab/>
        <w:t xml:space="preserve">Další typy </w:t>
      </w:r>
      <w:proofErr w:type="spellStart"/>
      <w:r w:rsidRPr="00CC6B57">
        <w:rPr>
          <w:rFonts w:ascii="Arial" w:eastAsia="Arial" w:hAnsi="Arial" w:cs="Arial"/>
          <w:lang w:val="cs-CZ"/>
        </w:rPr>
        <w:t>requestů</w:t>
      </w:r>
      <w:proofErr w:type="spellEnd"/>
      <w:r w:rsidRPr="00CC6B57">
        <w:rPr>
          <w:rFonts w:ascii="Arial" w:eastAsia="Arial" w:hAnsi="Arial" w:cs="Arial"/>
          <w:lang w:val="cs-CZ"/>
        </w:rPr>
        <w:t xml:space="preserve"> </w:t>
      </w:r>
    </w:p>
    <w:p w14:paraId="0A429A60" w14:textId="77777777" w:rsidR="006B720D" w:rsidRPr="00CC6B57" w:rsidRDefault="00000000">
      <w:pPr>
        <w:rPr>
          <w:rFonts w:ascii="Arial" w:eastAsia="Arial" w:hAnsi="Arial" w:cs="Arial"/>
          <w:sz w:val="28"/>
          <w:szCs w:val="28"/>
          <w:lang w:val="cs-CZ"/>
        </w:rPr>
      </w:pPr>
      <w:r w:rsidRPr="00CC6B57">
        <w:rPr>
          <w:rFonts w:ascii="Arial" w:eastAsia="Arial" w:hAnsi="Arial" w:cs="Arial"/>
          <w:lang w:val="cs-CZ"/>
        </w:rPr>
        <w:tab/>
      </w:r>
      <w:r w:rsidRPr="00CC6B57">
        <w:rPr>
          <w:rFonts w:ascii="Arial" w:eastAsia="Arial" w:hAnsi="Arial" w:cs="Arial"/>
          <w:sz w:val="28"/>
          <w:szCs w:val="28"/>
          <w:lang w:val="cs-CZ"/>
        </w:rPr>
        <w:t>(spíše něco navíc)</w:t>
      </w:r>
    </w:p>
    <w:p w14:paraId="38291504" w14:textId="77777777" w:rsidR="006B720D" w:rsidRPr="00CC6B57" w:rsidRDefault="00000000">
      <w:pPr>
        <w:numPr>
          <w:ilvl w:val="0"/>
          <w:numId w:val="18"/>
        </w:numPr>
        <w:spacing w:after="20"/>
        <w:rPr>
          <w:rFonts w:ascii="Arial" w:eastAsia="Arial" w:hAnsi="Arial" w:cs="Arial"/>
          <w:b/>
          <w:sz w:val="28"/>
          <w:szCs w:val="28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PUT</w:t>
      </w:r>
    </w:p>
    <w:p w14:paraId="1B180083" w14:textId="77777777" w:rsidR="006B720D" w:rsidRPr="00CC6B57" w:rsidRDefault="00000000">
      <w:pPr>
        <w:spacing w:after="20"/>
        <w:ind w:left="144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Nahraje data na server. Objekt je jméno vytvořeného souboru. Používá se velmi zřídka, pro nahrávání dat na server se běžně používá FTP nebo SCP/SSH.</w:t>
      </w:r>
    </w:p>
    <w:p w14:paraId="02D87510" w14:textId="77777777" w:rsidR="006B720D" w:rsidRPr="00CC6B57" w:rsidRDefault="00000000">
      <w:pPr>
        <w:numPr>
          <w:ilvl w:val="0"/>
          <w:numId w:val="18"/>
        </w:numPr>
        <w:spacing w:after="20"/>
        <w:rPr>
          <w:rFonts w:ascii="Arial" w:eastAsia="Arial" w:hAnsi="Arial" w:cs="Arial"/>
          <w:b/>
          <w:sz w:val="28"/>
          <w:szCs w:val="28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DELETE</w:t>
      </w:r>
    </w:p>
    <w:p w14:paraId="450FA7A0" w14:textId="77777777" w:rsidR="006B720D" w:rsidRPr="00CC6B57" w:rsidRDefault="00000000">
      <w:pPr>
        <w:spacing w:after="20"/>
        <w:ind w:left="144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lastRenderedPageBreak/>
        <w:t>Smaže uvedený objekt ze serveru. K tomu je zapotřebí jistých oprávnění stejně jako u metody PUT.</w:t>
      </w:r>
    </w:p>
    <w:p w14:paraId="049E838A" w14:textId="77777777" w:rsidR="006B720D" w:rsidRPr="00CC6B57" w:rsidRDefault="00000000">
      <w:pPr>
        <w:numPr>
          <w:ilvl w:val="0"/>
          <w:numId w:val="18"/>
        </w:numPr>
        <w:spacing w:after="20"/>
        <w:rPr>
          <w:rFonts w:ascii="Arial" w:eastAsia="Arial" w:hAnsi="Arial" w:cs="Arial"/>
          <w:b/>
          <w:sz w:val="28"/>
          <w:szCs w:val="28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TRACE</w:t>
      </w:r>
    </w:p>
    <w:p w14:paraId="50290A84" w14:textId="77777777" w:rsidR="006B720D" w:rsidRPr="00CC6B57" w:rsidRDefault="00000000">
      <w:pPr>
        <w:spacing w:after="20"/>
        <w:ind w:left="144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Odešle kopii obdrženého požadavku zpět odesílateli, takže klient může zjistit, co na požadavku mění nebo přidávají servery, kterými požadavek prochází.</w:t>
      </w:r>
    </w:p>
    <w:p w14:paraId="51854B6F" w14:textId="77777777" w:rsidR="006B720D" w:rsidRPr="00CC6B57" w:rsidRDefault="00000000">
      <w:pPr>
        <w:numPr>
          <w:ilvl w:val="0"/>
          <w:numId w:val="18"/>
        </w:numPr>
        <w:spacing w:after="20"/>
        <w:rPr>
          <w:rFonts w:ascii="Arial" w:eastAsia="Arial" w:hAnsi="Arial" w:cs="Arial"/>
          <w:b/>
          <w:sz w:val="28"/>
          <w:szCs w:val="28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OPTIONS</w:t>
      </w:r>
    </w:p>
    <w:p w14:paraId="01ABC73B" w14:textId="77777777" w:rsidR="006B720D" w:rsidRPr="00CC6B57" w:rsidRDefault="00000000">
      <w:pPr>
        <w:spacing w:after="20"/>
        <w:ind w:left="144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Dotaz na server, jaké podporuje metody.</w:t>
      </w:r>
    </w:p>
    <w:p w14:paraId="3606D71C" w14:textId="77777777" w:rsidR="006B720D" w:rsidRPr="00CC6B57" w:rsidRDefault="00000000">
      <w:pPr>
        <w:numPr>
          <w:ilvl w:val="0"/>
          <w:numId w:val="18"/>
        </w:numPr>
        <w:spacing w:after="20"/>
        <w:rPr>
          <w:rFonts w:ascii="Arial" w:eastAsia="Arial" w:hAnsi="Arial" w:cs="Arial"/>
          <w:b/>
          <w:sz w:val="28"/>
          <w:szCs w:val="28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HEAD</w:t>
      </w:r>
    </w:p>
    <w:p w14:paraId="3F771B40" w14:textId="77777777" w:rsidR="006B720D" w:rsidRPr="00CC6B57" w:rsidRDefault="00000000">
      <w:pPr>
        <w:spacing w:after="20"/>
        <w:ind w:left="144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Metoda podobná GET, avšak nepředává data. Poskytne pouze metadata o požadovaném cíli (velikost, typ, datum změny, …).</w:t>
      </w:r>
    </w:p>
    <w:p w14:paraId="575D3B11" w14:textId="77777777" w:rsidR="006B720D" w:rsidRPr="00CC6B57" w:rsidRDefault="006B720D">
      <w:pPr>
        <w:spacing w:after="20"/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</w:p>
    <w:p w14:paraId="2EAFECB2" w14:textId="77777777" w:rsidR="006B720D" w:rsidRPr="00CC6B57" w:rsidRDefault="00000000">
      <w:pPr>
        <w:pStyle w:val="Nadpis2"/>
        <w:spacing w:after="20"/>
        <w:rPr>
          <w:rFonts w:ascii="Arial" w:eastAsia="Arial" w:hAnsi="Arial" w:cs="Arial"/>
          <w:lang w:val="cs-CZ"/>
        </w:rPr>
      </w:pPr>
      <w:bookmarkStart w:id="20" w:name="_gafh19aqimac" w:colFirst="0" w:colLast="0"/>
      <w:bookmarkEnd w:id="20"/>
      <w:r w:rsidRPr="00CC6B57">
        <w:rPr>
          <w:rFonts w:ascii="Arial" w:eastAsia="Arial" w:hAnsi="Arial" w:cs="Arial"/>
          <w:lang w:val="cs-CZ"/>
        </w:rPr>
        <w:t>FTP (</w:t>
      </w:r>
      <w:proofErr w:type="spellStart"/>
      <w:r w:rsidRPr="00CC6B57">
        <w:rPr>
          <w:rFonts w:ascii="Arial" w:eastAsia="Arial" w:hAnsi="Arial" w:cs="Arial"/>
          <w:lang w:val="cs-CZ"/>
        </w:rPr>
        <w:t>File</w:t>
      </w:r>
      <w:proofErr w:type="spellEnd"/>
      <w:r w:rsidRPr="00CC6B57">
        <w:rPr>
          <w:rFonts w:ascii="Arial" w:eastAsia="Arial" w:hAnsi="Arial" w:cs="Arial"/>
          <w:lang w:val="cs-CZ"/>
        </w:rPr>
        <w:t xml:space="preserve"> Transfer </w:t>
      </w:r>
      <w:proofErr w:type="spellStart"/>
      <w:r w:rsidRPr="00CC6B57">
        <w:rPr>
          <w:rFonts w:ascii="Arial" w:eastAsia="Arial" w:hAnsi="Arial" w:cs="Arial"/>
          <w:lang w:val="cs-CZ"/>
        </w:rPr>
        <w:t>Protocol</w:t>
      </w:r>
      <w:proofErr w:type="spellEnd"/>
      <w:r w:rsidRPr="00CC6B57">
        <w:rPr>
          <w:rFonts w:ascii="Arial" w:eastAsia="Arial" w:hAnsi="Arial" w:cs="Arial"/>
          <w:lang w:val="cs-CZ"/>
        </w:rPr>
        <w:t>)</w:t>
      </w:r>
    </w:p>
    <w:p w14:paraId="2E182342" w14:textId="77777777" w:rsidR="006B720D" w:rsidRPr="00CC6B57" w:rsidRDefault="00000000">
      <w:p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FTP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je v informatice protokol pro přenos souborů mezi počítači pomocí počítačové sítě. Využívá protokol TCP</w:t>
      </w:r>
      <w:r w:rsidRPr="00CC6B57">
        <w:rPr>
          <w:rFonts w:ascii="Arial" w:eastAsia="Arial" w:hAnsi="Arial" w:cs="Arial"/>
          <w:sz w:val="28"/>
          <w:szCs w:val="28"/>
          <w:lang w:val="cs-CZ"/>
        </w:rPr>
        <w:t>.</w:t>
      </w:r>
      <w:r w:rsidRPr="00CC6B57">
        <w:rPr>
          <w:rFonts w:ascii="Arial" w:eastAsia="Arial" w:hAnsi="Arial" w:cs="Arial"/>
          <w:color w:val="222222"/>
          <w:sz w:val="21"/>
          <w:szCs w:val="21"/>
          <w:highlight w:val="white"/>
          <w:lang w:val="cs-CZ"/>
        </w:rPr>
        <w:t xml:space="preserve"> 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Využívá porty TCP/21 a TCP/20. Port 21 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slouží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k řízení a jsou jím také přenášeny příkazy FTP</w:t>
      </w:r>
      <w:r w:rsidRPr="00E32AF2">
        <w:rPr>
          <w:rFonts w:ascii="Arial" w:eastAsia="Arial" w:hAnsi="Arial" w:cs="Arial"/>
          <w:b/>
          <w:bCs/>
          <w:color w:val="222222"/>
          <w:sz w:val="28"/>
          <w:szCs w:val="28"/>
          <w:highlight w:val="white"/>
          <w:lang w:val="cs-CZ"/>
        </w:rPr>
        <w:t>. Port 20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slouží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k vlastnímu přenosu dat, který je 8bitový. Přenos může být </w:t>
      </w:r>
      <w:r w:rsidRPr="00CC6B57">
        <w:rPr>
          <w:rFonts w:ascii="Arial" w:eastAsia="Arial" w:hAnsi="Arial" w:cs="Arial"/>
          <w:i/>
          <w:color w:val="222222"/>
          <w:sz w:val="28"/>
          <w:szCs w:val="28"/>
          <w:highlight w:val="white"/>
          <w:lang w:val="cs-CZ"/>
        </w:rPr>
        <w:t>binární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nebo </w:t>
      </w:r>
      <w:r w:rsidRPr="00CC6B57">
        <w:rPr>
          <w:rFonts w:ascii="Arial" w:eastAsia="Arial" w:hAnsi="Arial" w:cs="Arial"/>
          <w:i/>
          <w:color w:val="222222"/>
          <w:sz w:val="28"/>
          <w:szCs w:val="28"/>
          <w:highlight w:val="white"/>
          <w:lang w:val="cs-CZ"/>
        </w:rPr>
        <w:t>ascii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(textový</w:t>
      </w:r>
      <w:proofErr w:type="gram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).V</w:t>
      </w:r>
      <w:proofErr w:type="gram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současné době už není považován za bezpečný a pomalu se nahrazuje za </w:t>
      </w:r>
      <w:r w:rsidRPr="00CC6B57">
        <w:rPr>
          <w:rFonts w:ascii="Arial" w:eastAsia="Arial" w:hAnsi="Arial" w:cs="Arial"/>
          <w:b/>
          <w:color w:val="222222"/>
          <w:sz w:val="28"/>
          <w:szCs w:val="28"/>
          <w:highlight w:val="white"/>
          <w:lang w:val="cs-CZ"/>
        </w:rPr>
        <w:t>SFTP</w:t>
      </w: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.</w:t>
      </w:r>
    </w:p>
    <w:p w14:paraId="6F0D7676" w14:textId="77777777" w:rsidR="006B720D" w:rsidRPr="00CC6B57" w:rsidRDefault="00000000">
      <w:pPr>
        <w:numPr>
          <w:ilvl w:val="0"/>
          <w:numId w:val="9"/>
        </w:num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deklarace Uri (</w:t>
      </w:r>
      <w:proofErr w:type="spell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Url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serveru + cesta k souboru) pro </w:t>
      </w:r>
      <w:proofErr w:type="spell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download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a upload</w:t>
      </w:r>
    </w:p>
    <w:p w14:paraId="2D9FAB91" w14:textId="18FAB330" w:rsidR="006B720D" w:rsidRPr="009878BE" w:rsidRDefault="00000000" w:rsidP="0023335D">
      <w:pPr>
        <w:numPr>
          <w:ilvl w:val="0"/>
          <w:numId w:val="9"/>
        </w:num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9878BE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nastavení </w:t>
      </w:r>
      <w:proofErr w:type="spellStart"/>
      <w:r w:rsidRPr="009878BE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ftp</w:t>
      </w:r>
      <w:proofErr w:type="spellEnd"/>
      <w:r w:rsidRPr="009878BE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uživatele a hesla pro klienta</w:t>
      </w:r>
    </w:p>
    <w:p w14:paraId="69172BAD" w14:textId="4FA3431C" w:rsidR="009878BE" w:rsidRPr="009878BE" w:rsidRDefault="00000000" w:rsidP="009878BE">
      <w:pPr>
        <w:numPr>
          <w:ilvl w:val="0"/>
          <w:numId w:val="9"/>
        </w:numPr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</w:pPr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stažení souboru pomocí naší </w:t>
      </w:r>
      <w:proofErr w:type="spell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download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</w:t>
      </w:r>
      <w:proofErr w:type="spellStart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>uri</w:t>
      </w:r>
      <w:proofErr w:type="spellEnd"/>
      <w:r w:rsidRPr="00CC6B57">
        <w:rPr>
          <w:rFonts w:ascii="Arial" w:eastAsia="Arial" w:hAnsi="Arial" w:cs="Arial"/>
          <w:color w:val="222222"/>
          <w:sz w:val="28"/>
          <w:szCs w:val="28"/>
          <w:highlight w:val="white"/>
          <w:lang w:val="cs-CZ"/>
        </w:rPr>
        <w:t xml:space="preserve"> (JmenoSouboru.txt odkazuje na lokální umístění pro stažený soubor)</w:t>
      </w:r>
    </w:p>
    <w:p w14:paraId="32859639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ftplib</w:t>
      </w:r>
      <w:proofErr w:type="spellEnd"/>
    </w:p>
    <w:p w14:paraId="49E0CF84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sys</w:t>
      </w:r>
      <w:proofErr w:type="spellEnd"/>
    </w:p>
    <w:p w14:paraId="5085C761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</w:p>
    <w:p w14:paraId="373EB891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def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getFile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filename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):</w:t>
      </w:r>
    </w:p>
    <w:p w14:paraId="7C3B74D4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try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:</w:t>
      </w:r>
    </w:p>
    <w:p w14:paraId="0FFDE746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ftp.retrbinary</w:t>
      </w:r>
      <w:proofErr w:type="spellEnd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("RETR " +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filename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,open(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filename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, 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wb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').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write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)</w:t>
      </w:r>
    </w:p>
    <w:p w14:paraId="1A9E1E75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except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:</w:t>
      </w:r>
    </w:p>
    <w:p w14:paraId="3F03208E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"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Error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"</w:t>
      </w:r>
    </w:p>
    <w:p w14:paraId="7604CE4F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</w:p>
    <w:p w14:paraId="316BAE07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</w:p>
    <w:p w14:paraId="0B0009CE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ftplib.FTP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("ftp.nluug.nl")</w:t>
      </w:r>
    </w:p>
    <w:p w14:paraId="1B84CD59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ftp.</w:t>
      </w:r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login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"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anonymous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", "ftplib-example-1")</w:t>
      </w:r>
    </w:p>
    <w:p w14:paraId="50C69AEF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</w:p>
    <w:p w14:paraId="6E32A73A" w14:textId="45527644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ftp.cwd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('/pub/</w:t>
      </w:r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')   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   </w:t>
      </w:r>
      <w:r>
        <w:rPr>
          <w:rFonts w:ascii="Cascadia Mono" w:hAnsi="Cascadia Mono" w:cs="Courier New"/>
          <w:color w:val="333333"/>
          <w:sz w:val="20"/>
          <w:szCs w:val="20"/>
          <w:lang w:val="cs-CZ"/>
        </w:rPr>
        <w:t>#</w:t>
      </w: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change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directory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to /pub/</w:t>
      </w:r>
    </w:p>
    <w:p w14:paraId="28464532" w14:textId="3938018D" w:rsidR="009878BE" w:rsidRPr="009878BE" w:rsidRDefault="00E32AF2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>
        <w:rPr>
          <w:rFonts w:ascii="Cascadia Mono" w:hAnsi="Cascadia Mono" w:cs="Courier New"/>
          <w:color w:val="333333"/>
          <w:sz w:val="20"/>
          <w:szCs w:val="20"/>
          <w:lang w:val="cs-CZ"/>
        </w:rPr>
        <w:t>file</w:t>
      </w:r>
      <w:proofErr w:type="spellEnd"/>
      <w:r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getFile</w:t>
      </w:r>
      <w:proofErr w:type="spellEnd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</w:t>
      </w:r>
      <w:proofErr w:type="spellEnd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,'</w:t>
      </w:r>
      <w:proofErr w:type="spellStart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README.nluug</w:t>
      </w:r>
      <w:proofErr w:type="spellEnd"/>
      <w:r w:rsidR="009878BE"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')</w:t>
      </w:r>
    </w:p>
    <w:p w14:paraId="2AD96303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</w:p>
    <w:p w14:paraId="7B092CF2" w14:textId="70B82761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ftp.quit</w:t>
      </w:r>
      <w:proofErr w:type="spellEnd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()</w:t>
      </w:r>
    </w:p>
    <w:p w14:paraId="2CB8C054" w14:textId="77777777" w:rsidR="006B720D" w:rsidRPr="00CC6B57" w:rsidRDefault="006B720D">
      <w:pPr>
        <w:rPr>
          <w:rFonts w:ascii="Arial" w:eastAsia="Arial" w:hAnsi="Arial" w:cs="Arial"/>
          <w:lang w:val="cs-CZ"/>
        </w:rPr>
      </w:pPr>
    </w:p>
    <w:p w14:paraId="46B71442" w14:textId="77777777" w:rsidR="006B720D" w:rsidRPr="00CC6B57" w:rsidRDefault="00000000">
      <w:pPr>
        <w:pStyle w:val="Nadpis2"/>
        <w:spacing w:after="20"/>
        <w:rPr>
          <w:lang w:val="cs-CZ"/>
        </w:rPr>
      </w:pPr>
      <w:bookmarkStart w:id="21" w:name="_5greno3i4km6" w:colFirst="0" w:colLast="0"/>
      <w:bookmarkEnd w:id="21"/>
      <w:r w:rsidRPr="00CC6B57">
        <w:rPr>
          <w:rFonts w:ascii="Arial" w:eastAsia="Arial" w:hAnsi="Arial" w:cs="Arial"/>
          <w:lang w:val="cs-CZ"/>
        </w:rPr>
        <w:t xml:space="preserve">SFTP (SSH </w:t>
      </w:r>
      <w:proofErr w:type="spellStart"/>
      <w:r w:rsidRPr="00CC6B57">
        <w:rPr>
          <w:rFonts w:ascii="Arial" w:eastAsia="Arial" w:hAnsi="Arial" w:cs="Arial"/>
          <w:lang w:val="cs-CZ"/>
        </w:rPr>
        <w:t>File</w:t>
      </w:r>
      <w:proofErr w:type="spellEnd"/>
      <w:r w:rsidRPr="00CC6B57">
        <w:rPr>
          <w:rFonts w:ascii="Arial" w:eastAsia="Arial" w:hAnsi="Arial" w:cs="Arial"/>
          <w:lang w:val="cs-CZ"/>
        </w:rPr>
        <w:t xml:space="preserve"> Transfer </w:t>
      </w:r>
      <w:proofErr w:type="spellStart"/>
      <w:r w:rsidRPr="00CC6B57">
        <w:rPr>
          <w:rFonts w:ascii="Arial" w:eastAsia="Arial" w:hAnsi="Arial" w:cs="Arial"/>
          <w:lang w:val="cs-CZ"/>
        </w:rPr>
        <w:t>Protocol</w:t>
      </w:r>
      <w:proofErr w:type="spellEnd"/>
      <w:r w:rsidRPr="00CC6B57">
        <w:rPr>
          <w:rFonts w:ascii="Arial" w:eastAsia="Arial" w:hAnsi="Arial" w:cs="Arial"/>
          <w:lang w:val="cs-CZ"/>
        </w:rPr>
        <w:t>)</w:t>
      </w:r>
    </w:p>
    <w:p w14:paraId="7890F539" w14:textId="77777777" w:rsidR="006B720D" w:rsidRPr="00CC6B57" w:rsidRDefault="00000000">
      <w:pPr>
        <w:rPr>
          <w:rFonts w:ascii="Arial" w:eastAsia="Arial" w:hAnsi="Arial" w:cs="Arial"/>
          <w:sz w:val="22"/>
          <w:szCs w:val="22"/>
          <w:lang w:val="cs-CZ"/>
        </w:rPr>
      </w:pPr>
      <w:r w:rsidRPr="00CC6B57">
        <w:rPr>
          <w:rFonts w:ascii="Arial" w:eastAsia="Arial" w:hAnsi="Arial" w:cs="Arial"/>
          <w:sz w:val="22"/>
          <w:szCs w:val="22"/>
          <w:lang w:val="cs-CZ"/>
        </w:rPr>
        <w:t>SFTP je protokol pro síťovou komunikaci, který pro svou funkci využívá SSH.</w:t>
      </w:r>
    </w:p>
    <w:p w14:paraId="6C1C9652" w14:textId="77777777" w:rsidR="006B720D" w:rsidRPr="00CC6B57" w:rsidRDefault="00000000">
      <w:pPr>
        <w:rPr>
          <w:rFonts w:ascii="Arial" w:eastAsia="Arial" w:hAnsi="Arial" w:cs="Arial"/>
          <w:sz w:val="22"/>
          <w:szCs w:val="22"/>
          <w:lang w:val="cs-CZ"/>
        </w:rPr>
      </w:pPr>
      <w:r w:rsidRPr="00CC6B57">
        <w:rPr>
          <w:rFonts w:ascii="Arial" w:eastAsia="Arial" w:hAnsi="Arial" w:cs="Arial"/>
          <w:sz w:val="22"/>
          <w:szCs w:val="22"/>
          <w:lang w:val="cs-CZ"/>
        </w:rPr>
        <w:t>Používá se pro bezpečný přenos dat pomocí počítačové sítě. Obvykle se používá jako náhrada za jednoduchý protokol SCP. Jeho využití je velmi podobné normálnímu FTP.</w:t>
      </w:r>
    </w:p>
    <w:p w14:paraId="1FBFC97E" w14:textId="77777777" w:rsidR="006B720D" w:rsidRPr="00CC6B57" w:rsidRDefault="006B720D">
      <w:pPr>
        <w:rPr>
          <w:rFonts w:ascii="Arial" w:eastAsia="Arial" w:hAnsi="Arial" w:cs="Arial"/>
          <w:sz w:val="22"/>
          <w:szCs w:val="22"/>
          <w:lang w:val="cs-CZ"/>
        </w:rPr>
      </w:pPr>
    </w:p>
    <w:p w14:paraId="1BA1AA70" w14:textId="77777777" w:rsidR="006B720D" w:rsidRDefault="00000000">
      <w:pPr>
        <w:rPr>
          <w:rFonts w:ascii="Arial" w:eastAsia="Arial" w:hAnsi="Arial" w:cs="Arial"/>
          <w:color w:val="202122"/>
          <w:sz w:val="21"/>
          <w:szCs w:val="21"/>
          <w:lang w:val="cs-CZ"/>
        </w:rPr>
      </w:pPr>
      <w:r w:rsidRPr="00CC6B57">
        <w:rPr>
          <w:rFonts w:ascii="Arial" w:eastAsia="Arial" w:hAnsi="Arial" w:cs="Arial"/>
          <w:b/>
          <w:color w:val="202122"/>
          <w:sz w:val="21"/>
          <w:szCs w:val="21"/>
          <w:highlight w:val="white"/>
          <w:lang w:val="cs-CZ"/>
        </w:rPr>
        <w:lastRenderedPageBreak/>
        <w:t>SSH</w:t>
      </w:r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 (</w:t>
      </w:r>
      <w:proofErr w:type="spellStart"/>
      <w:r w:rsidRPr="00CC6B57">
        <w:rPr>
          <w:rFonts w:ascii="Arial" w:eastAsia="Arial" w:hAnsi="Arial" w:cs="Arial"/>
          <w:b/>
          <w:color w:val="202122"/>
          <w:sz w:val="21"/>
          <w:szCs w:val="21"/>
          <w:highlight w:val="white"/>
          <w:lang w:val="cs-CZ"/>
        </w:rPr>
        <w:t>Secure</w:t>
      </w:r>
      <w:proofErr w:type="spellEnd"/>
      <w:r w:rsidRPr="00CC6B57">
        <w:rPr>
          <w:rFonts w:ascii="Arial" w:eastAsia="Arial" w:hAnsi="Arial" w:cs="Arial"/>
          <w:b/>
          <w:color w:val="202122"/>
          <w:sz w:val="21"/>
          <w:szCs w:val="21"/>
          <w:highlight w:val="white"/>
          <w:lang w:val="cs-CZ"/>
        </w:rPr>
        <w:t xml:space="preserve"> Shell</w:t>
      </w:r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) je v informatice označení pro program a zároveň pro zabezpečený komunikační protokol v počítačových sítích, které používají TCP/IP. SSH byl navržen jako náhrada za </w:t>
      </w:r>
      <w:hyperlink r:id="rId9">
        <w:r w:rsidRPr="00CC6B57">
          <w:rPr>
            <w:rFonts w:ascii="Arial" w:eastAsia="Arial" w:hAnsi="Arial" w:cs="Arial"/>
            <w:color w:val="0B0080"/>
            <w:sz w:val="21"/>
            <w:szCs w:val="21"/>
            <w:highlight w:val="white"/>
            <w:lang w:val="cs-CZ"/>
          </w:rPr>
          <w:t>telnet</w:t>
        </w:r>
      </w:hyperlink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 a další nezabezpečené vzdálené </w:t>
      </w:r>
      <w:proofErr w:type="spellStart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>shelly</w:t>
      </w:r>
      <w:proofErr w:type="spellEnd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 (</w:t>
      </w:r>
      <w:proofErr w:type="spellStart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>rlogin</w:t>
      </w:r>
      <w:proofErr w:type="spellEnd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, </w:t>
      </w:r>
      <w:hyperlink r:id="rId10">
        <w:proofErr w:type="spellStart"/>
        <w:r w:rsidRPr="00CC6B57">
          <w:rPr>
            <w:rFonts w:ascii="Arial" w:eastAsia="Arial" w:hAnsi="Arial" w:cs="Arial"/>
            <w:color w:val="A55858"/>
            <w:sz w:val="21"/>
            <w:szCs w:val="21"/>
            <w:highlight w:val="white"/>
            <w:lang w:val="cs-CZ"/>
          </w:rPr>
          <w:t>rsh</w:t>
        </w:r>
        <w:proofErr w:type="spellEnd"/>
      </w:hyperlink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 xml:space="preserve"> apod.), které posílají heslo v nezabezpečené formě a umožňují tak jeho odposlechnutí při přenosu pomocí počítačové sítě. Šifrování přenášených dat, které SSH poskytuje, slouží k zabezpečení dat při přenosu přes nedůvěryhodnou síť, jako je například </w:t>
      </w:r>
      <w:proofErr w:type="gramStart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>Internet</w:t>
      </w:r>
      <w:proofErr w:type="gramEnd"/>
      <w:r w:rsidRPr="00CC6B57">
        <w:rPr>
          <w:rFonts w:ascii="Arial" w:eastAsia="Arial" w:hAnsi="Arial" w:cs="Arial"/>
          <w:color w:val="202122"/>
          <w:sz w:val="21"/>
          <w:szCs w:val="21"/>
          <w:highlight w:val="white"/>
          <w:lang w:val="cs-CZ"/>
        </w:rPr>
        <w:t>.</w:t>
      </w:r>
    </w:p>
    <w:p w14:paraId="7198EE91" w14:textId="77777777" w:rsidR="009878BE" w:rsidRPr="009878BE" w:rsidRDefault="009878BE" w:rsidP="009878BE">
      <w:pPr>
        <w:pStyle w:val="Nadpis2"/>
        <w:rPr>
          <w:rFonts w:ascii="Arial" w:eastAsia="Arial" w:hAnsi="Arial" w:cs="Arial"/>
          <w:lang w:val="cs-CZ"/>
        </w:rPr>
      </w:pPr>
    </w:p>
    <w:p w14:paraId="7D5E6AB7" w14:textId="30FBD2CF" w:rsidR="009878BE" w:rsidRDefault="009878BE" w:rsidP="009878BE">
      <w:pPr>
        <w:pStyle w:val="Nadpis2"/>
        <w:rPr>
          <w:rFonts w:ascii="Arial" w:eastAsia="Arial" w:hAnsi="Arial" w:cs="Arial"/>
          <w:lang w:val="cs-CZ"/>
        </w:rPr>
      </w:pPr>
      <w:r w:rsidRPr="009878BE">
        <w:rPr>
          <w:rFonts w:ascii="Arial" w:eastAsia="Arial" w:hAnsi="Arial" w:cs="Arial"/>
          <w:lang w:val="cs-CZ"/>
        </w:rPr>
        <w:t>SMTP</w:t>
      </w:r>
      <w:r w:rsidR="00E32AF2">
        <w:rPr>
          <w:rFonts w:ascii="Arial" w:eastAsia="Arial" w:hAnsi="Arial" w:cs="Arial"/>
          <w:lang w:val="cs-CZ"/>
        </w:rPr>
        <w:t xml:space="preserve"> port 25</w:t>
      </w:r>
    </w:p>
    <w:p w14:paraId="53E7E820" w14:textId="0EF0A94A" w:rsidR="009878BE" w:rsidRPr="009878BE" w:rsidRDefault="009878BE" w:rsidP="009878BE">
      <w:pPr>
        <w:rPr>
          <w:rFonts w:ascii="Arial" w:eastAsia="Arial" w:hAnsi="Arial" w:cs="Arial"/>
          <w:lang w:val="cs-CZ"/>
        </w:rPr>
      </w:pPr>
      <w:r w:rsidRPr="009878BE">
        <w:rPr>
          <w:rFonts w:ascii="Arial" w:eastAsia="Arial" w:hAnsi="Arial" w:cs="Arial"/>
          <w:lang w:val="cs-CZ"/>
        </w:rPr>
        <w:t>je internetový protokol určený pro přenos zpráv elektronické pošty (e-mailů) mezi přepravci elektronické pošty (MTA). Protokol zajišťuje doručení pošty pomocí přímého spojení mezi odesílatelem a adresátem; zpráva je doručena do tzv. poštovní schránky adresáta, ke které potom může uživatel kdykoli přistupovat (vybírat zprávy) buď přímo na serveru, nebo z jiného počítače pomocí protokolů jako POP3 nebo IMAP. Jedná se o jednu z nejstarších aplikací, původní standard RFC 821 byl vydán v roce 1982 (v roce 2001 ho nahradil novější RFC 2821 s rozšířením ESMTP). SMTP funguje nad protokolem TCP, používá port TCP/25 pro komunikaci mezi poštovními servery a port TCP/587 pro příjem e-mailů od e-mailových klientů.</w:t>
      </w:r>
    </w:p>
    <w:p w14:paraId="1F19B3A0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bookmarkStart w:id="22" w:name="_Hlk134693829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smtplib</w:t>
      </w:r>
      <w:proofErr w:type="spellEnd"/>
    </w:p>
    <w:p w14:paraId="380CB7F9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from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email.mime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.text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import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MIMEText</w:t>
      </w:r>
      <w:proofErr w:type="spellEnd"/>
    </w:p>
    <w:bookmarkEnd w:id="22"/>
    <w:p w14:paraId="5AFAA3CC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5C6AA8DE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sender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'admin@example.com'</w:t>
      </w:r>
    </w:p>
    <w:p w14:paraId="02DD2BBD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receivers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['info@example.com']</w:t>
      </w:r>
    </w:p>
    <w:p w14:paraId="79E39207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A66025E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675A93D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port = 1025</w:t>
      </w:r>
    </w:p>
    <w:p w14:paraId="0AEA61E1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=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MIMEText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This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is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test mail')</w:t>
      </w:r>
    </w:p>
    <w:p w14:paraId="5CB9AA9C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59D31383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['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Subject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'] = 'Test mail'</w:t>
      </w:r>
    </w:p>
    <w:p w14:paraId="11A07790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['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From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'] = 'admin@example.com'</w:t>
      </w:r>
    </w:p>
    <w:p w14:paraId="54178329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msg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['To'] = 'info@example.com'</w:t>
      </w:r>
    </w:p>
    <w:p w14:paraId="250FB069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</w:p>
    <w:p w14:paraId="2DCC2A90" w14:textId="37889E98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with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smtplib.SMTP</w:t>
      </w:r>
      <w:proofErr w:type="spellEnd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localhost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', port) as server:</w:t>
      </w:r>
    </w:p>
    <w:p w14:paraId="0C899076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#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server.</w:t>
      </w:r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login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username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', '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password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')</w:t>
      </w:r>
    </w:p>
    <w:p w14:paraId="1477B08C" w14:textId="77777777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server.sendmail</w:t>
      </w:r>
      <w:proofErr w:type="spellEnd"/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sender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receivers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,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msg.as_string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())</w:t>
      </w:r>
    </w:p>
    <w:p w14:paraId="793A4E35" w14:textId="4EBCAEBE" w:rsidR="009878BE" w:rsidRPr="009878BE" w:rsidRDefault="009878BE" w:rsidP="009878B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hAnsi="Cascadia Mono" w:cs="Courier New"/>
          <w:color w:val="333333"/>
          <w:sz w:val="20"/>
          <w:szCs w:val="20"/>
          <w:lang w:val="cs-CZ"/>
        </w:rPr>
      </w:pPr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   </w:t>
      </w:r>
      <w:proofErr w:type="spellStart"/>
      <w:proofErr w:type="gram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print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(</w:t>
      </w:r>
      <w:proofErr w:type="gram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"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Successfully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</w:t>
      </w:r>
      <w:proofErr w:type="spellStart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>sent</w:t>
      </w:r>
      <w:proofErr w:type="spellEnd"/>
      <w:r w:rsidRPr="009878BE">
        <w:rPr>
          <w:rFonts w:ascii="Cascadia Mono" w:hAnsi="Cascadia Mono" w:cs="Courier New"/>
          <w:color w:val="333333"/>
          <w:sz w:val="20"/>
          <w:szCs w:val="20"/>
          <w:lang w:val="cs-CZ"/>
        </w:rPr>
        <w:t xml:space="preserve"> email")</w:t>
      </w:r>
    </w:p>
    <w:p w14:paraId="59604FEB" w14:textId="77777777" w:rsidR="009878BE" w:rsidRDefault="009878BE" w:rsidP="009878BE">
      <w:pPr>
        <w:rPr>
          <w:lang w:val="cs-CZ"/>
        </w:rPr>
      </w:pPr>
    </w:p>
    <w:p w14:paraId="592F98B0" w14:textId="77777777" w:rsidR="009878BE" w:rsidRPr="009878BE" w:rsidRDefault="009878BE" w:rsidP="009878BE">
      <w:pPr>
        <w:rPr>
          <w:lang w:val="cs-CZ"/>
        </w:rPr>
      </w:pPr>
    </w:p>
    <w:p w14:paraId="24143EFD" w14:textId="77777777" w:rsidR="006B720D" w:rsidRPr="00CC6B57" w:rsidRDefault="006B720D">
      <w:pPr>
        <w:rPr>
          <w:rFonts w:ascii="Arial" w:eastAsia="Arial" w:hAnsi="Arial" w:cs="Arial"/>
          <w:lang w:val="cs-CZ"/>
        </w:rPr>
      </w:pPr>
    </w:p>
    <w:sectPr w:rsidR="006B720D" w:rsidRPr="00CC6B57">
      <w:headerReference w:type="default" r:id="rId11"/>
      <w:footerReference w:type="default" r:id="rId12"/>
      <w:pgSz w:w="11906" w:h="16838"/>
      <w:pgMar w:top="0" w:right="1134" w:bottom="404" w:left="1134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DF46" w14:textId="77777777" w:rsidR="00D57232" w:rsidRDefault="00D57232">
      <w:r>
        <w:separator/>
      </w:r>
    </w:p>
  </w:endnote>
  <w:endnote w:type="continuationSeparator" w:id="0">
    <w:p w14:paraId="2F3D9446" w14:textId="77777777" w:rsidR="00D57232" w:rsidRDefault="00D57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2C684" w14:textId="77777777" w:rsidR="006B720D" w:rsidRDefault="006B720D">
    <w:pP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19FB" w14:textId="77777777" w:rsidR="00D57232" w:rsidRDefault="00D57232">
      <w:r>
        <w:separator/>
      </w:r>
    </w:p>
  </w:footnote>
  <w:footnote w:type="continuationSeparator" w:id="0">
    <w:p w14:paraId="63DD41E4" w14:textId="77777777" w:rsidR="00D57232" w:rsidRDefault="00D57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5DB6" w14:textId="77777777" w:rsidR="006B720D" w:rsidRDefault="006B720D">
    <w:pPr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47478"/>
    <w:multiLevelType w:val="multilevel"/>
    <w:tmpl w:val="D6CAA64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4D2AD0"/>
    <w:multiLevelType w:val="multilevel"/>
    <w:tmpl w:val="3102A8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BB6C10"/>
    <w:multiLevelType w:val="multilevel"/>
    <w:tmpl w:val="06AA1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781668"/>
    <w:multiLevelType w:val="multilevel"/>
    <w:tmpl w:val="73FC0B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9D02AA"/>
    <w:multiLevelType w:val="multilevel"/>
    <w:tmpl w:val="BFD00B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CEE2ECA"/>
    <w:multiLevelType w:val="multilevel"/>
    <w:tmpl w:val="71F66B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F986700"/>
    <w:multiLevelType w:val="multilevel"/>
    <w:tmpl w:val="63F074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18014D0"/>
    <w:multiLevelType w:val="hybridMultilevel"/>
    <w:tmpl w:val="478AFD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AC1366"/>
    <w:multiLevelType w:val="multilevel"/>
    <w:tmpl w:val="C3902852"/>
    <w:lvl w:ilvl="0">
      <w:start w:val="1"/>
      <w:numFmt w:val="decimal"/>
      <w:lvlText w:val="%1."/>
      <w:lvlJc w:val="left"/>
      <w:pPr>
        <w:ind w:left="1440" w:hanging="500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743" w:hanging="582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196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218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240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262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284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306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328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</w:abstractNum>
  <w:abstractNum w:abstractNumId="9" w15:restartNumberingAfterBreak="0">
    <w:nsid w:val="44CE579B"/>
    <w:multiLevelType w:val="multilevel"/>
    <w:tmpl w:val="251875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65F6DBD"/>
    <w:multiLevelType w:val="multilevel"/>
    <w:tmpl w:val="9ACE5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5E5553"/>
    <w:multiLevelType w:val="multilevel"/>
    <w:tmpl w:val="2CD095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EE45105"/>
    <w:multiLevelType w:val="multilevel"/>
    <w:tmpl w:val="FB044BF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4FFE1356"/>
    <w:multiLevelType w:val="multilevel"/>
    <w:tmpl w:val="18E0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EE296F"/>
    <w:multiLevelType w:val="multilevel"/>
    <w:tmpl w:val="9086E354"/>
    <w:lvl w:ilvl="0">
      <w:start w:val="1"/>
      <w:numFmt w:val="decimal"/>
      <w:lvlText w:val="%1."/>
      <w:lvlJc w:val="left"/>
      <w:pPr>
        <w:ind w:left="720" w:hanging="500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02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2">
      <w:start w:val="1"/>
      <w:numFmt w:val="decimal"/>
      <w:lvlText w:val="%3."/>
      <w:lvlJc w:val="left"/>
      <w:pPr>
        <w:ind w:left="124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3">
      <w:start w:val="1"/>
      <w:numFmt w:val="decimal"/>
      <w:lvlText w:val="%4."/>
      <w:lvlJc w:val="left"/>
      <w:pPr>
        <w:ind w:left="1463" w:hanging="582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4">
      <w:start w:val="1"/>
      <w:numFmt w:val="decimal"/>
      <w:lvlText w:val="%5."/>
      <w:lvlJc w:val="left"/>
      <w:pPr>
        <w:ind w:left="1683" w:hanging="582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5">
      <w:start w:val="1"/>
      <w:numFmt w:val="decimal"/>
      <w:lvlText w:val="%6."/>
      <w:lvlJc w:val="left"/>
      <w:pPr>
        <w:ind w:left="190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6">
      <w:start w:val="1"/>
      <w:numFmt w:val="decimal"/>
      <w:lvlText w:val="%7."/>
      <w:lvlJc w:val="left"/>
      <w:pPr>
        <w:ind w:left="212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7">
      <w:start w:val="1"/>
      <w:numFmt w:val="decimal"/>
      <w:lvlText w:val="%8."/>
      <w:lvlJc w:val="left"/>
      <w:pPr>
        <w:ind w:left="234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  <w:lvl w:ilvl="8">
      <w:start w:val="1"/>
      <w:numFmt w:val="decimal"/>
      <w:lvlText w:val="%9."/>
      <w:lvlJc w:val="left"/>
      <w:pPr>
        <w:ind w:left="2563" w:hanging="583"/>
      </w:pPr>
      <w:rPr>
        <w:rFonts w:ascii="Times" w:eastAsia="Times" w:hAnsi="Times" w:cs="Times"/>
        <w:b w:val="0"/>
        <w:i w:val="0"/>
        <w:smallCaps w:val="0"/>
        <w:strike w:val="0"/>
        <w:color w:val="000000"/>
        <w:vertAlign w:val="baseline"/>
      </w:rPr>
    </w:lvl>
  </w:abstractNum>
  <w:abstractNum w:abstractNumId="15" w15:restartNumberingAfterBreak="0">
    <w:nsid w:val="59805D9E"/>
    <w:multiLevelType w:val="multilevel"/>
    <w:tmpl w:val="843EC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D4613C6"/>
    <w:multiLevelType w:val="hybridMultilevel"/>
    <w:tmpl w:val="7EDC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07F0E"/>
    <w:multiLevelType w:val="multilevel"/>
    <w:tmpl w:val="20A0FD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 w15:restartNumberingAfterBreak="0">
    <w:nsid w:val="67D95046"/>
    <w:multiLevelType w:val="multilevel"/>
    <w:tmpl w:val="979A93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255727A"/>
    <w:multiLevelType w:val="multilevel"/>
    <w:tmpl w:val="F29E3E0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6741196"/>
    <w:multiLevelType w:val="multilevel"/>
    <w:tmpl w:val="CE3C85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07295975">
    <w:abstractNumId w:val="17"/>
  </w:num>
  <w:num w:numId="2" w16cid:durableId="712463144">
    <w:abstractNumId w:val="3"/>
  </w:num>
  <w:num w:numId="3" w16cid:durableId="1230576907">
    <w:abstractNumId w:val="19"/>
  </w:num>
  <w:num w:numId="4" w16cid:durableId="729964529">
    <w:abstractNumId w:val="6"/>
  </w:num>
  <w:num w:numId="5" w16cid:durableId="488597152">
    <w:abstractNumId w:val="8"/>
  </w:num>
  <w:num w:numId="6" w16cid:durableId="1864976693">
    <w:abstractNumId w:val="2"/>
  </w:num>
  <w:num w:numId="7" w16cid:durableId="932008137">
    <w:abstractNumId w:val="14"/>
  </w:num>
  <w:num w:numId="8" w16cid:durableId="873081147">
    <w:abstractNumId w:val="12"/>
  </w:num>
  <w:num w:numId="9" w16cid:durableId="182283504">
    <w:abstractNumId w:val="15"/>
  </w:num>
  <w:num w:numId="10" w16cid:durableId="1147088594">
    <w:abstractNumId w:val="20"/>
  </w:num>
  <w:num w:numId="11" w16cid:durableId="1172988986">
    <w:abstractNumId w:val="13"/>
  </w:num>
  <w:num w:numId="12" w16cid:durableId="1239942316">
    <w:abstractNumId w:val="5"/>
  </w:num>
  <w:num w:numId="13" w16cid:durableId="325789938">
    <w:abstractNumId w:val="10"/>
  </w:num>
  <w:num w:numId="14" w16cid:durableId="1504470303">
    <w:abstractNumId w:val="0"/>
  </w:num>
  <w:num w:numId="15" w16cid:durableId="710612688">
    <w:abstractNumId w:val="4"/>
  </w:num>
  <w:num w:numId="16" w16cid:durableId="1528788264">
    <w:abstractNumId w:val="11"/>
  </w:num>
  <w:num w:numId="17" w16cid:durableId="121922097">
    <w:abstractNumId w:val="1"/>
  </w:num>
  <w:num w:numId="18" w16cid:durableId="1809401133">
    <w:abstractNumId w:val="18"/>
  </w:num>
  <w:num w:numId="19" w16cid:durableId="897473943">
    <w:abstractNumId w:val="9"/>
  </w:num>
  <w:num w:numId="20" w16cid:durableId="343938478">
    <w:abstractNumId w:val="16"/>
  </w:num>
  <w:num w:numId="21" w16cid:durableId="741568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0D"/>
    <w:rsid w:val="00263407"/>
    <w:rsid w:val="00364C39"/>
    <w:rsid w:val="005068E3"/>
    <w:rsid w:val="0052048D"/>
    <w:rsid w:val="006B720D"/>
    <w:rsid w:val="009878BE"/>
    <w:rsid w:val="00A00315"/>
    <w:rsid w:val="00CC6B57"/>
    <w:rsid w:val="00D57232"/>
    <w:rsid w:val="00E3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677D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878BE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8F9FA"/>
    </w:tc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0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00315"/>
    <w:rPr>
      <w:rFonts w:ascii="Courier New" w:hAnsi="Courier New" w:cs="Courier New"/>
      <w:sz w:val="20"/>
      <w:szCs w:val="20"/>
    </w:rPr>
  </w:style>
  <w:style w:type="character" w:customStyle="1" w:styleId="go">
    <w:name w:val="go"/>
    <w:basedOn w:val="Standardnpsmoodstavce"/>
    <w:rsid w:val="00A00315"/>
  </w:style>
  <w:style w:type="paragraph" w:styleId="Odstavecseseznamem">
    <w:name w:val="List Paragraph"/>
    <w:basedOn w:val="Normln"/>
    <w:uiPriority w:val="34"/>
    <w:qFormat/>
    <w:rsid w:val="0050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Uniform_Resource_Loc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s.wikipedia.org/w/index.php?title=Rsh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Tel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1901</Words>
  <Characters>10837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4</cp:revision>
  <dcterms:created xsi:type="dcterms:W3CDTF">2023-05-11T07:07:00Z</dcterms:created>
  <dcterms:modified xsi:type="dcterms:W3CDTF">2023-05-11T08:39:00Z</dcterms:modified>
</cp:coreProperties>
</file>