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rFonts w:ascii="Google Sans;sans-serif" w:hAnsi="Google Sans;sans-serif"/>
        </w:rPr>
      </w:pPr>
      <w:r>
        <w:rPr>
          <w:rFonts w:ascii="Google Sans;sans-serif" w:hAnsi="Google Sans;sans-serif"/>
        </w:rPr>
        <w:t>Exam Logistics</w:t>
      </w:r>
    </w:p>
    <w:p>
      <w:pPr>
        <w:pStyle w:val="BodyText"/>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Before diving into the content, remember the format of the exam:</w:t>
      </w:r>
    </w:p>
    <w:p>
      <w:pPr>
        <w:pStyle w:val="BodyText"/>
        <w:numPr>
          <w:ilvl w:val="0"/>
          <w:numId w:val="3"/>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Format:</w:t>
      </w:r>
      <w:r>
        <w:rPr>
          <w:rFonts w:ascii="Google Sans Text;sans-serif" w:hAnsi="Google Sans Text;sans-serif"/>
        </w:rPr>
        <w:t xml:space="preserve"> 25 Multiple-choice questions (MCQs).</w:t>
      </w:r>
    </w:p>
    <w:p>
      <w:pPr>
        <w:pStyle w:val="BodyText"/>
        <w:numPr>
          <w:ilvl w:val="0"/>
          <w:numId w:val="3"/>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Time Limit:</w:t>
      </w:r>
      <w:r>
        <w:rPr>
          <w:rFonts w:ascii="Google Sans Text;sans-serif" w:hAnsi="Google Sans Text;sans-serif"/>
        </w:rPr>
        <w:t xml:space="preserve"> 90 minutes.</w:t>
      </w:r>
    </w:p>
    <w:p>
      <w:pPr>
        <w:pStyle w:val="BodyText"/>
        <w:numPr>
          <w:ilvl w:val="0"/>
          <w:numId w:val="3"/>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Scoring:</w:t>
      </w:r>
      <w:r>
        <w:rPr>
          <w:rFonts w:ascii="Google Sans Text;sans-serif" w:hAnsi="Google Sans Text;sans-serif"/>
        </w:rPr>
        <w:t xml:space="preserve"> The exam uses a specific scoring matrix where partial credit or penalties may apply depending on the combination of answers selected. For example, selecting the correct combination yields 2.0 points, while incorrect combinations yield fewer or 0 points.</w:t>
      </w:r>
    </w:p>
    <w:p>
      <w:pPr>
        <w:pStyle w:val="HorizontalLine"/>
        <w:bidi w:val="0"/>
        <w:jc w:val="start"/>
        <w:rPr/>
      </w:pPr>
      <w:r>
        <w:rPr/>
      </w:r>
    </w:p>
    <w:p>
      <w:pPr>
        <w:pStyle w:val="Heading1"/>
        <w:numPr>
          <w:ilvl w:val="0"/>
          <w:numId w:val="2"/>
        </w:numPr>
        <w:bidi w:val="0"/>
        <w:ind w:hanging="0" w:start="0"/>
        <w:jc w:val="start"/>
        <w:rPr/>
      </w:pPr>
      <w:r>
        <w:rPr/>
        <w:t>1. Introduction to Data Science</w:t>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2. Core Definitions: Data &amp; Data Science</w:t>
      </w:r>
    </w:p>
    <w:p>
      <w:pPr>
        <w:pStyle w:val="BodyText"/>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What is Data?</w:t>
      </w:r>
    </w:p>
    <w:p>
      <w:pPr>
        <w:pStyle w:val="BodyText"/>
        <w:numPr>
          <w:ilvl w:val="0"/>
          <w:numId w:val="4"/>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Formal Definition:</w:t>
      </w:r>
      <w:r>
        <w:rPr>
          <w:rFonts w:ascii="Google Sans Text;sans-serif" w:hAnsi="Google Sans Text;sans-serif"/>
        </w:rPr>
        <w:t xml:space="preserve"> Symbolic representations of empirical observations recorded to describe attributes of phenomena.</w:t>
      </w:r>
    </w:p>
    <w:p>
      <w:pPr>
        <w:pStyle w:val="BodyText"/>
        <w:numPr>
          <w:ilvl w:val="0"/>
          <w:numId w:val="4"/>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Transformation Pipeline:</w:t>
      </w:r>
      <w:r>
        <w:rPr>
          <w:rFonts w:ascii="Google Sans Text;sans-serif" w:hAnsi="Google Sans Text;sans-serif"/>
        </w:rPr>
        <w:t xml:space="preserve"> Data $\rightarrow$ Information (context) $\rightarrow$ Knowledge (understanding) $\rightarrow$ Decisions (action).</w:t>
      </w:r>
    </w:p>
    <w:p>
      <w:pPr>
        <w:pStyle w:val="BodyText"/>
        <w:bidi w:val="0"/>
        <w:spacing w:lineRule="auto" w:line="271" w:before="0" w:after="140"/>
        <w:ind w:hanging="0" w:start="0" w:end="0"/>
        <w:jc w:val="start"/>
        <w:rPr>
          <w:rFonts w:ascii="Google Sans Text;sans-serif" w:hAnsi="Google Sans Text;sans-serif"/>
        </w:rPr>
      </w:pPr>
      <w:r>
        <w:rPr>
          <w:rFonts w:ascii="Google Sans Text;sans-serif" w:hAnsi="Google Sans Text;sans-serif"/>
          <w:b/>
        </w:rPr>
        <w:t>Data Types by Structure</w:t>
      </w:r>
      <w:r>
        <w:rPr>
          <w:rFonts w:ascii="Google Sans Text;sans-serif" w:hAnsi="Google Sans Text;sans-serif"/>
        </w:rPr>
        <w:t xml:space="preserve"> :</w:t>
      </w:r>
    </w:p>
    <w:p>
      <w:pPr>
        <w:pStyle w:val="BodyText"/>
        <w:numPr>
          <w:ilvl w:val="0"/>
          <w:numId w:val="5"/>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Structured:</w:t>
      </w:r>
      <w:r>
        <w:rPr>
          <w:rFonts w:ascii="Google Sans Text;sans-serif" w:hAnsi="Google Sans Text;sans-serif"/>
        </w:rPr>
        <w:t xml:space="preserve"> Tables with rows/columns (e.g., SQL, spreadsheets).</w:t>
      </w:r>
    </w:p>
    <w:p>
      <w:pPr>
        <w:pStyle w:val="BodyText"/>
        <w:numPr>
          <w:ilvl w:val="0"/>
          <w:numId w:val="5"/>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Semi-structured:</w:t>
      </w:r>
      <w:r>
        <w:rPr>
          <w:rFonts w:ascii="Google Sans Text;sans-serif" w:hAnsi="Google Sans Text;sans-serif"/>
        </w:rPr>
        <w:t xml:space="preserve"> Irregular but self-described (e.g., JSON, XML).</w:t>
      </w:r>
    </w:p>
    <w:p>
      <w:pPr>
        <w:pStyle w:val="BodyText"/>
        <w:numPr>
          <w:ilvl w:val="0"/>
          <w:numId w:val="5"/>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Unstructured:</w:t>
      </w:r>
      <w:r>
        <w:rPr>
          <w:rFonts w:ascii="Google Sans Text;sans-serif" w:hAnsi="Google Sans Text;sans-serif"/>
        </w:rPr>
        <w:t xml:space="preserve"> Free text, images, audio, video.</w:t>
      </w:r>
    </w:p>
    <w:p>
      <w:pPr>
        <w:pStyle w:val="BodyText"/>
        <w:bidi w:val="0"/>
        <w:spacing w:lineRule="auto" w:line="271" w:before="0" w:after="140"/>
        <w:ind w:hanging="0" w:start="0" w:end="0"/>
        <w:jc w:val="start"/>
        <w:rPr>
          <w:rFonts w:ascii="Google Sans Text;sans-serif" w:hAnsi="Google Sans Text;sans-serif"/>
        </w:rPr>
      </w:pPr>
      <w:r>
        <w:rPr>
          <w:rFonts w:ascii="Google Sans Text;sans-serif" w:hAnsi="Google Sans Text;sans-serif"/>
          <w:b/>
        </w:rPr>
        <w:t>Measurement Scales (Stevens, 1946)</w:t>
      </w:r>
      <w:r>
        <w:rPr>
          <w:rFonts w:ascii="Google Sans Text;sans-serif" w:hAnsi="Google Sans Text;sans-serif"/>
        </w:rPr>
        <w:t xml:space="preserve"> :</w:t>
      </w:r>
    </w:p>
    <w:p>
      <w:pPr>
        <w:pStyle w:val="BodyText"/>
        <w:numPr>
          <w:ilvl w:val="0"/>
          <w:numId w:val="6"/>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Nominal:</w:t>
      </w:r>
      <w:r>
        <w:rPr>
          <w:rFonts w:ascii="Google Sans Text;sans-serif" w:hAnsi="Google Sans Text;sans-serif"/>
        </w:rPr>
        <w:t xml:space="preserve"> Categories with no order (e.g., Blood type, Country).</w:t>
      </w:r>
    </w:p>
    <w:p>
      <w:pPr>
        <w:pStyle w:val="BodyText"/>
        <w:numPr>
          <w:ilvl w:val="0"/>
          <w:numId w:val="6"/>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Ordinal:</w:t>
      </w:r>
      <w:r>
        <w:rPr>
          <w:rFonts w:ascii="Google Sans Text;sans-serif" w:hAnsi="Google Sans Text;sans-serif"/>
        </w:rPr>
        <w:t xml:space="preserve"> Ordered categories, but gaps aren't meaningful (e.g., Likert scale 1-5).</w:t>
      </w:r>
    </w:p>
    <w:p>
      <w:pPr>
        <w:pStyle w:val="BodyText"/>
        <w:numPr>
          <w:ilvl w:val="0"/>
          <w:numId w:val="6"/>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Interval:</w:t>
      </w:r>
      <w:r>
        <w:rPr>
          <w:rFonts w:ascii="Google Sans Text;sans-serif" w:hAnsi="Google Sans Text;sans-serif"/>
        </w:rPr>
        <w:t xml:space="preserve"> Numeric, equal steps, no true zero (e.g., Temperature in Celsius).</w:t>
      </w:r>
    </w:p>
    <w:p>
      <w:pPr>
        <w:pStyle w:val="BodyText"/>
        <w:numPr>
          <w:ilvl w:val="0"/>
          <w:numId w:val="6"/>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Ratio:</w:t>
      </w:r>
      <w:r>
        <w:rPr>
          <w:rFonts w:ascii="Google Sans Text;sans-serif" w:hAnsi="Google Sans Text;sans-serif"/>
        </w:rPr>
        <w:t xml:space="preserve"> Numeric, equal steps, true zero exists (e.g., Income, Weight).</w:t>
      </w:r>
    </w:p>
    <w:p>
      <w:pPr>
        <w:pStyle w:val="BodyText"/>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What is Data Science?</w:t>
      </w:r>
    </w:p>
    <w:p>
      <w:pPr>
        <w:pStyle w:val="BodyText"/>
        <w:numPr>
          <w:ilvl w:val="0"/>
          <w:numId w:val="7"/>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rPr>
        <w:t>It is an interdisciplinary field combining math/statistics, specialized programming, AI/ML, and domain expertise to extract actionable insights.</w:t>
      </w:r>
    </w:p>
    <w:p>
      <w:pPr>
        <w:pStyle w:val="BodyText"/>
        <w:numPr>
          <w:ilvl w:val="0"/>
          <w:numId w:val="7"/>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rPr>
        <w:t xml:space="preserve">It differs from </w:t>
      </w:r>
      <w:r>
        <w:rPr>
          <w:rFonts w:ascii="Google Sans Text;sans-serif" w:hAnsi="Google Sans Text;sans-serif"/>
          <w:b/>
        </w:rPr>
        <w:t>Data Engineering</w:t>
      </w:r>
      <w:r>
        <w:rPr>
          <w:rFonts w:ascii="Google Sans Text;sans-serif" w:hAnsi="Google Sans Text;sans-serif"/>
        </w:rPr>
        <w:t xml:space="preserve"> (which focuses on pipelines and storage) and pure </w:t>
      </w:r>
      <w:r>
        <w:rPr>
          <w:rFonts w:ascii="Google Sans Text;sans-serif" w:hAnsi="Google Sans Text;sans-serif"/>
          <w:b/>
        </w:rPr>
        <w:t>Statistics</w:t>
      </w:r>
      <w:r>
        <w:rPr>
          <w:rFonts w:ascii="Google Sans Text;sans-serif" w:hAnsi="Google Sans Text;sans-serif"/>
        </w:rPr>
        <w:t xml:space="preserve"> (which focuses on inference and uncertainty).</w:t>
      </w:r>
    </w:p>
    <w:p>
      <w:pPr>
        <w:pStyle w:val="HorizontalLine"/>
        <w:bidi w:val="0"/>
        <w:jc w:val="start"/>
        <w:rPr/>
      </w:pPr>
      <w:r>
        <w:rPr/>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3. Data Representation for Machine Learning</w:t>
      </w:r>
    </w:p>
    <w:p>
      <w:pPr>
        <w:pStyle w:val="BodyText"/>
        <w:bidi w:val="0"/>
        <w:spacing w:lineRule="auto" w:line="271" w:before="0" w:after="140"/>
        <w:ind w:hanging="0" w:start="0" w:end="0"/>
        <w:jc w:val="start"/>
        <w:rPr>
          <w:rFonts w:ascii="Google Sans Text;sans-serif" w:hAnsi="Google Sans Text;sans-serif"/>
        </w:rPr>
      </w:pPr>
      <w:r>
        <w:rPr>
          <w:rFonts w:ascii="Google Sans Text;sans-serif" w:hAnsi="Google Sans Text;sans-serif"/>
          <w:b/>
        </w:rPr>
        <w:t>The Golden Rule:</w:t>
      </w:r>
      <w:r>
        <w:rPr>
          <w:rFonts w:ascii="Google Sans Text;sans-serif" w:hAnsi="Google Sans Text;sans-serif"/>
        </w:rPr>
        <w:t xml:space="preserve"> Machine Learning models operate on numbers. All data types must be transformed into numeric representations.</w:t>
      </w:r>
    </w:p>
    <w:p>
      <w:pPr>
        <w:pStyle w:val="BodyText"/>
        <w:numPr>
          <w:ilvl w:val="0"/>
          <w:numId w:val="8"/>
        </w:numPr>
        <w:tabs>
          <w:tab w:val="left" w:pos="709" w:leader="none"/>
        </w:tabs>
        <w:bidi w:val="0"/>
        <w:spacing w:lineRule="auto" w:line="271" w:before="0" w:after="140"/>
        <w:ind w:hanging="283" w:start="709" w:end="0"/>
        <w:jc w:val="start"/>
        <w:rPr>
          <w:rFonts w:ascii="Google Sans Text;sans-serif" w:hAnsi="Google Sans Text;sans-serif"/>
          <w:b/>
        </w:rPr>
      </w:pPr>
      <w:r>
        <w:rPr>
          <w:rFonts w:ascii="Google Sans Text;sans-serif" w:hAnsi="Google Sans Text;sans-serif"/>
          <w:b/>
        </w:rPr>
        <w:t>Tabular Data:</w:t>
      </w:r>
    </w:p>
    <w:p>
      <w:pPr>
        <w:pStyle w:val="BodyText"/>
        <w:numPr>
          <w:ilvl w:val="1"/>
          <w:numId w:val="8"/>
        </w:numPr>
        <w:tabs>
          <w:tab w:val="clear" w:pos="709"/>
          <w:tab w:val="left" w:pos="1418" w:leader="none"/>
        </w:tabs>
        <w:bidi w:val="0"/>
        <w:spacing w:lineRule="auto" w:line="271" w:before="0" w:after="140"/>
        <w:ind w:hanging="283" w:start="1418" w:end="0"/>
        <w:jc w:val="start"/>
        <w:rPr>
          <w:rFonts w:ascii="Google Sans Text;sans-serif" w:hAnsi="Google Sans Text;sans-serif"/>
        </w:rPr>
      </w:pPr>
      <w:r>
        <w:rPr>
          <w:rFonts w:ascii="Google Sans Text;sans-serif" w:hAnsi="Google Sans Text;sans-serif"/>
        </w:rPr>
        <w:t xml:space="preserve">Categorical variables are encoded using </w:t>
      </w:r>
      <w:r>
        <w:rPr>
          <w:rFonts w:ascii="Google Sans Text;sans-serif" w:hAnsi="Google Sans Text;sans-serif"/>
          <w:b/>
        </w:rPr>
        <w:t>one-hot encoding</w:t>
      </w:r>
      <w:r>
        <w:rPr>
          <w:rFonts w:ascii="Google Sans Text;sans-serif" w:hAnsi="Google Sans Text;sans-serif"/>
        </w:rPr>
        <w:t xml:space="preserve"> or </w:t>
      </w:r>
      <w:r>
        <w:rPr>
          <w:rFonts w:ascii="Google Sans Text;sans-serif" w:hAnsi="Google Sans Text;sans-serif"/>
          <w:b/>
        </w:rPr>
        <w:t>target encoding</w:t>
      </w:r>
      <w:r>
        <w:rPr>
          <w:rFonts w:ascii="Google Sans Text;sans-serif" w:hAnsi="Google Sans Text;sans-serif"/>
        </w:rPr>
        <w:t>.</w:t>
      </w:r>
    </w:p>
    <w:p>
      <w:pPr>
        <w:pStyle w:val="BodyText"/>
        <w:numPr>
          <w:ilvl w:val="1"/>
          <w:numId w:val="8"/>
        </w:numPr>
        <w:tabs>
          <w:tab w:val="clear" w:pos="709"/>
          <w:tab w:val="left" w:pos="1418" w:leader="none"/>
        </w:tabs>
        <w:bidi w:val="0"/>
        <w:spacing w:lineRule="auto" w:line="271" w:before="0" w:after="140"/>
        <w:ind w:hanging="283" w:start="1418" w:end="0"/>
        <w:jc w:val="start"/>
        <w:rPr>
          <w:rFonts w:ascii="Google Sans Text;sans-serif" w:hAnsi="Google Sans Text;sans-serif"/>
        </w:rPr>
      </w:pPr>
      <w:r>
        <w:rPr>
          <w:rFonts w:ascii="Google Sans Text;sans-serif" w:hAnsi="Google Sans Text;sans-serif"/>
        </w:rPr>
        <w:t>Continuous variables are scaled or normalized.</w:t>
      </w:r>
    </w:p>
    <w:p>
      <w:pPr>
        <w:pStyle w:val="BodyText"/>
        <w:numPr>
          <w:ilvl w:val="1"/>
          <w:numId w:val="8"/>
        </w:numPr>
        <w:tabs>
          <w:tab w:val="clear" w:pos="709"/>
          <w:tab w:val="left" w:pos="1418" w:leader="none"/>
        </w:tabs>
        <w:bidi w:val="0"/>
        <w:spacing w:lineRule="auto" w:line="271" w:before="0" w:after="140"/>
        <w:ind w:hanging="283" w:start="1418" w:end="0"/>
        <w:jc w:val="start"/>
        <w:rPr>
          <w:rFonts w:ascii="Google Sans Text;sans-serif" w:hAnsi="Google Sans Text;sans-serif"/>
        </w:rPr>
      </w:pPr>
      <w:r>
        <w:rPr>
          <w:rFonts w:ascii="Google Sans Text;sans-serif" w:hAnsi="Google Sans Text;sans-serif"/>
        </w:rPr>
        <w:t>Missing values are handled via imputation (median/KNN).</w:t>
      </w:r>
    </w:p>
    <w:p>
      <w:pPr>
        <w:pStyle w:val="BodyText"/>
        <w:numPr>
          <w:ilvl w:val="0"/>
          <w:numId w:val="8"/>
        </w:numPr>
        <w:tabs>
          <w:tab w:val="left" w:pos="709" w:leader="none"/>
        </w:tabs>
        <w:bidi w:val="0"/>
        <w:spacing w:lineRule="auto" w:line="271" w:before="0" w:after="140"/>
        <w:ind w:hanging="283" w:start="709" w:end="0"/>
        <w:jc w:val="start"/>
        <w:rPr>
          <w:rFonts w:ascii="Google Sans Text;sans-serif" w:hAnsi="Google Sans Text;sans-serif"/>
          <w:b/>
        </w:rPr>
      </w:pPr>
      <w:r>
        <w:rPr>
          <w:rFonts w:ascii="Google Sans Text;sans-serif" w:hAnsi="Google Sans Text;sans-serif"/>
          <w:b/>
        </w:rPr>
        <w:t>Text (NLP):</w:t>
      </w:r>
    </w:p>
    <w:p>
      <w:pPr>
        <w:pStyle w:val="BodyText"/>
        <w:numPr>
          <w:ilvl w:val="1"/>
          <w:numId w:val="8"/>
        </w:numPr>
        <w:tabs>
          <w:tab w:val="clear" w:pos="709"/>
          <w:tab w:val="left" w:pos="1418" w:leader="none"/>
        </w:tabs>
        <w:bidi w:val="0"/>
        <w:spacing w:lineRule="auto" w:line="271" w:before="0" w:after="140"/>
        <w:ind w:hanging="283" w:start="1418" w:end="0"/>
        <w:jc w:val="start"/>
        <w:rPr>
          <w:rFonts w:ascii="Google Sans Text;sans-serif" w:hAnsi="Google Sans Text;sans-serif"/>
        </w:rPr>
      </w:pPr>
      <w:r>
        <w:rPr>
          <w:rFonts w:ascii="Google Sans Text;sans-serif" w:hAnsi="Google Sans Text;sans-serif"/>
        </w:rPr>
        <w:t xml:space="preserve">Converted using </w:t>
      </w:r>
      <w:r>
        <w:rPr>
          <w:rFonts w:ascii="Google Sans Text;sans-serif" w:hAnsi="Google Sans Text;sans-serif"/>
          <w:b/>
        </w:rPr>
        <w:t>Bag-of-words</w:t>
      </w:r>
      <w:r>
        <w:rPr>
          <w:rFonts w:ascii="Google Sans Text;sans-serif" w:hAnsi="Google Sans Text;sans-serif"/>
        </w:rPr>
        <w:t xml:space="preserve">, </w:t>
      </w:r>
      <w:r>
        <w:rPr>
          <w:rFonts w:ascii="Google Sans Text;sans-serif" w:hAnsi="Google Sans Text;sans-serif"/>
          <w:b/>
        </w:rPr>
        <w:t>TF-IDF</w:t>
      </w:r>
      <w:r>
        <w:rPr>
          <w:rFonts w:ascii="Google Sans Text;sans-serif" w:hAnsi="Google Sans Text;sans-serif"/>
        </w:rPr>
        <w:t xml:space="preserve">, or </w:t>
      </w:r>
      <w:r>
        <w:rPr>
          <w:rFonts w:ascii="Google Sans Text;sans-serif" w:hAnsi="Google Sans Text;sans-serif"/>
          <w:b/>
        </w:rPr>
        <w:t>Embeddings</w:t>
      </w:r>
      <w:r>
        <w:rPr>
          <w:rFonts w:ascii="Google Sans Text;sans-serif" w:hAnsi="Google Sans Text;sans-serif"/>
        </w:rPr>
        <w:t xml:space="preserve"> (Word2Vec, BERT).</w:t>
      </w:r>
    </w:p>
    <w:p>
      <w:pPr>
        <w:pStyle w:val="BodyText"/>
        <w:numPr>
          <w:ilvl w:val="0"/>
          <w:numId w:val="8"/>
        </w:numPr>
        <w:tabs>
          <w:tab w:val="left" w:pos="709" w:leader="none"/>
        </w:tabs>
        <w:bidi w:val="0"/>
        <w:spacing w:lineRule="auto" w:line="271" w:before="0" w:after="140"/>
        <w:ind w:hanging="283" w:start="709" w:end="0"/>
        <w:jc w:val="start"/>
        <w:rPr>
          <w:rFonts w:ascii="Google Sans Text;sans-serif" w:hAnsi="Google Sans Text;sans-serif"/>
          <w:b/>
        </w:rPr>
      </w:pPr>
      <w:r>
        <w:rPr>
          <w:rFonts w:ascii="Google Sans Text;sans-serif" w:hAnsi="Google Sans Text;sans-serif"/>
          <w:b/>
        </w:rPr>
        <w:t>Images:</w:t>
      </w:r>
    </w:p>
    <w:p>
      <w:pPr>
        <w:pStyle w:val="BodyText"/>
        <w:numPr>
          <w:ilvl w:val="1"/>
          <w:numId w:val="8"/>
        </w:numPr>
        <w:tabs>
          <w:tab w:val="clear" w:pos="709"/>
          <w:tab w:val="left" w:pos="1418" w:leader="none"/>
        </w:tabs>
        <w:bidi w:val="0"/>
        <w:spacing w:lineRule="auto" w:line="271" w:before="0" w:after="140"/>
        <w:ind w:hanging="283" w:start="1418" w:end="0"/>
        <w:jc w:val="start"/>
        <w:rPr>
          <w:rFonts w:ascii="Google Sans Text;sans-serif" w:hAnsi="Google Sans Text;sans-serif"/>
        </w:rPr>
      </w:pPr>
      <w:r>
        <w:rPr>
          <w:rFonts w:ascii="Google Sans Text;sans-serif" w:hAnsi="Google Sans Text;sans-serif"/>
        </w:rPr>
        <w:t xml:space="preserve">Represented as tensors (Height </w:t>
      </w:r>
      <w:r>
        <w:rPr>
          <w:rFonts w:ascii="Google Sans Text;sans-serif" w:hAnsi="Google Sans Text;sans-serif"/>
        </w:rPr>
        <w:t>x</w:t>
      </w:r>
      <w:r>
        <w:rPr>
          <w:rFonts w:ascii="Google Sans Text;sans-serif" w:hAnsi="Google Sans Text;sans-serif"/>
        </w:rPr>
        <w:t xml:space="preserve"> Width </w:t>
      </w:r>
      <w:r>
        <w:rPr>
          <w:rFonts w:ascii="Google Sans Text;sans-serif" w:hAnsi="Google Sans Text;sans-serif"/>
        </w:rPr>
        <w:t>x</w:t>
      </w:r>
      <w:r>
        <w:rPr>
          <w:rFonts w:ascii="Google Sans Text;sans-serif" w:hAnsi="Google Sans Text;sans-serif"/>
        </w:rPr>
        <w:t xml:space="preserve"> Channels) of pixel intensities.</w:t>
      </w:r>
    </w:p>
    <w:p>
      <w:pPr>
        <w:pStyle w:val="BodyText"/>
        <w:numPr>
          <w:ilvl w:val="0"/>
          <w:numId w:val="8"/>
        </w:numPr>
        <w:tabs>
          <w:tab w:val="left" w:pos="709" w:leader="none"/>
        </w:tabs>
        <w:bidi w:val="0"/>
        <w:spacing w:lineRule="auto" w:line="271" w:before="0" w:after="140"/>
        <w:ind w:hanging="283" w:start="709" w:end="0"/>
        <w:jc w:val="start"/>
        <w:rPr>
          <w:rFonts w:ascii="Google Sans Text;sans-serif" w:hAnsi="Google Sans Text;sans-serif"/>
          <w:b/>
        </w:rPr>
      </w:pPr>
      <w:r>
        <w:rPr>
          <w:rFonts w:ascii="Google Sans Text;sans-serif" w:hAnsi="Google Sans Text;sans-serif"/>
          <w:b/>
        </w:rPr>
        <w:t>Geospatial:</w:t>
      </w:r>
    </w:p>
    <w:p>
      <w:pPr>
        <w:pStyle w:val="BodyText"/>
        <w:numPr>
          <w:ilvl w:val="1"/>
          <w:numId w:val="8"/>
        </w:numPr>
        <w:tabs>
          <w:tab w:val="clear" w:pos="709"/>
          <w:tab w:val="left" w:pos="1418" w:leader="none"/>
        </w:tabs>
        <w:bidi w:val="0"/>
        <w:spacing w:lineRule="auto" w:line="271" w:before="0" w:after="140"/>
        <w:ind w:hanging="283" w:start="1418" w:end="0"/>
        <w:jc w:val="start"/>
        <w:rPr>
          <w:rFonts w:ascii="Google Sans Text;sans-serif" w:hAnsi="Google Sans Text;sans-serif"/>
        </w:rPr>
      </w:pPr>
      <w:r>
        <w:rPr>
          <w:rFonts w:ascii="Google Sans Text;sans-serif" w:hAnsi="Google Sans Text;sans-serif"/>
        </w:rPr>
        <w:t>Represented by coordinates (lat/lon) or rasters (grids).</w:t>
      </w:r>
    </w:p>
    <w:p>
      <w:pPr>
        <w:pStyle w:val="HorizontalLine"/>
        <w:bidi w:val="0"/>
        <w:jc w:val="start"/>
        <w:rPr/>
      </w:pPr>
      <w:r>
        <w:rPr/>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4. Econometrics vs. Data Science</w:t>
      </w:r>
    </w:p>
    <w:p>
      <w:pPr>
        <w:pStyle w:val="BodyText"/>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This is a major theme of the lecture. You must understand the distinction between the "Model-based" culture (Econometrics) and the "Algorithmic" culture (Data Science).</w:t>
      </w:r>
    </w:p>
    <w:tbl>
      <w:tblPr>
        <w:tblW w:w="9638" w:type="dxa"/>
        <w:jc w:val="start"/>
        <w:tblInd w:w="0" w:type="dxa"/>
        <w:tblLayout w:type="fixed"/>
        <w:tblCellMar>
          <w:top w:w="28" w:type="dxa"/>
          <w:start w:w="28" w:type="dxa"/>
          <w:bottom w:w="28" w:type="dxa"/>
          <w:end w:w="28" w:type="dxa"/>
        </w:tblCellMar>
      </w:tblPr>
      <w:tblGrid>
        <w:gridCol w:w="1548"/>
        <w:gridCol w:w="3818"/>
        <w:gridCol w:w="4272"/>
      </w:tblGrid>
      <w:tr>
        <w:trPr>
          <w:tblHeader w:val="true"/>
        </w:trPr>
        <w:tc>
          <w:tcPr>
            <w:tcW w:w="1548"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Feature</w:t>
            </w:r>
          </w:p>
        </w:tc>
        <w:tc>
          <w:tcPr>
            <w:tcW w:w="3818"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Econometrics</w:t>
            </w:r>
          </w:p>
        </w:tc>
        <w:tc>
          <w:tcPr>
            <w:tcW w:w="4272"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Data Science / ML</w:t>
            </w:r>
          </w:p>
        </w:tc>
      </w:tr>
      <w:tr>
        <w:trPr/>
        <w:tc>
          <w:tcPr>
            <w:tcW w:w="1548"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Primary Goal</w:t>
            </w:r>
          </w:p>
        </w:tc>
        <w:tc>
          <w:tcPr>
            <w:tcW w:w="3818"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Causal inference, parameter estimation.</w:t>
            </w:r>
          </w:p>
        </w:tc>
        <w:tc>
          <w:tcPr>
            <w:tcW w:w="4272"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Prediction, pattern recognition.</w:t>
            </w:r>
          </w:p>
        </w:tc>
      </w:tr>
      <w:tr>
        <w:trPr/>
        <w:tc>
          <w:tcPr>
            <w:tcW w:w="1548"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Approach</w:t>
            </w:r>
          </w:p>
        </w:tc>
        <w:tc>
          <w:tcPr>
            <w:tcW w:w="3818"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Theory-driven, model-based.</w:t>
            </w:r>
          </w:p>
        </w:tc>
        <w:tc>
          <w:tcPr>
            <w:tcW w:w="4272"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Data-driven, algorithmic.</w:t>
            </w:r>
          </w:p>
        </w:tc>
      </w:tr>
      <w:tr>
        <w:trPr/>
        <w:tc>
          <w:tcPr>
            <w:tcW w:w="1548"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Focus</w:t>
            </w:r>
          </w:p>
        </w:tc>
        <w:tc>
          <w:tcPr>
            <w:tcW w:w="3818"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Interpretability and validity (Why did X happen?).</w:t>
            </w:r>
          </w:p>
        </w:tc>
        <w:tc>
          <w:tcPr>
            <w:tcW w:w="4272"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Accuracy and scalability (What will happen?).</w:t>
            </w:r>
          </w:p>
        </w:tc>
      </w:tr>
      <w:tr>
        <w:trPr/>
        <w:tc>
          <w:tcPr>
            <w:tcW w:w="1548"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Evaluation</w:t>
            </w:r>
          </w:p>
        </w:tc>
        <w:tc>
          <w:tcPr>
            <w:tcW w:w="3818"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Consistency, unbiasedness, p-values.</w:t>
            </w:r>
          </w:p>
        </w:tc>
        <w:tc>
          <w:tcPr>
            <w:tcW w:w="4272"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Out-of-sample prediction accuracy (Cross-validation).</w:t>
            </w:r>
          </w:p>
        </w:tc>
      </w:tr>
    </w:tbl>
    <w:p>
      <w:pPr>
        <w:pStyle w:val="BodyText"/>
        <w:bidi w:val="0"/>
        <w:spacing w:lineRule="auto" w:line="271" w:before="0" w:after="140"/>
        <w:ind w:hanging="0" w:start="0" w:end="0"/>
        <w:jc w:val="start"/>
        <w:rPr>
          <w:rFonts w:ascii="Google Sans Text;sans-serif" w:hAnsi="Google Sans Text;sans-serif"/>
        </w:rPr>
      </w:pPr>
      <w:r>
        <w:rPr>
          <w:rFonts w:ascii="Google Sans Text;sans-serif" w:hAnsi="Google Sans Text;sans-serif"/>
          <w:b/>
        </w:rPr>
        <w:t>Integration (Causal ML):</w:t>
      </w:r>
      <w:r>
        <w:rPr>
          <w:rFonts w:ascii="Google Sans Text;sans-serif" w:hAnsi="Google Sans Text;sans-serif"/>
        </w:rPr>
        <w:t xml:space="preserve"> Modern economics integrates these fields using methods like </w:t>
      </w:r>
      <w:r>
        <w:rPr>
          <w:rFonts w:ascii="Google Sans Text;sans-serif" w:hAnsi="Google Sans Text;sans-serif"/>
          <w:b/>
        </w:rPr>
        <w:t>Double Machine Learning (DML)</w:t>
      </w:r>
      <w:r>
        <w:rPr>
          <w:rFonts w:ascii="Google Sans Text;sans-serif" w:hAnsi="Google Sans Text;sans-serif"/>
        </w:rPr>
        <w:t xml:space="preserve"> to estimate causal parameters while using ML to handle high-dimensional controls.</w:t>
      </w:r>
    </w:p>
    <w:p>
      <w:pPr>
        <w:pStyle w:val="HorizontalLine"/>
        <w:bidi w:val="0"/>
        <w:jc w:val="start"/>
        <w:rPr/>
      </w:pPr>
      <w:r>
        <w:rPr/>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5. Machine Learning Fundamentals</w:t>
      </w:r>
    </w:p>
    <w:p>
      <w:pPr>
        <w:pStyle w:val="BodyText"/>
        <w:bidi w:val="0"/>
        <w:spacing w:lineRule="auto" w:line="271" w:before="0" w:after="140"/>
        <w:ind w:hanging="0" w:start="0" w:end="0"/>
        <w:jc w:val="start"/>
        <w:rPr>
          <w:rFonts w:ascii="Google Sans Text;sans-serif" w:hAnsi="Google Sans Text;sans-serif"/>
        </w:rPr>
      </w:pPr>
      <w:r>
        <w:rPr>
          <w:rFonts w:ascii="Google Sans Text;sans-serif" w:hAnsi="Google Sans Text;sans-serif"/>
          <w:b/>
        </w:rPr>
        <w:t>Definition:</w:t>
      </w:r>
      <w:r>
        <w:rPr>
          <w:rFonts w:ascii="Google Sans Text;sans-serif" w:hAnsi="Google Sans Text;sans-serif"/>
        </w:rPr>
        <w:t xml:space="preserve"> Algorithms that improve automatically through experience (data) without being explicitly programmed.</w:t>
      </w:r>
    </w:p>
    <w:p>
      <w:pPr>
        <w:pStyle w:val="BodyText"/>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Types of Learning:</w:t>
      </w:r>
    </w:p>
    <w:p>
      <w:pPr>
        <w:pStyle w:val="BodyText"/>
        <w:numPr>
          <w:ilvl w:val="0"/>
          <w:numId w:val="9"/>
        </w:numPr>
        <w:tabs>
          <w:tab w:val="left" w:pos="709" w:leader="none"/>
        </w:tabs>
        <w:bidi w:val="0"/>
        <w:spacing w:lineRule="auto" w:line="271" w:before="0" w:after="140"/>
        <w:ind w:hanging="283" w:start="709" w:end="0"/>
        <w:jc w:val="start"/>
        <w:rPr>
          <w:rFonts w:ascii="Google Sans Text;sans-serif" w:hAnsi="Google Sans Text;sans-serif"/>
          <w:b/>
        </w:rPr>
      </w:pPr>
      <w:r>
        <w:rPr>
          <w:rFonts w:ascii="Google Sans Text;sans-serif" w:hAnsi="Google Sans Text;sans-serif"/>
          <w:b/>
        </w:rPr>
        <w:t>Supervised Learning:</w:t>
      </w:r>
    </w:p>
    <w:p>
      <w:pPr>
        <w:pStyle w:val="BodyText"/>
        <w:numPr>
          <w:ilvl w:val="1"/>
          <w:numId w:val="9"/>
        </w:numPr>
        <w:tabs>
          <w:tab w:val="clear" w:pos="709"/>
          <w:tab w:val="left" w:pos="1418" w:leader="none"/>
        </w:tabs>
        <w:bidi w:val="0"/>
        <w:spacing w:lineRule="auto" w:line="271" w:before="0" w:after="140"/>
        <w:ind w:hanging="283" w:start="1418" w:end="0"/>
        <w:jc w:val="start"/>
        <w:rPr>
          <w:rFonts w:ascii="Google Sans Text;sans-serif" w:hAnsi="Google Sans Text;sans-serif"/>
        </w:rPr>
      </w:pPr>
      <w:r>
        <w:rPr>
          <w:rFonts w:ascii="Google Sans Text;sans-serif" w:hAnsi="Google Sans Text;sans-serif"/>
          <w:b/>
        </w:rPr>
        <w:t>Data:</w:t>
      </w:r>
      <w:r>
        <w:rPr>
          <w:rFonts w:ascii="Google Sans Text;sans-serif" w:hAnsi="Google Sans Text;sans-serif"/>
        </w:rPr>
        <w:t xml:space="preserve"> Labeled (Input-Output pairs).</w:t>
      </w:r>
    </w:p>
    <w:p>
      <w:pPr>
        <w:pStyle w:val="BodyText"/>
        <w:numPr>
          <w:ilvl w:val="1"/>
          <w:numId w:val="9"/>
        </w:numPr>
        <w:tabs>
          <w:tab w:val="clear" w:pos="709"/>
          <w:tab w:val="left" w:pos="1418" w:leader="none"/>
        </w:tabs>
        <w:bidi w:val="0"/>
        <w:spacing w:lineRule="auto" w:line="271" w:before="0" w:after="140"/>
        <w:ind w:hanging="283" w:start="1418" w:end="0"/>
        <w:jc w:val="start"/>
        <w:rPr>
          <w:rFonts w:ascii="Google Sans Text;sans-serif" w:hAnsi="Google Sans Text;sans-serif"/>
        </w:rPr>
      </w:pPr>
      <w:r>
        <w:rPr>
          <w:rFonts w:ascii="Google Sans Text;sans-serif" w:hAnsi="Google Sans Text;sans-serif"/>
          <w:b/>
        </w:rPr>
        <w:t>Goal:</w:t>
      </w:r>
      <w:r>
        <w:rPr>
          <w:rFonts w:ascii="Google Sans Text;sans-serif" w:hAnsi="Google Sans Text;sans-serif"/>
        </w:rPr>
        <w:t xml:space="preserve"> Prediction or Classification.</w:t>
      </w:r>
    </w:p>
    <w:p>
      <w:pPr>
        <w:pStyle w:val="BodyText"/>
        <w:numPr>
          <w:ilvl w:val="1"/>
          <w:numId w:val="9"/>
        </w:numPr>
        <w:tabs>
          <w:tab w:val="clear" w:pos="709"/>
          <w:tab w:val="left" w:pos="1418" w:leader="none"/>
        </w:tabs>
        <w:bidi w:val="0"/>
        <w:spacing w:lineRule="auto" w:line="271" w:before="0" w:after="140"/>
        <w:ind w:hanging="283" w:start="1418" w:end="0"/>
        <w:jc w:val="start"/>
        <w:rPr>
          <w:rFonts w:ascii="Google Sans Text;sans-serif" w:hAnsi="Google Sans Text;sans-serif"/>
        </w:rPr>
      </w:pPr>
      <w:r>
        <w:rPr>
          <w:rFonts w:ascii="Google Sans Text;sans-serif" w:hAnsi="Google Sans Text;sans-serif"/>
          <w:b/>
        </w:rPr>
        <w:t>Examples:</w:t>
      </w:r>
      <w:r>
        <w:rPr>
          <w:rFonts w:ascii="Google Sans Text;sans-serif" w:hAnsi="Google Sans Text;sans-serif"/>
        </w:rPr>
        <w:t xml:space="preserve"> Regression, Spam detection, Credit scoring.</w:t>
      </w:r>
    </w:p>
    <w:p>
      <w:pPr>
        <w:pStyle w:val="BodyText"/>
        <w:numPr>
          <w:ilvl w:val="0"/>
          <w:numId w:val="9"/>
        </w:numPr>
        <w:tabs>
          <w:tab w:val="left" w:pos="709" w:leader="none"/>
        </w:tabs>
        <w:bidi w:val="0"/>
        <w:spacing w:lineRule="auto" w:line="271" w:before="0" w:after="140"/>
        <w:ind w:hanging="283" w:start="709" w:end="0"/>
        <w:jc w:val="start"/>
        <w:rPr>
          <w:rFonts w:ascii="Google Sans Text;sans-serif" w:hAnsi="Google Sans Text;sans-serif"/>
          <w:b/>
        </w:rPr>
      </w:pPr>
      <w:r>
        <w:rPr>
          <w:rFonts w:ascii="Google Sans Text;sans-serif" w:hAnsi="Google Sans Text;sans-serif"/>
          <w:b/>
        </w:rPr>
        <w:t>Unsupervised Learning:</w:t>
      </w:r>
    </w:p>
    <w:p>
      <w:pPr>
        <w:pStyle w:val="BodyText"/>
        <w:numPr>
          <w:ilvl w:val="1"/>
          <w:numId w:val="9"/>
        </w:numPr>
        <w:tabs>
          <w:tab w:val="clear" w:pos="709"/>
          <w:tab w:val="left" w:pos="1418" w:leader="none"/>
        </w:tabs>
        <w:bidi w:val="0"/>
        <w:spacing w:lineRule="auto" w:line="271" w:before="0" w:after="140"/>
        <w:ind w:hanging="283" w:start="1418" w:end="0"/>
        <w:jc w:val="start"/>
        <w:rPr>
          <w:rFonts w:ascii="Google Sans Text;sans-serif" w:hAnsi="Google Sans Text;sans-serif"/>
        </w:rPr>
      </w:pPr>
      <w:r>
        <w:rPr>
          <w:rFonts w:ascii="Google Sans Text;sans-serif" w:hAnsi="Google Sans Text;sans-serif"/>
          <w:b/>
        </w:rPr>
        <w:t>Data:</w:t>
      </w:r>
      <w:r>
        <w:rPr>
          <w:rFonts w:ascii="Google Sans Text;sans-serif" w:hAnsi="Google Sans Text;sans-serif"/>
        </w:rPr>
        <w:t xml:space="preserve"> Unlabeled.</w:t>
      </w:r>
    </w:p>
    <w:p>
      <w:pPr>
        <w:pStyle w:val="BodyText"/>
        <w:numPr>
          <w:ilvl w:val="1"/>
          <w:numId w:val="9"/>
        </w:numPr>
        <w:tabs>
          <w:tab w:val="clear" w:pos="709"/>
          <w:tab w:val="left" w:pos="1418" w:leader="none"/>
        </w:tabs>
        <w:bidi w:val="0"/>
        <w:spacing w:lineRule="auto" w:line="271" w:before="0" w:after="140"/>
        <w:ind w:hanging="283" w:start="1418" w:end="0"/>
        <w:jc w:val="start"/>
        <w:rPr>
          <w:rFonts w:ascii="Google Sans Text;sans-serif" w:hAnsi="Google Sans Text;sans-serif"/>
        </w:rPr>
      </w:pPr>
      <w:r>
        <w:rPr>
          <w:rFonts w:ascii="Google Sans Text;sans-serif" w:hAnsi="Google Sans Text;sans-serif"/>
          <w:b/>
        </w:rPr>
        <w:t>Goal:</w:t>
      </w:r>
      <w:r>
        <w:rPr>
          <w:rFonts w:ascii="Google Sans Text;sans-serif" w:hAnsi="Google Sans Text;sans-serif"/>
        </w:rPr>
        <w:t xml:space="preserve"> Structure discovery, grouping, dimensionality reduction.</w:t>
      </w:r>
    </w:p>
    <w:p>
      <w:pPr>
        <w:pStyle w:val="BodyText"/>
        <w:numPr>
          <w:ilvl w:val="1"/>
          <w:numId w:val="9"/>
        </w:numPr>
        <w:tabs>
          <w:tab w:val="clear" w:pos="709"/>
          <w:tab w:val="left" w:pos="1418" w:leader="none"/>
        </w:tabs>
        <w:bidi w:val="0"/>
        <w:spacing w:lineRule="auto" w:line="271" w:before="0" w:after="140"/>
        <w:ind w:hanging="283" w:start="1418" w:end="0"/>
        <w:jc w:val="start"/>
        <w:rPr>
          <w:rFonts w:ascii="Google Sans Text;sans-serif" w:hAnsi="Google Sans Text;sans-serif"/>
        </w:rPr>
      </w:pPr>
      <w:r>
        <w:rPr>
          <w:rFonts w:ascii="Google Sans Text;sans-serif" w:hAnsi="Google Sans Text;sans-serif"/>
          <w:b/>
        </w:rPr>
        <w:t>Examples:</w:t>
      </w:r>
      <w:r>
        <w:rPr>
          <w:rFonts w:ascii="Google Sans Text;sans-serif" w:hAnsi="Google Sans Text;sans-serif"/>
        </w:rPr>
        <w:t xml:space="preserve"> Clustering, PCA, Customer segmentation.</w:t>
      </w:r>
    </w:p>
    <w:p>
      <w:pPr>
        <w:pStyle w:val="BodyText"/>
        <w:numPr>
          <w:ilvl w:val="0"/>
          <w:numId w:val="9"/>
        </w:numPr>
        <w:tabs>
          <w:tab w:val="left" w:pos="709" w:leader="none"/>
        </w:tabs>
        <w:bidi w:val="0"/>
        <w:spacing w:lineRule="auto" w:line="271" w:before="0" w:after="140"/>
        <w:ind w:hanging="283" w:start="709" w:end="0"/>
        <w:jc w:val="start"/>
        <w:rPr>
          <w:rFonts w:ascii="Google Sans Text;sans-serif" w:hAnsi="Google Sans Text;sans-serif"/>
          <w:b/>
        </w:rPr>
      </w:pPr>
      <w:r>
        <w:rPr>
          <w:rFonts w:ascii="Google Sans Text;sans-serif" w:hAnsi="Google Sans Text;sans-serif"/>
          <w:b/>
        </w:rPr>
        <w:t>Reinforcement Learning:</w:t>
      </w:r>
    </w:p>
    <w:p>
      <w:pPr>
        <w:pStyle w:val="BodyText"/>
        <w:numPr>
          <w:ilvl w:val="1"/>
          <w:numId w:val="9"/>
        </w:numPr>
        <w:tabs>
          <w:tab w:val="clear" w:pos="709"/>
          <w:tab w:val="left" w:pos="1418" w:leader="none"/>
        </w:tabs>
        <w:bidi w:val="0"/>
        <w:spacing w:lineRule="auto" w:line="271" w:before="0" w:after="140"/>
        <w:ind w:hanging="283" w:start="1418" w:end="0"/>
        <w:jc w:val="start"/>
        <w:rPr>
          <w:rFonts w:ascii="Google Sans Text;sans-serif" w:hAnsi="Google Sans Text;sans-serif"/>
        </w:rPr>
      </w:pPr>
      <w:r>
        <w:rPr>
          <w:rFonts w:ascii="Google Sans Text;sans-serif" w:hAnsi="Google Sans Text;sans-serif"/>
        </w:rPr>
        <w:t>Agents act based on feedback/rewards (e.g., self-driving cars).</w:t>
      </w:r>
    </w:p>
    <w:p>
      <w:pPr>
        <w:pStyle w:val="BodyText"/>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Key Risks &amp; Concepts:</w:t>
      </w:r>
    </w:p>
    <w:p>
      <w:pPr>
        <w:pStyle w:val="BodyText"/>
        <w:numPr>
          <w:ilvl w:val="0"/>
          <w:numId w:val="10"/>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Inductive Bias:</w:t>
      </w:r>
      <w:r>
        <w:rPr>
          <w:rFonts w:ascii="Google Sans Text;sans-serif" w:hAnsi="Google Sans Text;sans-serif"/>
        </w:rPr>
        <w:t xml:space="preserve"> Assumptions made by a model to generalize beyond training data. Stronger bias = less data needed but less flexible.</w:t>
      </w:r>
    </w:p>
    <w:p>
      <w:pPr>
        <w:pStyle w:val="BodyText"/>
        <w:numPr>
          <w:ilvl w:val="0"/>
          <w:numId w:val="10"/>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Spurious Correlations ("Pigeon Superstition"):</w:t>
      </w:r>
      <w:r>
        <w:rPr>
          <w:rFonts w:ascii="Google Sans Text;sans-serif" w:hAnsi="Google Sans Text;sans-serif"/>
        </w:rPr>
        <w:t xml:space="preserve"> Models may learn patterns that are correlated but not causal (e.g., a model predicting "cow" just because it sees "grass").</w:t>
      </w:r>
    </w:p>
    <w:p>
      <w:pPr>
        <w:pStyle w:val="BodyText"/>
        <w:numPr>
          <w:ilvl w:val="0"/>
          <w:numId w:val="10"/>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Data Leakage:</w:t>
      </w:r>
      <w:r>
        <w:rPr>
          <w:rFonts w:ascii="Google Sans Text;sans-serif" w:hAnsi="Google Sans Text;sans-serif"/>
        </w:rPr>
        <w:t xml:space="preserve"> A critical error where information from the test set leaks into the training set (e.g., using future data to predict the past), leading to overly optimistic results.</w:t>
      </w:r>
    </w:p>
    <w:p>
      <w:pPr>
        <w:pStyle w:val="HorizontalLine"/>
        <w:bidi w:val="0"/>
        <w:jc w:val="start"/>
        <w:rPr/>
      </w:pPr>
      <w:r>
        <w:rPr/>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6. Scientific Rigor &amp; Ethics</w:t>
      </w:r>
    </w:p>
    <w:p>
      <w:pPr>
        <w:pStyle w:val="BodyText"/>
        <w:bidi w:val="0"/>
        <w:spacing w:lineRule="auto" w:line="271" w:before="0" w:after="140"/>
        <w:ind w:hanging="0" w:start="0" w:end="0"/>
        <w:jc w:val="start"/>
        <w:rPr>
          <w:rFonts w:ascii="Google Sans Text;sans-serif" w:hAnsi="Google Sans Text;sans-serif"/>
        </w:rPr>
      </w:pPr>
      <w:r>
        <w:rPr>
          <w:rFonts w:ascii="Google Sans Text;sans-serif" w:hAnsi="Google Sans Text;sans-serif"/>
          <w:b/>
        </w:rPr>
        <w:t>Reproducibility vs. Replicability</w:t>
      </w:r>
      <w:r>
        <w:rPr>
          <w:rFonts w:ascii="Google Sans Text;sans-serif" w:hAnsi="Google Sans Text;sans-serif"/>
        </w:rPr>
        <w:t>:</w:t>
      </w:r>
    </w:p>
    <w:p>
      <w:pPr>
        <w:pStyle w:val="BodyText"/>
        <w:numPr>
          <w:ilvl w:val="0"/>
          <w:numId w:val="11"/>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Reproducibility:</w:t>
      </w:r>
      <w:r>
        <w:rPr>
          <w:rFonts w:ascii="Google Sans Text;sans-serif" w:hAnsi="Google Sans Text;sans-serif"/>
        </w:rPr>
        <w:t xml:space="preserve"> Same Data + Same Analysis = Same Results (Quantitative check).</w:t>
      </w:r>
    </w:p>
    <w:p>
      <w:pPr>
        <w:pStyle w:val="BodyText"/>
        <w:numPr>
          <w:ilvl w:val="0"/>
          <w:numId w:val="11"/>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Replicability:</w:t>
      </w:r>
      <w:r>
        <w:rPr>
          <w:rFonts w:ascii="Google Sans Text;sans-serif" w:hAnsi="Google Sans Text;sans-serif"/>
        </w:rPr>
        <w:t xml:space="preserve"> Different Data (new experiment) + Same Analysis = Same Findings (Robustness check).</w:t>
      </w:r>
    </w:p>
    <w:p>
      <w:pPr>
        <w:pStyle w:val="BodyText"/>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Data Ethics:</w:t>
      </w:r>
    </w:p>
    <w:p>
      <w:pPr>
        <w:pStyle w:val="BodyText"/>
        <w:numPr>
          <w:ilvl w:val="0"/>
          <w:numId w:val="12"/>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Fairness:</w:t>
      </w:r>
      <w:r>
        <w:rPr>
          <w:rFonts w:ascii="Google Sans Text;sans-serif" w:hAnsi="Google Sans Text;sans-serif"/>
        </w:rPr>
        <w:t xml:space="preserve"> Ensuring models do not discriminate. Concepts include </w:t>
      </w:r>
      <w:r>
        <w:rPr>
          <w:rFonts w:ascii="Google Sans Text;sans-serif" w:hAnsi="Google Sans Text;sans-serif"/>
          <w:b/>
        </w:rPr>
        <w:t>Demographic Parity</w:t>
      </w:r>
      <w:r>
        <w:rPr>
          <w:rFonts w:ascii="Google Sans Text;sans-serif" w:hAnsi="Google Sans Text;sans-serif"/>
        </w:rPr>
        <w:t xml:space="preserve"> and </w:t>
      </w:r>
      <w:r>
        <w:rPr>
          <w:rFonts w:ascii="Google Sans Text;sans-serif" w:hAnsi="Google Sans Text;sans-serif"/>
          <w:b/>
        </w:rPr>
        <w:t>Equal Opportunity</w:t>
      </w:r>
      <w:r>
        <w:rPr>
          <w:rFonts w:ascii="Google Sans Text;sans-serif" w:hAnsi="Google Sans Text;sans-serif"/>
        </w:rPr>
        <w:t xml:space="preserve"> .</w:t>
      </w:r>
    </w:p>
    <w:p>
      <w:pPr>
        <w:pStyle w:val="BodyText"/>
        <w:numPr>
          <w:ilvl w:val="0"/>
          <w:numId w:val="12"/>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Transparency:</w:t>
      </w:r>
      <w:r>
        <w:rPr>
          <w:rFonts w:ascii="Google Sans Text;sans-serif" w:hAnsi="Google Sans Text;sans-serif"/>
        </w:rPr>
        <w:t xml:space="preserve"> Documenting models and datasets.</w:t>
      </w:r>
    </w:p>
    <w:p>
      <w:pPr>
        <w:pStyle w:val="BodyText"/>
        <w:numPr>
          <w:ilvl w:val="0"/>
          <w:numId w:val="12"/>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Explainability:</w:t>
      </w:r>
      <w:r>
        <w:rPr>
          <w:rFonts w:ascii="Google Sans Text;sans-serif" w:hAnsi="Google Sans Text;sans-serif"/>
        </w:rPr>
        <w:t xml:space="preserve"> Clarifying </w:t>
      </w:r>
      <w:r>
        <w:rPr>
          <w:rFonts w:ascii="Google Sans Text;sans-serif" w:hAnsi="Google Sans Text;sans-serif"/>
          <w:i/>
        </w:rPr>
        <w:t>why</w:t>
      </w:r>
      <w:r>
        <w:rPr>
          <w:rFonts w:ascii="Google Sans Text;sans-serif" w:hAnsi="Google Sans Text;sans-serif"/>
        </w:rPr>
        <w:t xml:space="preserve"> a model made a decision.</w:t>
      </w:r>
    </w:p>
    <w:p>
      <w:pPr>
        <w:pStyle w:val="BodyText"/>
        <w:bidi w:val="0"/>
        <w:spacing w:lineRule="auto" w:line="271" w:before="0" w:after="140"/>
        <w:ind w:hanging="0" w:start="0" w:end="0"/>
        <w:jc w:val="start"/>
        <w:rPr>
          <w:rFonts w:ascii="Google Sans Text;sans-serif" w:hAnsi="Google Sans Text;sans-serif"/>
        </w:rPr>
      </w:pPr>
      <w:r>
        <w:rPr>
          <w:rFonts w:ascii="Google Sans Text;sans-serif" w:hAnsi="Google Sans Text;sans-serif"/>
          <w:b/>
        </w:rPr>
        <w:t>Types of Bias to Watch For</w:t>
      </w:r>
      <w:r>
        <w:rPr>
          <w:rFonts w:ascii="Google Sans Text;sans-serif" w:hAnsi="Google Sans Text;sans-serif"/>
        </w:rPr>
        <w:t>:</w:t>
      </w:r>
    </w:p>
    <w:p>
      <w:pPr>
        <w:pStyle w:val="BodyText"/>
        <w:numPr>
          <w:ilvl w:val="0"/>
          <w:numId w:val="13"/>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Selection Bias:</w:t>
      </w:r>
      <w:r>
        <w:rPr>
          <w:rFonts w:ascii="Google Sans Text;sans-serif" w:hAnsi="Google Sans Text;sans-serif"/>
        </w:rPr>
        <w:t xml:space="preserve"> Data is not representative (e.g., only urban hospitals).</w:t>
      </w:r>
    </w:p>
    <w:p>
      <w:pPr>
        <w:pStyle w:val="BodyText"/>
        <w:numPr>
          <w:ilvl w:val="0"/>
          <w:numId w:val="13"/>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Measurement Bias:</w:t>
      </w:r>
      <w:r>
        <w:rPr>
          <w:rFonts w:ascii="Google Sans Text;sans-serif" w:hAnsi="Google Sans Text;sans-serif"/>
        </w:rPr>
        <w:t xml:space="preserve"> Errors in measuring variables (e.g., self-reported income).</w:t>
      </w:r>
    </w:p>
    <w:p>
      <w:pPr>
        <w:pStyle w:val="BodyText"/>
        <w:numPr>
          <w:ilvl w:val="0"/>
          <w:numId w:val="13"/>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Recall Bias:</w:t>
      </w:r>
      <w:r>
        <w:rPr>
          <w:rFonts w:ascii="Google Sans Text;sans-serif" w:hAnsi="Google Sans Text;sans-serif"/>
        </w:rPr>
        <w:t xml:space="preserve"> Participants remember past events differently.</w:t>
      </w:r>
    </w:p>
    <w:p>
      <w:pPr>
        <w:pStyle w:val="BodyText"/>
        <w:numPr>
          <w:ilvl w:val="0"/>
          <w:numId w:val="13"/>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Publication Bias:</w:t>
      </w:r>
      <w:r>
        <w:rPr>
          <w:rFonts w:ascii="Google Sans Text;sans-serif" w:hAnsi="Google Sans Text;sans-serif"/>
        </w:rPr>
        <w:t xml:space="preserve"> Only positive results get published.</w:t>
      </w:r>
    </w:p>
    <w:p>
      <w:pPr>
        <w:pStyle w:val="HorizontalLine"/>
        <w:bidi w:val="0"/>
        <w:jc w:val="start"/>
        <w:rPr/>
      </w:pPr>
      <w:r>
        <w:rPr/>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7. Practice Quiz Questions (Directly from Slides)</w:t>
      </w:r>
    </w:p>
    <w:p>
      <w:pPr>
        <w:pStyle w:val="BodyText"/>
        <w:bidi w:val="0"/>
        <w:spacing w:lineRule="auto" w:line="271" w:before="0" w:after="140"/>
        <w:ind w:hanging="0" w:start="0" w:end="0"/>
        <w:jc w:val="start"/>
        <w:rPr>
          <w:rFonts w:ascii="Google Sans Text;sans-serif" w:hAnsi="Google Sans Text;sans-serif"/>
          <w:i/>
          <w:i/>
        </w:rPr>
      </w:pPr>
      <w:r>
        <w:rPr>
          <w:rFonts w:ascii="Google Sans Text;sans-serif" w:hAnsi="Google Sans Text;sans-serif"/>
          <w:i/>
        </w:rPr>
        <w:t>Use these to test your knowledge.</w:t>
      </w:r>
    </w:p>
    <w:p>
      <w:pPr>
        <w:pStyle w:val="BodyText"/>
        <w:numPr>
          <w:ilvl w:val="0"/>
          <w:numId w:val="14"/>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What is Data Science (IBM)?</w:t>
      </w:r>
      <w:r>
        <w:rPr>
          <w:rFonts w:ascii="Google Sans Text;sans-serif" w:hAnsi="Google Sans Text;sans-serif"/>
        </w:rPr>
        <w:t xml:space="preserve"> It combines math, stats, programming, AI, and domain expertise to uncover insights.</w:t>
      </w:r>
    </w:p>
    <w:p>
      <w:pPr>
        <w:pStyle w:val="BodyText"/>
        <w:numPr>
          <w:ilvl w:val="0"/>
          <w:numId w:val="14"/>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Econometrics vs. DS:</w:t>
      </w:r>
      <w:r>
        <w:rPr>
          <w:rFonts w:ascii="Google Sans Text;sans-serif" w:hAnsi="Google Sans Text;sans-serif"/>
        </w:rPr>
        <w:t xml:space="preserve"> Econometrics prioritizes interpretation/validity; DS prioritizes prediction/scalability.</w:t>
      </w:r>
    </w:p>
    <w:p>
      <w:pPr>
        <w:pStyle w:val="BodyText"/>
        <w:numPr>
          <w:ilvl w:val="0"/>
          <w:numId w:val="14"/>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Supervised Learning:</w:t>
      </w:r>
      <w:r>
        <w:rPr>
          <w:rFonts w:ascii="Google Sans Text;sans-serif" w:hAnsi="Google Sans Text;sans-serif"/>
        </w:rPr>
        <w:t xml:space="preserve"> Uses data with known input-output pairs.</w:t>
      </w:r>
    </w:p>
    <w:p>
      <w:pPr>
        <w:pStyle w:val="BodyText"/>
        <w:numPr>
          <w:ilvl w:val="0"/>
          <w:numId w:val="14"/>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Unstructured Data:</w:t>
      </w:r>
      <w:r>
        <w:rPr>
          <w:rFonts w:ascii="Google Sans Text;sans-serif" w:hAnsi="Google Sans Text;sans-serif"/>
        </w:rPr>
        <w:t xml:space="preserve"> Includes Photos/images and Tweets (Text).</w:t>
      </w:r>
    </w:p>
    <w:p>
      <w:pPr>
        <w:pStyle w:val="BodyText"/>
        <w:numPr>
          <w:ilvl w:val="0"/>
          <w:numId w:val="14"/>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Objective of ML:</w:t>
      </w:r>
      <w:r>
        <w:rPr>
          <w:rFonts w:ascii="Google Sans Text;sans-serif" w:hAnsi="Google Sans Text;sans-serif"/>
        </w:rPr>
        <w:t xml:space="preserve"> Learning patterns from data to improve task performance.</w:t>
      </w:r>
    </w:p>
    <w:p>
      <w:pPr>
        <w:pStyle w:val="BodyText"/>
        <w:numPr>
          <w:ilvl w:val="0"/>
          <w:numId w:val="14"/>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Data Leakage:</w:t>
      </w:r>
      <w:r>
        <w:rPr>
          <w:rFonts w:ascii="Google Sans Text;sans-serif" w:hAnsi="Google Sans Text;sans-serif"/>
        </w:rPr>
        <w:t xml:space="preserve"> Using test-set information during training.</w:t>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8. Suggested Next Step</w:t>
      </w:r>
    </w:p>
    <w:p>
      <w:pPr>
        <w:pStyle w:val="BodyText"/>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Would you like me to generate a fresh set of practice multiple-choice questions based on the "Data Types" or "Econometrics vs. Data Science" sections to test your understanding of the tricky details?</w:t>
      </w:r>
    </w:p>
    <w:p>
      <w:pPr>
        <w:pStyle w:val="BodyText"/>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r>
    </w:p>
    <w:p>
      <w:pPr>
        <w:pStyle w:val="Heading1"/>
        <w:numPr>
          <w:ilvl w:val="0"/>
          <w:numId w:val="2"/>
        </w:numPr>
        <w:bidi w:val="0"/>
        <w:ind w:hanging="0" w:start="0"/>
        <w:jc w:val="start"/>
        <w:rPr/>
      </w:pPr>
      <w:r>
        <w:rPr/>
        <w:t>2. Computer programming for data science</w:t>
      </w:r>
    </w:p>
    <w:p>
      <w:pPr>
        <w:pStyle w:val="Heading3"/>
        <w:bidi w:val="0"/>
        <w:jc w:val="start"/>
        <w:rPr>
          <w:rFonts w:ascii="Google Sans;sans-serif" w:hAnsi="Google Sans;sans-serif"/>
        </w:rPr>
      </w:pPr>
      <w:r>
        <w:rPr>
          <w:rFonts w:ascii="Google Sans;sans-serif" w:hAnsi="Google Sans;sans-serif"/>
        </w:rPr>
        <w:t>1. The Data Science Ecosystem &amp; Languages</w:t>
      </w:r>
    </w:p>
    <w:p>
      <w:pPr>
        <w:pStyle w:val="BodyText"/>
        <w:bidi w:val="0"/>
        <w:spacing w:lineRule="auto" w:line="271" w:before="0" w:after="140"/>
        <w:ind w:hanging="0" w:start="0" w:end="0"/>
        <w:jc w:val="start"/>
        <w:rPr>
          <w:rFonts w:ascii="Google Sans Text;sans-serif" w:hAnsi="Google Sans Text;sans-serif"/>
        </w:rPr>
      </w:pPr>
      <w:r>
        <w:rPr>
          <w:rFonts w:ascii="Google Sans Text;sans-serif" w:hAnsi="Google Sans Text;sans-serif"/>
          <w:b/>
        </w:rPr>
        <w:t>The Data Science Lifecycle</w:t>
      </w:r>
      <w:r>
        <w:rPr>
          <w:rFonts w:ascii="Google Sans Text;sans-serif" w:hAnsi="Google Sans Text;sans-serif"/>
        </w:rPr>
        <w:t xml:space="preserve"> Programming bridges raw data and insights through these stages :</w:t>
      </w:r>
    </w:p>
    <w:p>
      <w:pPr>
        <w:pStyle w:val="BodyText"/>
        <w:numPr>
          <w:ilvl w:val="0"/>
          <w:numId w:val="15"/>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Acquire:</w:t>
      </w:r>
      <w:r>
        <w:rPr>
          <w:rFonts w:ascii="Google Sans Text;sans-serif" w:hAnsi="Google Sans Text;sans-serif"/>
        </w:rPr>
        <w:t xml:space="preserve"> Collecting data (APIs, scraping).</w:t>
      </w:r>
    </w:p>
    <w:p>
      <w:pPr>
        <w:pStyle w:val="BodyText"/>
        <w:numPr>
          <w:ilvl w:val="0"/>
          <w:numId w:val="15"/>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Clean:</w:t>
      </w:r>
      <w:r>
        <w:rPr>
          <w:rFonts w:ascii="Google Sans Text;sans-serif" w:hAnsi="Google Sans Text;sans-serif"/>
        </w:rPr>
        <w:t xml:space="preserve"> Handling missing values and duplicates.</w:t>
      </w:r>
    </w:p>
    <w:p>
      <w:pPr>
        <w:pStyle w:val="BodyText"/>
        <w:numPr>
          <w:ilvl w:val="0"/>
          <w:numId w:val="15"/>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Analyze:</w:t>
      </w:r>
      <w:r>
        <w:rPr>
          <w:rFonts w:ascii="Google Sans Text;sans-serif" w:hAnsi="Google Sans Text;sans-serif"/>
        </w:rPr>
        <w:t xml:space="preserve"> Modeling and EDA.</w:t>
      </w:r>
    </w:p>
    <w:p>
      <w:pPr>
        <w:pStyle w:val="BodyText"/>
        <w:numPr>
          <w:ilvl w:val="0"/>
          <w:numId w:val="15"/>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Communicate:</w:t>
      </w:r>
      <w:r>
        <w:rPr>
          <w:rFonts w:ascii="Google Sans Text;sans-serif" w:hAnsi="Google Sans Text;sans-serif"/>
        </w:rPr>
        <w:t xml:space="preserve"> Visualization and reporting.</w:t>
      </w:r>
    </w:p>
    <w:p>
      <w:pPr>
        <w:pStyle w:val="BodyText"/>
        <w:numPr>
          <w:ilvl w:val="0"/>
          <w:numId w:val="15"/>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Deploy:</w:t>
      </w:r>
      <w:r>
        <w:rPr>
          <w:rFonts w:ascii="Google Sans Text;sans-serif" w:hAnsi="Google Sans Text;sans-serif"/>
        </w:rPr>
        <w:t xml:space="preserve"> Integration into real-world systems.</w:t>
      </w:r>
    </w:p>
    <w:p>
      <w:pPr>
        <w:pStyle w:val="BodyText"/>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Language Comparison (Key Exam Topic)</w:t>
      </w:r>
    </w:p>
    <w:p>
      <w:pPr>
        <w:pStyle w:val="BodyText"/>
        <w:bidi w:val="0"/>
        <w:spacing w:lineRule="auto" w:line="271" w:before="0" w:after="140"/>
        <w:ind w:hanging="0" w:start="0" w:end="0"/>
        <w:jc w:val="start"/>
        <w:rPr>
          <w:rFonts w:ascii="Google Sans Text;sans-serif" w:hAnsi="Google Sans Text;sans-serif"/>
        </w:rPr>
      </w:pPr>
      <w:r>
        <w:rPr>
          <w:rFonts w:ascii="Google Sans Text;sans-serif" w:hAnsi="Google Sans Text;sans-serif"/>
        </w:rPr>
        <w:t>You must know the "primary role" of each language:</w:t>
      </w:r>
    </w:p>
    <w:tbl>
      <w:tblPr>
        <w:tblW w:w="9638" w:type="dxa"/>
        <w:jc w:val="start"/>
        <w:tblInd w:w="0" w:type="dxa"/>
        <w:tblLayout w:type="fixed"/>
        <w:tblCellMar>
          <w:top w:w="28" w:type="dxa"/>
          <w:start w:w="28" w:type="dxa"/>
          <w:bottom w:w="28" w:type="dxa"/>
          <w:end w:w="28" w:type="dxa"/>
        </w:tblCellMar>
      </w:tblPr>
      <w:tblGrid>
        <w:gridCol w:w="1325"/>
        <w:gridCol w:w="4549"/>
        <w:gridCol w:w="3764"/>
      </w:tblGrid>
      <w:tr>
        <w:trPr>
          <w:tblHeader w:val="true"/>
        </w:trPr>
        <w:tc>
          <w:tcPr>
            <w:tcW w:w="1325"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Language</w:t>
            </w:r>
          </w:p>
        </w:tc>
        <w:tc>
          <w:tcPr>
            <w:tcW w:w="454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Primary Role / Strength</w:t>
            </w:r>
          </w:p>
        </w:tc>
        <w:tc>
          <w:tcPr>
            <w:tcW w:w="376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0"/>
              <w:ind w:hanging="0" w:start="0" w:end="0"/>
              <w:jc w:val="start"/>
              <w:rPr/>
            </w:pPr>
            <w:r>
              <w:rPr>
                <w:rStyle w:val="Strong"/>
                <w:rFonts w:ascii="Google Sans Text;sans-serif" w:hAnsi="Google Sans Text;sans-serif"/>
              </w:rPr>
              <w:t>Key Libraries/Notes</w:t>
            </w:r>
          </w:p>
        </w:tc>
      </w:tr>
      <w:tr>
        <w:trPr/>
        <w:tc>
          <w:tcPr>
            <w:tcW w:w="1325"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Python</w:t>
            </w:r>
          </w:p>
        </w:tc>
        <w:tc>
          <w:tcPr>
            <w:tcW w:w="454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General-purpose, Production, Deep Learning, "Glue" language.</w:t>
            </w:r>
          </w:p>
        </w:tc>
        <w:tc>
          <w:tcPr>
            <w:tcW w:w="376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Style w:val="SourceText"/>
                <w:rFonts w:ascii="Google Sans Text;sans-serif" w:hAnsi="Google Sans Text;sans-serif"/>
              </w:rPr>
              <w:t>pandas</w:t>
            </w:r>
            <w:r>
              <w:rPr>
                <w:rFonts w:ascii="Google Sans Text;sans-serif" w:hAnsi="Google Sans Text;sans-serif"/>
              </w:rPr>
              <w:t xml:space="preserve">, </w:t>
            </w:r>
            <w:r>
              <w:rPr>
                <w:rStyle w:val="SourceText"/>
                <w:rFonts w:ascii="Google Sans Text;sans-serif" w:hAnsi="Google Sans Text;sans-serif"/>
              </w:rPr>
              <w:t>scikit-learn</w:t>
            </w:r>
            <w:r>
              <w:rPr>
                <w:rFonts w:ascii="Google Sans Text;sans-serif" w:hAnsi="Google Sans Text;sans-serif"/>
              </w:rPr>
              <w:t xml:space="preserve">, </w:t>
            </w:r>
            <w:r>
              <w:rPr>
                <w:rStyle w:val="SourceText"/>
                <w:rFonts w:ascii="Google Sans Text;sans-serif" w:hAnsi="Google Sans Text;sans-serif"/>
              </w:rPr>
              <w:t>TensorFlow</w:t>
            </w:r>
            <w:r>
              <w:rPr>
                <w:rFonts w:ascii="Google Sans Text;sans-serif" w:hAnsi="Google Sans Text;sans-serif"/>
              </w:rPr>
              <w:t xml:space="preserve">, </w:t>
            </w:r>
            <w:r>
              <w:rPr>
                <w:rStyle w:val="SourceText"/>
                <w:rFonts w:ascii="Google Sans Text;sans-serif" w:hAnsi="Google Sans Text;sans-serif"/>
              </w:rPr>
              <w:t>PyTorch</w:t>
            </w:r>
            <w:r>
              <w:rPr>
                <w:rFonts w:ascii="Google Sans Text;sans-serif" w:hAnsi="Google Sans Text;sans-serif"/>
              </w:rPr>
              <w:t xml:space="preserve"> .</w:t>
            </w:r>
          </w:p>
        </w:tc>
      </w:tr>
      <w:tr>
        <w:trPr/>
        <w:tc>
          <w:tcPr>
            <w:tcW w:w="1325"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R</w:t>
            </w:r>
          </w:p>
        </w:tc>
        <w:tc>
          <w:tcPr>
            <w:tcW w:w="454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Statistical Analysis, Academic Research, EDA.</w:t>
            </w:r>
          </w:p>
        </w:tc>
        <w:tc>
          <w:tcPr>
            <w:tcW w:w="376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Style w:val="SourceText"/>
                <w:rFonts w:ascii="Google Sans Text;sans-serif" w:hAnsi="Google Sans Text;sans-serif"/>
              </w:rPr>
              <w:t>tidyverse</w:t>
            </w:r>
            <w:r>
              <w:rPr>
                <w:rFonts w:ascii="Google Sans Text;sans-serif" w:hAnsi="Google Sans Text;sans-serif"/>
              </w:rPr>
              <w:t xml:space="preserve">, </w:t>
            </w:r>
            <w:r>
              <w:rPr>
                <w:rStyle w:val="SourceText"/>
                <w:rFonts w:ascii="Google Sans Text;sans-serif" w:hAnsi="Google Sans Text;sans-serif"/>
              </w:rPr>
              <w:t>ggplot2</w:t>
            </w:r>
            <w:r>
              <w:rPr>
                <w:rFonts w:ascii="Google Sans Text;sans-serif" w:hAnsi="Google Sans Text;sans-serif"/>
              </w:rPr>
              <w:t xml:space="preserve">, </w:t>
            </w:r>
            <w:r>
              <w:rPr>
                <w:rStyle w:val="SourceText"/>
                <w:rFonts w:ascii="Google Sans Text;sans-serif" w:hAnsi="Google Sans Text;sans-serif"/>
              </w:rPr>
              <w:t>caret</w:t>
            </w:r>
            <w:r>
              <w:rPr>
                <w:rFonts w:ascii="Google Sans Text;sans-serif" w:hAnsi="Google Sans Text;sans-serif"/>
              </w:rPr>
              <w:t>.</w:t>
            </w:r>
          </w:p>
        </w:tc>
      </w:tr>
      <w:tr>
        <w:trPr/>
        <w:tc>
          <w:tcPr>
            <w:tcW w:w="1325"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SQL</w:t>
            </w:r>
          </w:p>
        </w:tc>
        <w:tc>
          <w:tcPr>
            <w:tcW w:w="454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Data extraction/management from relational databases.</w:t>
            </w:r>
          </w:p>
        </w:tc>
        <w:tc>
          <w:tcPr>
            <w:tcW w:w="376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The "Lingua Franca" of data.</w:t>
            </w:r>
          </w:p>
        </w:tc>
      </w:tr>
      <w:tr>
        <w:trPr/>
        <w:tc>
          <w:tcPr>
            <w:tcW w:w="1325"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Java/Scala</w:t>
            </w:r>
          </w:p>
        </w:tc>
        <w:tc>
          <w:tcPr>
            <w:tcW w:w="454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Enterprise systems, Big Data (Spark), high scalability.</w:t>
            </w:r>
          </w:p>
        </w:tc>
        <w:tc>
          <w:tcPr>
            <w:tcW w:w="376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Good for backend services.</w:t>
            </w:r>
          </w:p>
        </w:tc>
      </w:tr>
      <w:tr>
        <w:trPr/>
        <w:tc>
          <w:tcPr>
            <w:tcW w:w="1325"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Julia</w:t>
            </w:r>
          </w:p>
        </w:tc>
        <w:tc>
          <w:tcPr>
            <w:tcW w:w="454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High-performance numerical computing.</w:t>
            </w:r>
          </w:p>
        </w:tc>
        <w:tc>
          <w:tcPr>
            <w:tcW w:w="376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Syntax like Python, speed like C.</w:t>
            </w:r>
          </w:p>
        </w:tc>
      </w:tr>
      <w:tr>
        <w:trPr/>
        <w:tc>
          <w:tcPr>
            <w:tcW w:w="1325"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C/C++</w:t>
            </w:r>
          </w:p>
        </w:tc>
        <w:tc>
          <w:tcPr>
            <w:tcW w:w="4549"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Low-level performance, embedded systems.</w:t>
            </w:r>
          </w:p>
        </w:tc>
        <w:tc>
          <w:tcPr>
            <w:tcW w:w="3764" w:type="dxa"/>
            <w:tcBorders>
              <w:top w:val="single" w:sz="2" w:space="0" w:color="000000"/>
              <w:start w:val="single" w:sz="2" w:space="0" w:color="000000"/>
              <w:bottom w:val="single" w:sz="2" w:space="0" w:color="000000"/>
              <w:end w:val="single" w:sz="2" w:space="0" w:color="000000"/>
            </w:tcBorders>
            <w:vAlign w:val="center"/>
          </w:tcPr>
          <w:p>
            <w:pPr>
              <w:pStyle w:val="TableContents"/>
              <w:bidi w:val="0"/>
              <w:spacing w:lineRule="auto" w:line="271"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Powering the backends of Python libraries like NumPy.</w:t>
            </w:r>
          </w:p>
        </w:tc>
      </w:tr>
    </w:tbl>
    <w:p>
      <w:pPr>
        <w:pStyle w:val="BodyText"/>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R vs. Python Summar</w:t>
      </w:r>
      <w:r>
        <w:rPr>
          <w:rFonts w:ascii="Google Sans Text;sans-serif" w:hAnsi="Google Sans Text;sans-serif"/>
          <w:b/>
        </w:rPr>
        <w:t>y</w:t>
      </w:r>
    </w:p>
    <w:p>
      <w:pPr>
        <w:pStyle w:val="BodyText"/>
        <w:numPr>
          <w:ilvl w:val="0"/>
          <w:numId w:val="16"/>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Choose R for:</w:t>
      </w:r>
      <w:r>
        <w:rPr>
          <w:rFonts w:ascii="Google Sans Text;sans-serif" w:hAnsi="Google Sans Text;sans-serif"/>
        </w:rPr>
        <w:t xml:space="preserve"> Statistical depth, rapid exploration (EDA), and academic reporting.</w:t>
      </w:r>
    </w:p>
    <w:p>
      <w:pPr>
        <w:pStyle w:val="BodyText"/>
        <w:numPr>
          <w:ilvl w:val="0"/>
          <w:numId w:val="16"/>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Choose Python for:</w:t>
      </w:r>
      <w:r>
        <w:rPr>
          <w:rFonts w:ascii="Google Sans Text;sans-serif" w:hAnsi="Google Sans Text;sans-serif"/>
        </w:rPr>
        <w:t xml:space="preserve"> Production, scalability, automation, and Deep Learning.</w:t>
      </w:r>
    </w:p>
    <w:p>
      <w:pPr>
        <w:pStyle w:val="HorizontalLine"/>
        <w:bidi w:val="0"/>
        <w:jc w:val="start"/>
        <w:rPr/>
      </w:pPr>
      <w:r>
        <w:rPr/>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2. SQL Essentials</w:t>
      </w:r>
    </w:p>
    <w:p>
      <w:pPr>
        <w:pStyle w:val="BodyText"/>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Core Concepts</w:t>
      </w:r>
    </w:p>
    <w:p>
      <w:pPr>
        <w:pStyle w:val="BodyText"/>
        <w:numPr>
          <w:ilvl w:val="0"/>
          <w:numId w:val="17"/>
        </w:numPr>
        <w:tabs>
          <w:tab w:val="left" w:pos="709" w:leader="none"/>
        </w:tabs>
        <w:bidi w:val="0"/>
        <w:spacing w:lineRule="auto" w:line="271" w:before="0" w:after="140"/>
        <w:ind w:hanging="283" w:start="709" w:end="0"/>
        <w:jc w:val="start"/>
        <w:rPr/>
      </w:pPr>
      <w:r>
        <w:rPr>
          <w:rFonts w:ascii="Google Sans Text;sans-serif" w:hAnsi="Google Sans Text;sans-serif"/>
          <w:b/>
        </w:rPr>
        <w:t>Role:</w:t>
      </w:r>
      <w:r>
        <w:rPr>
          <w:rFonts w:ascii="Google Sans Text;sans-serif" w:hAnsi="Google Sans Text;sans-serif"/>
        </w:rPr>
        <w:t xml:space="preserve"> Manages and queries relational databases using commands like </w:t>
      </w:r>
      <w:r>
        <w:rPr>
          <w:rStyle w:val="SourceText"/>
          <w:rFonts w:ascii="Google Sans Text;sans-serif" w:hAnsi="Google Sans Text;sans-serif"/>
        </w:rPr>
        <w:t>SELECT</w:t>
      </w:r>
      <w:r>
        <w:rPr>
          <w:rFonts w:ascii="Google Sans Text;sans-serif" w:hAnsi="Google Sans Text;sans-serif"/>
        </w:rPr>
        <w:t xml:space="preserve">, </w:t>
      </w:r>
      <w:r>
        <w:rPr>
          <w:rStyle w:val="SourceText"/>
          <w:rFonts w:ascii="Google Sans Text;sans-serif" w:hAnsi="Google Sans Text;sans-serif"/>
        </w:rPr>
        <w:t>INSERT</w:t>
      </w:r>
      <w:r>
        <w:rPr>
          <w:rFonts w:ascii="Google Sans Text;sans-serif" w:hAnsi="Google Sans Text;sans-serif"/>
        </w:rPr>
        <w:t xml:space="preserve">, </w:t>
      </w:r>
      <w:r>
        <w:rPr>
          <w:rStyle w:val="SourceText"/>
          <w:rFonts w:ascii="Google Sans Text;sans-serif" w:hAnsi="Google Sans Text;sans-serif"/>
        </w:rPr>
        <w:t>UPDATE</w:t>
      </w:r>
      <w:r>
        <w:rPr>
          <w:rFonts w:ascii="Google Sans Text;sans-serif" w:hAnsi="Google Sans Text;sans-serif"/>
        </w:rPr>
        <w:t xml:space="preserve">, </w:t>
      </w:r>
      <w:r>
        <w:rPr>
          <w:rStyle w:val="SourceText"/>
          <w:rFonts w:ascii="Google Sans Text;sans-serif" w:hAnsi="Google Sans Text;sans-serif"/>
        </w:rPr>
        <w:t>DELETE</w:t>
      </w:r>
      <w:r>
        <w:rPr>
          <w:rFonts w:ascii="Google Sans Text;sans-serif" w:hAnsi="Google Sans Text;sans-serif"/>
        </w:rPr>
        <w:t>.</w:t>
      </w:r>
    </w:p>
    <w:p>
      <w:pPr>
        <w:pStyle w:val="BodyText"/>
        <w:numPr>
          <w:ilvl w:val="0"/>
          <w:numId w:val="17"/>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Efficiency:</w:t>
      </w:r>
      <w:r>
        <w:rPr>
          <w:rFonts w:ascii="Google Sans Text;sans-serif" w:hAnsi="Google Sans Text;sans-serif"/>
        </w:rPr>
        <w:t xml:space="preserve"> Pushes computation to the data warehouse rather than downloading data locally.</w:t>
      </w:r>
    </w:p>
    <w:p>
      <w:pPr>
        <w:pStyle w:val="BodyText"/>
        <w:bidi w:val="0"/>
        <w:spacing w:lineRule="auto" w:line="271" w:before="0" w:after="140"/>
        <w:ind w:hanging="0" w:start="0" w:end="0"/>
        <w:jc w:val="start"/>
        <w:rPr>
          <w:rFonts w:ascii="Google Sans Text;sans-serif" w:hAnsi="Google Sans Text;sans-serif"/>
        </w:rPr>
      </w:pPr>
      <w:r>
        <w:rPr>
          <w:rFonts w:ascii="Google Sans Text;sans-serif" w:hAnsi="Google Sans Text;sans-serif"/>
          <w:b/>
        </w:rPr>
        <w:t>JOINS (Memorize these behaviors)</w:t>
      </w:r>
      <w:r>
        <w:rPr>
          <w:rFonts w:ascii="Google Sans Text;sans-serif" w:hAnsi="Google Sans Text;sans-serif"/>
        </w:rPr>
        <w:t xml:space="preserve"> :</w:t>
      </w:r>
    </w:p>
    <w:p>
      <w:pPr>
        <w:pStyle w:val="BodyText"/>
        <w:numPr>
          <w:ilvl w:val="0"/>
          <w:numId w:val="18"/>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INNER JOIN:</w:t>
      </w:r>
      <w:r>
        <w:rPr>
          <w:rFonts w:ascii="Google Sans Text;sans-serif" w:hAnsi="Google Sans Text;sans-serif"/>
        </w:rPr>
        <w:t xml:space="preserve"> Keeps only matching rows (intersection).</w:t>
      </w:r>
    </w:p>
    <w:p>
      <w:pPr>
        <w:pStyle w:val="BodyText"/>
        <w:numPr>
          <w:ilvl w:val="0"/>
          <w:numId w:val="18"/>
        </w:numPr>
        <w:tabs>
          <w:tab w:val="left" w:pos="709" w:leader="none"/>
        </w:tabs>
        <w:bidi w:val="0"/>
        <w:spacing w:lineRule="auto" w:line="271" w:before="0" w:after="140"/>
        <w:ind w:hanging="283" w:start="709" w:end="0"/>
        <w:jc w:val="start"/>
        <w:rPr/>
      </w:pPr>
      <w:r>
        <w:rPr>
          <w:rFonts w:ascii="Google Sans Text;sans-serif" w:hAnsi="Google Sans Text;sans-serif"/>
          <w:b/>
        </w:rPr>
        <w:t>LEFT JOIN:</w:t>
      </w:r>
      <w:r>
        <w:rPr>
          <w:rFonts w:ascii="Google Sans Text;sans-serif" w:hAnsi="Google Sans Text;sans-serif"/>
        </w:rPr>
        <w:t xml:space="preserve"> Keeps all rows from the left table; fills unmatched right rows with </w:t>
      </w:r>
      <w:r>
        <w:rPr>
          <w:rStyle w:val="SourceText"/>
          <w:rFonts w:ascii="Google Sans Text;sans-serif" w:hAnsi="Google Sans Text;sans-serif"/>
        </w:rPr>
        <w:t>NULL</w:t>
      </w:r>
      <w:r>
        <w:rPr>
          <w:rFonts w:ascii="Google Sans Text;sans-serif" w:hAnsi="Google Sans Text;sans-serif"/>
        </w:rPr>
        <w:t>.</w:t>
      </w:r>
    </w:p>
    <w:p>
      <w:pPr>
        <w:pStyle w:val="BodyText"/>
        <w:numPr>
          <w:ilvl w:val="0"/>
          <w:numId w:val="18"/>
        </w:numPr>
        <w:tabs>
          <w:tab w:val="left" w:pos="709" w:leader="none"/>
        </w:tabs>
        <w:bidi w:val="0"/>
        <w:spacing w:lineRule="auto" w:line="271" w:before="0" w:after="140"/>
        <w:ind w:hanging="283" w:start="709" w:end="0"/>
        <w:jc w:val="start"/>
        <w:rPr/>
      </w:pPr>
      <w:r>
        <w:rPr>
          <w:rFonts w:ascii="Google Sans Text;sans-serif" w:hAnsi="Google Sans Text;sans-serif"/>
          <w:b/>
        </w:rPr>
        <w:t>RIGHT JOIN:</w:t>
      </w:r>
      <w:r>
        <w:rPr>
          <w:rFonts w:ascii="Google Sans Text;sans-serif" w:hAnsi="Google Sans Text;sans-serif"/>
        </w:rPr>
        <w:t xml:space="preserve"> Keeps all rows from the right table; fills unmatched left rows with </w:t>
      </w:r>
      <w:r>
        <w:rPr>
          <w:rStyle w:val="SourceText"/>
          <w:rFonts w:ascii="Google Sans Text;sans-serif" w:hAnsi="Google Sans Text;sans-serif"/>
        </w:rPr>
        <w:t>NULL</w:t>
      </w:r>
      <w:r>
        <w:rPr>
          <w:rFonts w:ascii="Google Sans Text;sans-serif" w:hAnsi="Google Sans Text;sans-serif"/>
        </w:rPr>
        <w:t>.</w:t>
      </w:r>
    </w:p>
    <w:p>
      <w:pPr>
        <w:pStyle w:val="BodyText"/>
        <w:numPr>
          <w:ilvl w:val="0"/>
          <w:numId w:val="18"/>
        </w:numPr>
        <w:tabs>
          <w:tab w:val="left" w:pos="709" w:leader="none"/>
        </w:tabs>
        <w:bidi w:val="0"/>
        <w:spacing w:lineRule="auto" w:line="271" w:before="0" w:after="140"/>
        <w:ind w:hanging="283" w:start="709" w:end="0"/>
        <w:jc w:val="start"/>
        <w:rPr/>
      </w:pPr>
      <w:r>
        <w:rPr>
          <w:rFonts w:ascii="Google Sans Text;sans-serif" w:hAnsi="Google Sans Text;sans-serif"/>
          <w:b/>
        </w:rPr>
        <w:t>FULL OUTER JOIN:</w:t>
      </w:r>
      <w:r>
        <w:rPr>
          <w:rFonts w:ascii="Google Sans Text;sans-serif" w:hAnsi="Google Sans Text;sans-serif"/>
        </w:rPr>
        <w:t xml:space="preserve"> Keeps all rows from both tables; unmatched records appear with </w:t>
      </w:r>
      <w:r>
        <w:rPr>
          <w:rStyle w:val="SourceText"/>
          <w:rFonts w:ascii="Google Sans Text;sans-serif" w:hAnsi="Google Sans Text;sans-serif"/>
        </w:rPr>
        <w:t>NULLs</w:t>
      </w:r>
      <w:r>
        <w:rPr>
          <w:rFonts w:ascii="Google Sans Text;sans-serif" w:hAnsi="Google Sans Text;sans-serif"/>
        </w:rPr>
        <w:t>.</w:t>
      </w:r>
    </w:p>
    <w:p>
      <w:pPr>
        <w:pStyle w:val="HorizontalLine"/>
        <w:bidi w:val="0"/>
        <w:jc w:val="start"/>
        <w:rPr/>
      </w:pPr>
      <w:r>
        <w:rPr/>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3. Python "Gotchas" &amp; Errors</w:t>
      </w:r>
    </w:p>
    <w:p>
      <w:pPr>
        <w:pStyle w:val="BodyText"/>
        <w:bidi w:val="0"/>
        <w:spacing w:lineRule="auto" w:line="271" w:before="0" w:after="140"/>
        <w:ind w:hanging="0" w:start="0" w:end="0"/>
        <w:jc w:val="start"/>
        <w:rPr>
          <w:rFonts w:ascii="Google Sans Text;sans-serif" w:hAnsi="Google Sans Text;sans-serif"/>
          <w:i/>
          <w:i/>
        </w:rPr>
      </w:pPr>
      <w:r>
        <w:rPr>
          <w:rFonts w:ascii="Google Sans Text;sans-serif" w:hAnsi="Google Sans Text;sans-serif"/>
          <w:i/>
        </w:rPr>
        <w:t>This section is highly likely to appear in "Find the bug" style questions.</w:t>
      </w:r>
    </w:p>
    <w:p>
      <w:pPr>
        <w:pStyle w:val="BodyText"/>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Common Pitfalls:</w:t>
      </w:r>
    </w:p>
    <w:p>
      <w:pPr>
        <w:pStyle w:val="BodyText"/>
        <w:numPr>
          <w:ilvl w:val="0"/>
          <w:numId w:val="19"/>
        </w:numPr>
        <w:tabs>
          <w:tab w:val="left" w:pos="709" w:leader="none"/>
        </w:tabs>
        <w:bidi w:val="0"/>
        <w:spacing w:lineRule="auto" w:line="271" w:before="0" w:after="140"/>
        <w:ind w:hanging="283" w:start="709" w:end="0"/>
        <w:jc w:val="start"/>
        <w:rPr/>
      </w:pPr>
      <w:r>
        <w:rPr>
          <w:rFonts w:ascii="Google Sans Text;sans-serif" w:hAnsi="Google Sans Text;sans-serif"/>
          <w:b/>
        </w:rPr>
        <w:t>Mutable Default Arguments:</w:t>
      </w:r>
      <w:r>
        <w:rPr>
          <w:rFonts w:ascii="Google Sans Text;sans-serif" w:hAnsi="Google Sans Text;sans-serif"/>
        </w:rPr>
        <w:t xml:space="preserve"> Never use a mutable object (like a list </w:t>
      </w:r>
      <w:r>
        <w:rPr>
          <w:rStyle w:val="SourceText"/>
          <w:rFonts w:ascii="Google Sans Text;sans-serif" w:hAnsi="Google Sans Text;sans-serif"/>
        </w:rPr>
        <w:t>[]</w:t>
      </w:r>
      <w:r>
        <w:rPr>
          <w:rFonts w:ascii="Google Sans Text;sans-serif" w:hAnsi="Google Sans Text;sans-serif"/>
        </w:rPr>
        <w:t xml:space="preserve">) as a default argument. It persists across function calls. Use </w:t>
      </w:r>
      <w:r>
        <w:rPr>
          <w:rStyle w:val="SourceText"/>
          <w:rFonts w:ascii="Google Sans Text;sans-serif" w:hAnsi="Google Sans Text;sans-serif"/>
        </w:rPr>
        <w:t>None</w:t>
      </w:r>
      <w:r>
        <w:rPr>
          <w:rFonts w:ascii="Google Sans Text;sans-serif" w:hAnsi="Google Sans Text;sans-serif"/>
        </w:rPr>
        <w:t xml:space="preserve"> instead .</w:t>
      </w:r>
    </w:p>
    <w:p>
      <w:pPr>
        <w:pStyle w:val="BodyText"/>
        <w:numPr>
          <w:ilvl w:val="0"/>
          <w:numId w:val="19"/>
        </w:numPr>
        <w:tabs>
          <w:tab w:val="left" w:pos="709" w:leader="none"/>
        </w:tabs>
        <w:bidi w:val="0"/>
        <w:spacing w:lineRule="auto" w:line="271" w:before="0" w:after="140"/>
        <w:ind w:hanging="283" w:start="709" w:end="0"/>
        <w:jc w:val="start"/>
        <w:rPr/>
      </w:pPr>
      <w:r>
        <w:rPr>
          <w:rFonts w:ascii="Google Sans Text;sans-serif" w:hAnsi="Google Sans Text;sans-serif"/>
          <w:b/>
        </w:rPr>
        <w:t>Off-by-One:</w:t>
      </w:r>
      <w:r>
        <w:rPr>
          <w:rFonts w:ascii="Google Sans Text;sans-serif" w:hAnsi="Google Sans Text;sans-serif"/>
        </w:rPr>
        <w:t xml:space="preserve"> Remember that </w:t>
      </w:r>
      <w:r>
        <w:rPr>
          <w:rStyle w:val="SourceText"/>
          <w:rFonts w:ascii="Google Sans Text;sans-serif" w:hAnsi="Google Sans Text;sans-serif"/>
        </w:rPr>
        <w:t>range(10)</w:t>
      </w:r>
      <w:r>
        <w:rPr>
          <w:rFonts w:ascii="Google Sans Text;sans-serif" w:hAnsi="Google Sans Text;sans-serif"/>
        </w:rPr>
        <w:t xml:space="preserve"> stops at 9, and slicing </w:t>
      </w:r>
      <w:r>
        <w:rPr>
          <w:rStyle w:val="SourceText"/>
          <w:rFonts w:ascii="Google Sans Text;sans-serif" w:hAnsi="Google Sans Text;sans-serif"/>
        </w:rPr>
        <w:t>[0:3]</w:t>
      </w:r>
      <w:r>
        <w:rPr>
          <w:rFonts w:ascii="Google Sans Text;sans-serif" w:hAnsi="Google Sans Text;sans-serif"/>
        </w:rPr>
        <w:t xml:space="preserve"> excludes index 3 .</w:t>
      </w:r>
    </w:p>
    <w:p>
      <w:pPr>
        <w:pStyle w:val="BodyText"/>
        <w:numPr>
          <w:ilvl w:val="0"/>
          <w:numId w:val="19"/>
        </w:numPr>
        <w:tabs>
          <w:tab w:val="left" w:pos="709" w:leader="none"/>
        </w:tabs>
        <w:bidi w:val="0"/>
        <w:spacing w:lineRule="auto" w:line="271" w:before="0" w:after="140"/>
        <w:ind w:hanging="283" w:start="709" w:end="0"/>
        <w:jc w:val="start"/>
        <w:rPr/>
      </w:pPr>
      <w:r>
        <w:rPr>
          <w:rFonts w:ascii="Google Sans Text;sans-serif" w:hAnsi="Google Sans Text;sans-serif"/>
          <w:b/>
        </w:rPr>
        <w:t>Identity (</w:t>
      </w:r>
      <w:r>
        <w:rPr>
          <w:rStyle w:val="SourceText"/>
          <w:rFonts w:ascii="Google Sans Text;sans-serif" w:hAnsi="Google Sans Text;sans-serif"/>
          <w:b/>
        </w:rPr>
        <w:t>is</w:t>
      </w:r>
      <w:r>
        <w:rPr>
          <w:rFonts w:ascii="Google Sans Text;sans-serif" w:hAnsi="Google Sans Text;sans-serif"/>
          <w:b/>
        </w:rPr>
        <w:t>) vs. Equality (</w:t>
      </w:r>
      <w:r>
        <w:rPr>
          <w:rStyle w:val="SourceText"/>
          <w:rFonts w:ascii="Google Sans Text;sans-serif" w:hAnsi="Google Sans Text;sans-serif"/>
          <w:b/>
        </w:rPr>
        <w:t>==</w:t>
      </w:r>
      <w:r>
        <w:rPr>
          <w:rFonts w:ascii="Google Sans Text;sans-serif" w:hAnsi="Google Sans Text;sans-serif"/>
          <w:b/>
        </w:rPr>
        <w:t>):</w:t>
      </w:r>
    </w:p>
    <w:p>
      <w:pPr>
        <w:pStyle w:val="BodyText"/>
        <w:numPr>
          <w:ilvl w:val="1"/>
          <w:numId w:val="19"/>
        </w:numPr>
        <w:tabs>
          <w:tab w:val="clear" w:pos="709"/>
          <w:tab w:val="left" w:pos="1418" w:leader="none"/>
        </w:tabs>
        <w:bidi w:val="0"/>
        <w:spacing w:lineRule="auto" w:line="271" w:before="0" w:after="140"/>
        <w:ind w:hanging="283" w:start="1418" w:end="0"/>
        <w:jc w:val="start"/>
        <w:rPr/>
      </w:pPr>
      <w:r>
        <w:rPr>
          <w:rStyle w:val="SourceText"/>
          <w:rFonts w:ascii="Google Sans Text;sans-serif" w:hAnsi="Google Sans Text;sans-serif"/>
        </w:rPr>
        <w:t>==</w:t>
      </w:r>
      <w:r>
        <w:rPr>
          <w:rFonts w:ascii="Google Sans Text;sans-serif" w:hAnsi="Google Sans Text;sans-serif"/>
        </w:rPr>
        <w:t xml:space="preserve"> checks if values are the same.</w:t>
      </w:r>
    </w:p>
    <w:p>
      <w:pPr>
        <w:pStyle w:val="BodyText"/>
        <w:numPr>
          <w:ilvl w:val="1"/>
          <w:numId w:val="19"/>
        </w:numPr>
        <w:tabs>
          <w:tab w:val="clear" w:pos="709"/>
          <w:tab w:val="left" w:pos="1418" w:leader="none"/>
        </w:tabs>
        <w:bidi w:val="0"/>
        <w:spacing w:lineRule="auto" w:line="271" w:before="0" w:after="140"/>
        <w:ind w:hanging="283" w:start="1418" w:end="0"/>
        <w:jc w:val="start"/>
        <w:rPr/>
      </w:pPr>
      <w:r>
        <w:rPr>
          <w:rStyle w:val="SourceText"/>
          <w:rFonts w:ascii="Google Sans Text;sans-serif" w:hAnsi="Google Sans Text;sans-serif"/>
        </w:rPr>
        <w:t>is</w:t>
      </w:r>
      <w:r>
        <w:rPr>
          <w:rFonts w:ascii="Google Sans Text;sans-serif" w:hAnsi="Google Sans Text;sans-serif"/>
        </w:rPr>
        <w:t xml:space="preserve"> checks if they are the exact same object in memory.</w:t>
      </w:r>
    </w:p>
    <w:p>
      <w:pPr>
        <w:pStyle w:val="BodyText"/>
        <w:numPr>
          <w:ilvl w:val="0"/>
          <w:numId w:val="19"/>
        </w:numPr>
        <w:tabs>
          <w:tab w:val="left" w:pos="709" w:leader="none"/>
        </w:tabs>
        <w:bidi w:val="0"/>
        <w:spacing w:lineRule="auto" w:line="271" w:before="0" w:after="140"/>
        <w:ind w:hanging="283" w:start="709" w:end="0"/>
        <w:jc w:val="start"/>
        <w:rPr/>
      </w:pPr>
      <w:r>
        <w:rPr>
          <w:rFonts w:ascii="Google Sans Text;sans-serif" w:hAnsi="Google Sans Text;sans-serif"/>
          <w:b/>
        </w:rPr>
        <w:t>Shallow vs. Deep Copy:</w:t>
      </w:r>
      <w:r>
        <w:rPr>
          <w:rFonts w:ascii="Google Sans Text;sans-serif" w:hAnsi="Google Sans Text;sans-serif"/>
        </w:rPr>
        <w:t xml:space="preserve"> </w:t>
      </w:r>
      <w:r>
        <w:rPr>
          <w:rStyle w:val="SourceText"/>
          <w:rFonts w:ascii="Google Sans Text;sans-serif" w:hAnsi="Google Sans Text;sans-serif"/>
        </w:rPr>
        <w:t>list.copy()</w:t>
      </w:r>
      <w:r>
        <w:rPr>
          <w:rFonts w:ascii="Google Sans Text;sans-serif" w:hAnsi="Google Sans Text;sans-serif"/>
        </w:rPr>
        <w:t xml:space="preserve"> creates a shallow copy (nested items are still shared). Use </w:t>
      </w:r>
      <w:r>
        <w:rPr>
          <w:rStyle w:val="SourceText"/>
          <w:rFonts w:ascii="Google Sans Text;sans-serif" w:hAnsi="Google Sans Text;sans-serif"/>
        </w:rPr>
        <w:t>copy.deepcopy()</w:t>
      </w:r>
      <w:r>
        <w:rPr>
          <w:rFonts w:ascii="Google Sans Text;sans-serif" w:hAnsi="Google Sans Text;sans-serif"/>
        </w:rPr>
        <w:t xml:space="preserve"> for full independence .</w:t>
      </w:r>
    </w:p>
    <w:p>
      <w:pPr>
        <w:pStyle w:val="BodyText"/>
        <w:numPr>
          <w:ilvl w:val="0"/>
          <w:numId w:val="19"/>
        </w:numPr>
        <w:tabs>
          <w:tab w:val="left" w:pos="709" w:leader="none"/>
        </w:tabs>
        <w:bidi w:val="0"/>
        <w:spacing w:lineRule="auto" w:line="271" w:before="0" w:after="140"/>
        <w:ind w:hanging="283" w:start="709" w:end="0"/>
        <w:jc w:val="start"/>
        <w:rPr/>
      </w:pPr>
      <w:r>
        <w:rPr>
          <w:rFonts w:ascii="Google Sans Text;sans-serif" w:hAnsi="Google Sans Text;sans-serif"/>
          <w:b/>
        </w:rPr>
        <w:t>Floating Point Precision:</w:t>
      </w:r>
      <w:r>
        <w:rPr>
          <w:rFonts w:ascii="Google Sans Text;sans-serif" w:hAnsi="Google Sans Text;sans-serif"/>
        </w:rPr>
        <w:t xml:space="preserve"> </w:t>
      </w:r>
      <w:r>
        <w:rPr>
          <w:rStyle w:val="SourceText"/>
          <w:rFonts w:ascii="Google Sans Text;sans-serif" w:hAnsi="Google Sans Text;sans-serif"/>
        </w:rPr>
        <w:t>0.1 + 0.2</w:t>
      </w:r>
      <w:r>
        <w:rPr>
          <w:rFonts w:ascii="Google Sans Text;sans-serif" w:hAnsi="Google Sans Text;sans-serif"/>
        </w:rPr>
        <w:t xml:space="preserve"> often equals </w:t>
      </w:r>
      <w:r>
        <w:rPr>
          <w:rStyle w:val="SourceText"/>
          <w:rFonts w:ascii="Google Sans Text;sans-serif" w:hAnsi="Google Sans Text;sans-serif"/>
        </w:rPr>
        <w:t>0.30000000000000004</w:t>
      </w:r>
      <w:r>
        <w:rPr>
          <w:rFonts w:ascii="Google Sans Text;sans-serif" w:hAnsi="Google Sans Text;sans-serif"/>
        </w:rPr>
        <w:t xml:space="preserve"> due to binary representation .</w:t>
      </w:r>
    </w:p>
    <w:p>
      <w:pPr>
        <w:pStyle w:val="BodyText"/>
        <w:numPr>
          <w:ilvl w:val="0"/>
          <w:numId w:val="19"/>
        </w:numPr>
        <w:tabs>
          <w:tab w:val="left" w:pos="709" w:leader="none"/>
        </w:tabs>
        <w:bidi w:val="0"/>
        <w:spacing w:lineRule="auto" w:line="271" w:before="0" w:after="140"/>
        <w:ind w:hanging="283" w:start="709" w:end="0"/>
        <w:jc w:val="start"/>
        <w:rPr/>
      </w:pPr>
      <w:r>
        <w:rPr>
          <w:rFonts w:ascii="Google Sans Text;sans-serif" w:hAnsi="Google Sans Text;sans-serif"/>
          <w:b/>
        </w:rPr>
        <w:t>Chained Assignment (Pandas):</w:t>
      </w:r>
      <w:r>
        <w:rPr>
          <w:rFonts w:ascii="Google Sans Text;sans-serif" w:hAnsi="Google Sans Text;sans-serif"/>
        </w:rPr>
        <w:t xml:space="preserve"> Avoid </w:t>
      </w:r>
      <w:r>
        <w:rPr>
          <w:rStyle w:val="SourceText"/>
          <w:rFonts w:ascii="Google Sans Text;sans-serif" w:hAnsi="Google Sans Text;sans-serif"/>
        </w:rPr>
        <w:t>df[df.x&gt;0]['y'] = 0</w:t>
      </w:r>
      <w:r>
        <w:rPr>
          <w:rFonts w:ascii="Google Sans Text;sans-serif" w:hAnsi="Google Sans Text;sans-serif"/>
        </w:rPr>
        <w:t xml:space="preserve">. Use </w:t>
      </w:r>
      <w:r>
        <w:rPr>
          <w:rStyle w:val="SourceText"/>
          <w:rFonts w:ascii="Google Sans Text;sans-serif" w:hAnsi="Google Sans Text;sans-serif"/>
        </w:rPr>
        <w:t>.loc</w:t>
      </w:r>
      <w:r>
        <w:rPr>
          <w:rFonts w:ascii="Google Sans Text;sans-serif" w:hAnsi="Google Sans Text;sans-serif"/>
        </w:rPr>
        <w:t xml:space="preserve"> instead: </w:t>
      </w:r>
      <w:r>
        <w:rPr>
          <w:rStyle w:val="SourceText"/>
          <w:rFonts w:ascii="Google Sans Text;sans-serif" w:hAnsi="Google Sans Text;sans-serif"/>
        </w:rPr>
        <w:t>df.loc[mask, 'y'] = 0</w:t>
      </w:r>
      <w:r>
        <w:rPr>
          <w:rFonts w:ascii="Google Sans Text;sans-serif" w:hAnsi="Google Sans Text;sans-serif"/>
        </w:rPr>
        <w:t xml:space="preserve"> .</w:t>
      </w:r>
    </w:p>
    <w:p>
      <w:pPr>
        <w:pStyle w:val="BodyText"/>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Exception Types:</w:t>
      </w:r>
    </w:p>
    <w:p>
      <w:pPr>
        <w:pStyle w:val="BodyText"/>
        <w:numPr>
          <w:ilvl w:val="0"/>
          <w:numId w:val="20"/>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SyntaxError:</w:t>
      </w:r>
      <w:r>
        <w:rPr>
          <w:rFonts w:ascii="Google Sans Text;sans-serif" w:hAnsi="Google Sans Text;sans-serif"/>
        </w:rPr>
        <w:t xml:space="preserve"> Missing colons, mismatched parentheses.</w:t>
      </w:r>
    </w:p>
    <w:p>
      <w:pPr>
        <w:pStyle w:val="BodyText"/>
        <w:numPr>
          <w:ilvl w:val="0"/>
          <w:numId w:val="20"/>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IndentationError:</w:t>
      </w:r>
      <w:r>
        <w:rPr>
          <w:rFonts w:ascii="Google Sans Text;sans-serif" w:hAnsi="Google Sans Text;sans-serif"/>
        </w:rPr>
        <w:t xml:space="preserve"> Mixing tabs and spaces.</w:t>
      </w:r>
    </w:p>
    <w:p>
      <w:pPr>
        <w:pStyle w:val="BodyText"/>
        <w:numPr>
          <w:ilvl w:val="0"/>
          <w:numId w:val="20"/>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NameError:</w:t>
      </w:r>
      <w:r>
        <w:rPr>
          <w:rFonts w:ascii="Google Sans Text;sans-serif" w:hAnsi="Google Sans Text;sans-serif"/>
        </w:rPr>
        <w:t xml:space="preserve"> Using a variable before it is defined.</w:t>
      </w:r>
    </w:p>
    <w:p>
      <w:pPr>
        <w:pStyle w:val="BodyText"/>
        <w:numPr>
          <w:ilvl w:val="0"/>
          <w:numId w:val="20"/>
        </w:numPr>
        <w:tabs>
          <w:tab w:val="left" w:pos="709" w:leader="none"/>
        </w:tabs>
        <w:bidi w:val="0"/>
        <w:spacing w:lineRule="auto" w:line="271" w:before="0" w:after="140"/>
        <w:ind w:hanging="283" w:start="709" w:end="0"/>
        <w:jc w:val="start"/>
        <w:rPr/>
      </w:pPr>
      <w:r>
        <w:rPr>
          <w:rFonts w:ascii="Google Sans Text;sans-serif" w:hAnsi="Google Sans Text;sans-serif"/>
          <w:b/>
        </w:rPr>
        <w:t>TypeError:</w:t>
      </w:r>
      <w:r>
        <w:rPr>
          <w:rFonts w:ascii="Google Sans Text;sans-serif" w:hAnsi="Google Sans Text;sans-serif"/>
        </w:rPr>
        <w:t xml:space="preserve"> Passing the wrong type of data to a function (e.g., </w:t>
      </w:r>
      <w:r>
        <w:rPr>
          <w:rStyle w:val="SourceText"/>
          <w:rFonts w:ascii="Google Sans Text;sans-serif" w:hAnsi="Google Sans Text;sans-serif"/>
        </w:rPr>
        <w:t>len(42)</w:t>
      </w:r>
      <w:r>
        <w:rPr>
          <w:rFonts w:ascii="Google Sans Text;sans-serif" w:hAnsi="Google Sans Text;sans-serif"/>
        </w:rPr>
        <w:t>).</w:t>
      </w:r>
    </w:p>
    <w:p>
      <w:pPr>
        <w:pStyle w:val="BodyText"/>
        <w:numPr>
          <w:ilvl w:val="0"/>
          <w:numId w:val="20"/>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KeyError:</w:t>
      </w:r>
      <w:r>
        <w:rPr>
          <w:rFonts w:ascii="Google Sans Text;sans-serif" w:hAnsi="Google Sans Text;sans-serif"/>
        </w:rPr>
        <w:t xml:space="preserve"> Accessing a dictionary key that doesn't exist.</w:t>
      </w:r>
    </w:p>
    <w:p>
      <w:pPr>
        <w:pStyle w:val="BodyText"/>
        <w:numPr>
          <w:ilvl w:val="0"/>
          <w:numId w:val="20"/>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IndexError:</w:t>
      </w:r>
      <w:r>
        <w:rPr>
          <w:rFonts w:ascii="Google Sans Text;sans-serif" w:hAnsi="Google Sans Text;sans-serif"/>
        </w:rPr>
        <w:t xml:space="preserve"> Accessing a list index out of range.</w:t>
      </w:r>
    </w:p>
    <w:p>
      <w:pPr>
        <w:pStyle w:val="BodyText"/>
        <w:numPr>
          <w:ilvl w:val="0"/>
          <w:numId w:val="20"/>
        </w:numPr>
        <w:tabs>
          <w:tab w:val="left" w:pos="709" w:leader="none"/>
        </w:tabs>
        <w:bidi w:val="0"/>
        <w:spacing w:lineRule="auto" w:line="271" w:before="0" w:after="140"/>
        <w:ind w:hanging="283" w:start="709" w:end="0"/>
        <w:jc w:val="start"/>
        <w:rPr/>
      </w:pPr>
      <w:r>
        <w:rPr>
          <w:rFonts w:ascii="Google Sans Text;sans-serif" w:hAnsi="Google Sans Text;sans-serif"/>
          <w:b/>
        </w:rPr>
        <w:t>ValueError:</w:t>
      </w:r>
      <w:r>
        <w:rPr>
          <w:rFonts w:ascii="Google Sans Text;sans-serif" w:hAnsi="Google Sans Text;sans-serif"/>
        </w:rPr>
        <w:t xml:space="preserve"> Correct type, but invalid value (e.g., </w:t>
      </w:r>
      <w:r>
        <w:rPr>
          <w:rStyle w:val="SourceText"/>
          <w:rFonts w:ascii="Google Sans Text;sans-serif" w:hAnsi="Google Sans Text;sans-serif"/>
        </w:rPr>
        <w:t>math.sqrt(-1)</w:t>
      </w:r>
      <w:r>
        <w:rPr>
          <w:rFonts w:ascii="Google Sans Text;sans-serif" w:hAnsi="Google Sans Text;sans-serif"/>
        </w:rPr>
        <w:t>).</w:t>
      </w:r>
    </w:p>
    <w:p>
      <w:pPr>
        <w:pStyle w:val="HorizontalLine"/>
        <w:bidi w:val="0"/>
        <w:jc w:val="start"/>
        <w:rPr/>
      </w:pPr>
      <w:r>
        <w:rPr/>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4. Development Tools</w:t>
      </w:r>
    </w:p>
    <w:p>
      <w:pPr>
        <w:pStyle w:val="BodyText"/>
        <w:bidi w:val="0"/>
        <w:spacing w:lineRule="auto" w:line="271" w:before="0" w:after="140"/>
        <w:ind w:hanging="0" w:start="0" w:end="0"/>
        <w:jc w:val="start"/>
        <w:rPr/>
      </w:pPr>
      <w:r>
        <w:rPr>
          <w:rFonts w:ascii="Google Sans Text;sans-serif" w:hAnsi="Google Sans Text;sans-serif"/>
          <w:b/>
        </w:rPr>
        <w:t>Virtual Environments (</w:t>
      </w:r>
      <w:r>
        <w:rPr>
          <w:rStyle w:val="SourceText"/>
          <w:rFonts w:ascii="Google Sans Text;sans-serif" w:hAnsi="Google Sans Text;sans-serif"/>
          <w:b/>
        </w:rPr>
        <w:t>venv</w:t>
      </w:r>
      <w:r>
        <w:rPr>
          <w:rFonts w:ascii="Google Sans Text;sans-serif" w:hAnsi="Google Sans Text;sans-serif"/>
          <w:b/>
        </w:rPr>
        <w:t>)</w:t>
      </w:r>
    </w:p>
    <w:p>
      <w:pPr>
        <w:pStyle w:val="BodyText"/>
        <w:numPr>
          <w:ilvl w:val="0"/>
          <w:numId w:val="21"/>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Purpose:</w:t>
      </w:r>
      <w:r>
        <w:rPr>
          <w:rFonts w:ascii="Google Sans Text;sans-serif" w:hAnsi="Google Sans Text;sans-serif"/>
        </w:rPr>
        <w:t xml:space="preserve"> An isolated workspace with its own interpreter and libraries to prevent dependency conflicts .</w:t>
      </w:r>
    </w:p>
    <w:p>
      <w:pPr>
        <w:pStyle w:val="BodyText"/>
        <w:numPr>
          <w:ilvl w:val="0"/>
          <w:numId w:val="21"/>
        </w:numPr>
        <w:tabs>
          <w:tab w:val="left" w:pos="709" w:leader="none"/>
        </w:tabs>
        <w:bidi w:val="0"/>
        <w:spacing w:lineRule="auto" w:line="271" w:before="0" w:after="140"/>
        <w:ind w:hanging="283" w:start="709" w:end="0"/>
        <w:jc w:val="start"/>
        <w:rPr/>
      </w:pPr>
      <w:r>
        <w:rPr>
          <w:rFonts w:ascii="Google Sans Text;sans-serif" w:hAnsi="Google Sans Text;sans-serif"/>
          <w:b/>
        </w:rPr>
        <w:t>Creation:</w:t>
      </w:r>
      <w:r>
        <w:rPr>
          <w:rFonts w:ascii="Google Sans Text;sans-serif" w:hAnsi="Google Sans Text;sans-serif"/>
        </w:rPr>
        <w:t xml:space="preserve"> </w:t>
      </w:r>
      <w:r>
        <w:rPr>
          <w:rStyle w:val="SourceText"/>
          <w:rFonts w:ascii="Google Sans Text;sans-serif" w:hAnsi="Google Sans Text;sans-serif"/>
        </w:rPr>
        <w:t>python3 -m venv .venv</w:t>
      </w:r>
      <w:r>
        <w:rPr>
          <w:rFonts w:ascii="Google Sans Text;sans-serif" w:hAnsi="Google Sans Text;sans-serif"/>
        </w:rPr>
        <w:t>.</w:t>
      </w:r>
    </w:p>
    <w:p>
      <w:pPr>
        <w:pStyle w:val="BodyText"/>
        <w:numPr>
          <w:ilvl w:val="0"/>
          <w:numId w:val="21"/>
        </w:numPr>
        <w:tabs>
          <w:tab w:val="left" w:pos="709" w:leader="none"/>
        </w:tabs>
        <w:bidi w:val="0"/>
        <w:spacing w:lineRule="auto" w:line="271" w:before="0" w:after="140"/>
        <w:ind w:hanging="283" w:start="709" w:end="0"/>
        <w:jc w:val="start"/>
        <w:rPr/>
      </w:pPr>
      <w:r>
        <w:rPr>
          <w:rFonts w:ascii="Google Sans Text;sans-serif" w:hAnsi="Google Sans Text;sans-serif"/>
          <w:b/>
        </w:rPr>
        <w:t>Locking Dependencies:</w:t>
      </w:r>
      <w:r>
        <w:rPr>
          <w:rFonts w:ascii="Google Sans Text;sans-serif" w:hAnsi="Google Sans Text;sans-serif"/>
        </w:rPr>
        <w:t xml:space="preserve"> </w:t>
      </w:r>
      <w:r>
        <w:rPr>
          <w:rStyle w:val="SourceText"/>
          <w:rFonts w:ascii="Google Sans Text;sans-serif" w:hAnsi="Google Sans Text;sans-serif"/>
        </w:rPr>
        <w:t>pip freeze &gt; requirements.txt</w:t>
      </w:r>
      <w:r>
        <w:rPr>
          <w:rFonts w:ascii="Google Sans Text;sans-serif" w:hAnsi="Google Sans Text;sans-serif"/>
        </w:rPr>
        <w:t>.</w:t>
      </w:r>
    </w:p>
    <w:p>
      <w:pPr>
        <w:pStyle w:val="BodyText"/>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Git &amp; GitHub</w:t>
      </w:r>
    </w:p>
    <w:p>
      <w:pPr>
        <w:pStyle w:val="BodyText"/>
        <w:numPr>
          <w:ilvl w:val="0"/>
          <w:numId w:val="22"/>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Purpose:</w:t>
      </w:r>
      <w:r>
        <w:rPr>
          <w:rFonts w:ascii="Google Sans Text;sans-serif" w:hAnsi="Google Sans Text;sans-serif"/>
        </w:rPr>
        <w:t xml:space="preserve"> Version control, collaboration, and reproducibility .</w:t>
      </w:r>
    </w:p>
    <w:p>
      <w:pPr>
        <w:pStyle w:val="BodyText"/>
        <w:numPr>
          <w:ilvl w:val="0"/>
          <w:numId w:val="22"/>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Forking:</w:t>
      </w:r>
      <w:r>
        <w:rPr>
          <w:rFonts w:ascii="Google Sans Text;sans-serif" w:hAnsi="Google Sans Text;sans-serif"/>
        </w:rPr>
        <w:t xml:space="preserve"> Allows developers to experiment safely on a copy of the repository without affecting production code.</w:t>
      </w:r>
    </w:p>
    <w:p>
      <w:pPr>
        <w:pStyle w:val="BodyText"/>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File Paths</w:t>
      </w:r>
    </w:p>
    <w:p>
      <w:pPr>
        <w:pStyle w:val="BodyText"/>
        <w:numPr>
          <w:ilvl w:val="0"/>
          <w:numId w:val="23"/>
        </w:numPr>
        <w:tabs>
          <w:tab w:val="left" w:pos="709" w:leader="none"/>
        </w:tabs>
        <w:bidi w:val="0"/>
        <w:spacing w:lineRule="auto" w:line="271" w:before="0" w:after="140"/>
        <w:ind w:hanging="283" w:start="709" w:end="0"/>
        <w:jc w:val="start"/>
        <w:rPr/>
      </w:pPr>
      <w:r>
        <w:rPr>
          <w:rFonts w:ascii="Google Sans Text;sans-serif" w:hAnsi="Google Sans Text;sans-serif"/>
          <w:b/>
        </w:rPr>
        <w:t>Absolute Path:</w:t>
      </w:r>
      <w:r>
        <w:rPr>
          <w:rFonts w:ascii="Google Sans Text;sans-serif" w:hAnsi="Google Sans Text;sans-serif"/>
        </w:rPr>
        <w:t xml:space="preserve"> Full path from root (e.g., </w:t>
      </w:r>
      <w:r>
        <w:rPr>
          <w:rStyle w:val="SourceText"/>
          <w:rFonts w:ascii="Google Sans Text;sans-serif" w:hAnsi="Google Sans Text;sans-serif"/>
        </w:rPr>
        <w:t>C:\Users\...</w:t>
      </w:r>
      <w:r>
        <w:rPr>
          <w:rFonts w:ascii="Google Sans Text;sans-serif" w:hAnsi="Google Sans Text;sans-serif"/>
        </w:rPr>
        <w:t>). Hard to share across machines.</w:t>
      </w:r>
    </w:p>
    <w:p>
      <w:pPr>
        <w:pStyle w:val="BodyText"/>
        <w:numPr>
          <w:ilvl w:val="0"/>
          <w:numId w:val="23"/>
        </w:numPr>
        <w:tabs>
          <w:tab w:val="left" w:pos="709" w:leader="none"/>
        </w:tabs>
        <w:bidi w:val="0"/>
        <w:spacing w:lineRule="auto" w:line="271" w:before="0" w:after="140"/>
        <w:ind w:hanging="283" w:start="709" w:end="0"/>
        <w:jc w:val="start"/>
        <w:rPr/>
      </w:pPr>
      <w:r>
        <w:rPr>
          <w:rFonts w:ascii="Google Sans Text;sans-serif" w:hAnsi="Google Sans Text;sans-serif"/>
          <w:b/>
        </w:rPr>
        <w:t>Relative Path:</w:t>
      </w:r>
      <w:r>
        <w:rPr>
          <w:rFonts w:ascii="Google Sans Text;sans-serif" w:hAnsi="Google Sans Text;sans-serif"/>
        </w:rPr>
        <w:t xml:space="preserve"> Defined relative to the current working directory (e.g., </w:t>
      </w:r>
      <w:r>
        <w:rPr>
          <w:rStyle w:val="SourceText"/>
          <w:rFonts w:ascii="Google Sans Text;sans-serif" w:hAnsi="Google Sans Text;sans-serif"/>
        </w:rPr>
        <w:t>data/input.csv</w:t>
      </w:r>
      <w:r>
        <w:rPr>
          <w:rFonts w:ascii="Google Sans Text;sans-serif" w:hAnsi="Google Sans Text;sans-serif"/>
        </w:rPr>
        <w:t>). Preferred for portability .</w:t>
      </w:r>
    </w:p>
    <w:p>
      <w:pPr>
        <w:pStyle w:val="HorizontalLine"/>
        <w:bidi w:val="0"/>
        <w:jc w:val="start"/>
        <w:rPr/>
      </w:pPr>
      <w:r>
        <w:rPr/>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5. Mathematics for Data Science</w:t>
      </w:r>
    </w:p>
    <w:p>
      <w:pPr>
        <w:pStyle w:val="BodyText"/>
        <w:bidi w:val="0"/>
        <w:spacing w:lineRule="auto" w:line="271" w:before="0" w:after="140"/>
        <w:ind w:hanging="0" w:start="0" w:end="0"/>
        <w:jc w:val="start"/>
        <w:rPr>
          <w:rFonts w:ascii="Google Sans Text;sans-serif" w:hAnsi="Google Sans Text;sans-serif"/>
          <w:i/>
          <w:i/>
        </w:rPr>
      </w:pPr>
      <w:r>
        <w:rPr>
          <w:rFonts w:ascii="Google Sans Text;sans-serif" w:hAnsi="Google Sans Text;sans-serif"/>
          <w:i/>
        </w:rPr>
        <w:t>Understanding the intuition is more important than memorizing formulas.</w:t>
      </w:r>
    </w:p>
    <w:p>
      <w:pPr>
        <w:pStyle w:val="BodyText"/>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Linear Algebra</w:t>
      </w:r>
    </w:p>
    <w:p>
      <w:pPr>
        <w:pStyle w:val="BodyText"/>
        <w:numPr>
          <w:ilvl w:val="0"/>
          <w:numId w:val="24"/>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Vectors:</w:t>
      </w:r>
      <w:r>
        <w:rPr>
          <w:rFonts w:ascii="Google Sans Text;sans-serif" w:hAnsi="Google Sans Text;sans-serif"/>
        </w:rPr>
        <w:t xml:space="preserve"> 1D arrays (direction/magnitude). Metaphor: "An arrow".</w:t>
      </w:r>
    </w:p>
    <w:p>
      <w:pPr>
        <w:pStyle w:val="BodyText"/>
        <w:numPr>
          <w:ilvl w:val="0"/>
          <w:numId w:val="24"/>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Matrices:</w:t>
      </w:r>
      <w:r>
        <w:rPr>
          <w:rFonts w:ascii="Google Sans Text;sans-serif" w:hAnsi="Google Sans Text;sans-serif"/>
        </w:rPr>
        <w:t xml:space="preserve"> 2D arrays (transformations). Metaphor: "A machine that stretches/rotates vectors".</w:t>
      </w:r>
    </w:p>
    <w:p>
      <w:pPr>
        <w:pStyle w:val="BodyText"/>
        <w:numPr>
          <w:ilvl w:val="0"/>
          <w:numId w:val="24"/>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Eigenvectors:</w:t>
      </w:r>
      <w:r>
        <w:rPr>
          <w:rFonts w:ascii="Google Sans Text;sans-serif" w:hAnsi="Google Sans Text;sans-serif"/>
        </w:rPr>
        <w:t xml:space="preserve"> Directions that do not change during a transformation (used in PCA) .</w:t>
      </w:r>
    </w:p>
    <w:p>
      <w:pPr>
        <w:pStyle w:val="BodyText"/>
        <w:numPr>
          <w:ilvl w:val="0"/>
          <w:numId w:val="24"/>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Dot Product:</w:t>
      </w:r>
      <w:r>
        <w:rPr>
          <w:rFonts w:ascii="Google Sans Text;sans-serif" w:hAnsi="Google Sans Text;sans-serif"/>
        </w:rPr>
        <w:t xml:space="preserve"> Measures similarity or alignment between two vectors.</w:t>
      </w:r>
    </w:p>
    <w:p>
      <w:pPr>
        <w:pStyle w:val="BodyText"/>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Calculus &amp; Optimization</w:t>
      </w:r>
    </w:p>
    <w:p>
      <w:pPr>
        <w:pStyle w:val="BodyText"/>
        <w:numPr>
          <w:ilvl w:val="0"/>
          <w:numId w:val="25"/>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Derivative:</w:t>
      </w:r>
      <w:r>
        <w:rPr>
          <w:rFonts w:ascii="Google Sans Text;sans-serif" w:hAnsi="Google Sans Text;sans-serif"/>
        </w:rPr>
        <w:t xml:space="preserve"> The rate of change (slope).</w:t>
      </w:r>
    </w:p>
    <w:p>
      <w:pPr>
        <w:pStyle w:val="BodyText"/>
        <w:numPr>
          <w:ilvl w:val="0"/>
          <w:numId w:val="25"/>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Gradient:</w:t>
      </w:r>
      <w:r>
        <w:rPr>
          <w:rFonts w:ascii="Google Sans Text;sans-serif" w:hAnsi="Google Sans Text;sans-serif"/>
        </w:rPr>
        <w:t xml:space="preserve"> Vector pointing in the direction of the steepest increase.</w:t>
      </w:r>
    </w:p>
    <w:p>
      <w:pPr>
        <w:pStyle w:val="BodyText"/>
        <w:numPr>
          <w:ilvl w:val="0"/>
          <w:numId w:val="25"/>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Gradient Descent:</w:t>
      </w:r>
      <w:r>
        <w:rPr>
          <w:rFonts w:ascii="Google Sans Text;sans-serif" w:hAnsi="Google Sans Text;sans-serif"/>
        </w:rPr>
        <w:t xml:space="preserve"> Algorithm that moves </w:t>
      </w:r>
      <w:r>
        <w:rPr>
          <w:rFonts w:ascii="Google Sans Text;sans-serif" w:hAnsi="Google Sans Text;sans-serif"/>
          <w:i/>
        </w:rPr>
        <w:t>opposite</w:t>
      </w:r>
      <w:r>
        <w:rPr>
          <w:rFonts w:ascii="Google Sans Text;sans-serif" w:hAnsi="Google Sans Text;sans-serif"/>
        </w:rPr>
        <w:t xml:space="preserve"> to the gradient to minimize error.</w:t>
      </w:r>
    </w:p>
    <w:p>
      <w:pPr>
        <w:pStyle w:val="BodyText"/>
        <w:numPr>
          <w:ilvl w:val="0"/>
          <w:numId w:val="25"/>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Convexity:</w:t>
      </w:r>
      <w:r>
        <w:rPr>
          <w:rFonts w:ascii="Google Sans Text;sans-serif" w:hAnsi="Google Sans Text;sans-serif"/>
        </w:rPr>
        <w:t xml:space="preserve"> A shape (like a bowl) where any local minimum is the global minimum (easy to optimize).</w:t>
      </w:r>
    </w:p>
    <w:p>
      <w:pPr>
        <w:pStyle w:val="BodyText"/>
        <w:bidi w:val="0"/>
        <w:spacing w:lineRule="auto" w:line="271" w:before="0" w:after="140"/>
        <w:ind w:hanging="0" w:start="0" w:end="0"/>
        <w:jc w:val="start"/>
        <w:rPr>
          <w:rFonts w:ascii="Google Sans Text;sans-serif" w:hAnsi="Google Sans Text;sans-serif"/>
          <w:b/>
        </w:rPr>
      </w:pPr>
      <w:r>
        <w:rPr>
          <w:rFonts w:ascii="Google Sans Text;sans-serif" w:hAnsi="Google Sans Text;sans-serif"/>
          <w:b/>
        </w:rPr>
        <w:t>Statistics</w:t>
      </w:r>
    </w:p>
    <w:p>
      <w:pPr>
        <w:pStyle w:val="BodyText"/>
        <w:numPr>
          <w:ilvl w:val="0"/>
          <w:numId w:val="26"/>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Confidence Interval (CI):</w:t>
      </w:r>
      <w:r>
        <w:rPr>
          <w:rFonts w:ascii="Google Sans Text;sans-serif" w:hAnsi="Google Sans Text;sans-serif"/>
        </w:rPr>
        <w:t xml:space="preserve"> A range of plausible values for an unknown quantity (e.g., "We are 95% confident the true accuracy is between 0.82 and 0.88") .</w:t>
      </w:r>
    </w:p>
    <w:p>
      <w:pPr>
        <w:pStyle w:val="BodyText"/>
        <w:numPr>
          <w:ilvl w:val="0"/>
          <w:numId w:val="26"/>
        </w:numPr>
        <w:tabs>
          <w:tab w:val="left" w:pos="709" w:leader="none"/>
        </w:tabs>
        <w:bidi w:val="0"/>
        <w:spacing w:lineRule="auto" w:line="271" w:before="0" w:after="140"/>
        <w:ind w:hanging="283" w:start="709" w:end="0"/>
        <w:jc w:val="start"/>
        <w:rPr>
          <w:rFonts w:ascii="Google Sans Text;sans-serif" w:hAnsi="Google Sans Text;sans-serif"/>
        </w:rPr>
      </w:pPr>
      <w:r>
        <w:rPr>
          <w:rFonts w:ascii="Google Sans Text;sans-serif" w:hAnsi="Google Sans Text;sans-serif"/>
          <w:b/>
        </w:rPr>
        <w:t>Hypothesis Testing:</w:t>
      </w:r>
      <w:r>
        <w:rPr>
          <w:rFonts w:ascii="Google Sans Text;sans-serif" w:hAnsi="Google Sans Text;sans-serif"/>
        </w:rPr>
        <w:t xml:space="preserve"> Evaluating whether data supports a claim.</w:t>
      </w:r>
    </w:p>
    <w:p>
      <w:pPr>
        <w:pStyle w:val="Heading3"/>
        <w:bidi w:val="0"/>
        <w:spacing w:lineRule="auto" w:line="271" w:before="0" w:after="140"/>
        <w:ind w:hanging="0" w:start="0" w:end="0"/>
        <w:jc w:val="start"/>
        <w:rPr>
          <w:rFonts w:ascii="Google Sans;sans-serif" w:hAnsi="Google Sans;sans-serif"/>
        </w:rPr>
      </w:pPr>
      <w:r>
        <w:rPr>
          <w:rFonts w:ascii="Google Sans;sans-serif" w:hAnsi="Google Sans;sans-serif"/>
        </w:rPr>
        <w:t>6. Suggested Next Step</w:t>
      </w:r>
    </w:p>
    <w:p>
      <w:pPr>
        <w:pStyle w:val="BodyText"/>
        <w:bidi w:val="0"/>
        <w:spacing w:lineRule="auto" w:line="271" w:before="0" w:after="140"/>
        <w:ind w:hanging="0" w:start="0" w:end="0"/>
        <w:jc w:val="start"/>
        <w:rPr/>
      </w:pPr>
      <w:r>
        <w:rPr>
          <w:rFonts w:ascii="Google Sans Text;sans-serif" w:hAnsi="Google Sans Text;sans-serif"/>
        </w:rPr>
        <w:t xml:space="preserve">Would you like me to generate a set of </w:t>
      </w:r>
      <w:r>
        <w:rPr>
          <w:rFonts w:ascii="Google Sans Text;sans-serif" w:hAnsi="Google Sans Text;sans-serif"/>
          <w:b/>
        </w:rPr>
        <w:t>Python code-spotting questions</w:t>
      </w:r>
      <w:r>
        <w:rPr>
          <w:rFonts w:ascii="Google Sans Text;sans-serif" w:hAnsi="Google Sans Text;sans-serif"/>
        </w:rPr>
        <w:t xml:space="preserve"> (e.g., "Identify the error in this snippet") based on the specific pitfalls mentioned in the slides? This is a common exam format for this subject.</w:t>
      </w:r>
    </w:p>
    <w:p>
      <w:pPr>
        <w:pStyle w:val="Heading1"/>
        <w:numPr>
          <w:ilvl w:val="0"/>
          <w:numId w:val="2"/>
        </w:numPr>
        <w:ind w:hanging="0" w:start="0"/>
        <w:rPr/>
      </w:pPr>
      <w:r>
        <w:br w:type="column"/>
      </w:r>
      <w:r>
        <w:rPr/>
        <w:t xml:space="preserve">3. </w:t>
      </w:r>
      <w:r>
        <w:rPr/>
        <w:t>Introduction to statistics and statistical hypothesis testing</w:t>
      </w:r>
    </w:p>
    <w:p>
      <w:pPr>
        <w:pStyle w:val="Heading3"/>
        <w:bidi w:val="0"/>
        <w:spacing w:lineRule="auto" w:line="271" w:before="0" w:after="140"/>
        <w:ind w:hanging="0" w:start="0" w:end="0"/>
        <w:jc w:val="start"/>
        <w:rPr>
          <w:rFonts w:ascii="Google Sans;sans-serif" w:hAnsi="Google Sans;sans-serif"/>
        </w:rPr>
      </w:pPr>
      <w:r>
        <w:rPr>
          <w:rFonts w:ascii="Google Sans Text;sans-serif" w:hAnsi="Google Sans Text;sans-serif"/>
        </w:rPr>
        <w:t>1. Fundamentals of Statistics</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Core Definitions</w:t>
      </w:r>
    </w:p>
    <w:p>
      <w:pPr>
        <w:pStyle w:val="BodyText"/>
        <w:numPr>
          <w:ilvl w:val="0"/>
          <w:numId w:val="27"/>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Statistics:</w:t>
      </w:r>
      <w:r>
        <w:rPr>
          <w:rFonts w:ascii="Google Sans Text;sans-serif" w:hAnsi="Google Sans Text;sans-serif"/>
        </w:rPr>
        <w:t xml:space="preserve"> Methods to transform raw data into knowledge for decision-making.</w:t>
      </w:r>
    </w:p>
    <w:p>
      <w:pPr>
        <w:pStyle w:val="BodyText"/>
        <w:numPr>
          <w:ilvl w:val="0"/>
          <w:numId w:val="27"/>
        </w:numPr>
        <w:pBdr/>
        <w:tabs>
          <w:tab w:val="clear" w:pos="709"/>
          <w:tab w:val="left" w:pos="0" w:leader="none"/>
        </w:tabs>
        <w:spacing w:lineRule="auto" w:line="273" w:before="0" w:after="140"/>
        <w:ind w:hanging="283" w:start="709" w:end="0"/>
        <w:rPr>
          <w:rFonts w:ascii="Google Sans Text;sans-serif" w:hAnsi="Google Sans Text;sans-serif"/>
          <w:b/>
        </w:rPr>
      </w:pPr>
      <w:r>
        <w:rPr>
          <w:rFonts w:ascii="Google Sans Text;sans-serif" w:hAnsi="Google Sans Text;sans-serif"/>
          <w:b/>
        </w:rPr>
        <w:t>Research vs. Business Problem:</w:t>
      </w:r>
    </w:p>
    <w:p>
      <w:pPr>
        <w:pStyle w:val="BodyText"/>
        <w:numPr>
          <w:ilvl w:val="1"/>
          <w:numId w:val="27"/>
        </w:numPr>
        <w:pBdr/>
        <w:tabs>
          <w:tab w:val="clear" w:pos="709"/>
          <w:tab w:val="left" w:pos="0" w:leader="none"/>
        </w:tabs>
        <w:spacing w:lineRule="auto" w:line="273" w:before="0" w:after="140"/>
        <w:ind w:hanging="283" w:start="1418" w:end="0"/>
        <w:rPr>
          <w:rFonts w:ascii="Google Sans Text;sans-serif" w:hAnsi="Google Sans Text;sans-serif"/>
        </w:rPr>
      </w:pPr>
      <w:r>
        <w:rPr>
          <w:rFonts w:ascii="Google Sans Text;sans-serif" w:hAnsi="Google Sans Text;sans-serif"/>
          <w:i/>
        </w:rPr>
        <w:t>Research Problem:</w:t>
      </w:r>
      <w:r>
        <w:rPr>
          <w:rFonts w:ascii="Google Sans Text;sans-serif" w:hAnsi="Google Sans Text;sans-serif"/>
        </w:rPr>
        <w:t xml:space="preserve"> Focuses on understanding phenomena (e.g., socio-economic development) .</w:t>
      </w:r>
    </w:p>
    <w:p>
      <w:pPr>
        <w:pStyle w:val="BodyText"/>
        <w:numPr>
          <w:ilvl w:val="1"/>
          <w:numId w:val="27"/>
        </w:numPr>
        <w:pBdr/>
        <w:tabs>
          <w:tab w:val="clear" w:pos="709"/>
          <w:tab w:val="left" w:pos="0" w:leader="none"/>
        </w:tabs>
        <w:spacing w:lineRule="auto" w:line="273" w:before="0" w:after="140"/>
        <w:ind w:hanging="283" w:start="1418" w:end="0"/>
        <w:rPr>
          <w:rFonts w:ascii="Google Sans Text;sans-serif" w:hAnsi="Google Sans Text;sans-serif"/>
        </w:rPr>
      </w:pPr>
      <w:r>
        <w:rPr>
          <w:rFonts w:ascii="Google Sans Text;sans-serif" w:hAnsi="Google Sans Text;sans-serif"/>
          <w:i/>
        </w:rPr>
        <w:t>Business Problem:</w:t>
      </w:r>
      <w:r>
        <w:rPr>
          <w:rFonts w:ascii="Google Sans Text;sans-serif" w:hAnsi="Google Sans Text;sans-serif"/>
        </w:rPr>
        <w:t xml:space="preserve"> Focuses on efficiency, profitability, and operational results .</w:t>
      </w:r>
    </w:p>
    <w:p>
      <w:pPr>
        <w:pStyle w:val="BodyText"/>
        <w:numPr>
          <w:ilvl w:val="0"/>
          <w:numId w:val="27"/>
        </w:numPr>
        <w:pBdr/>
        <w:tabs>
          <w:tab w:val="clear" w:pos="709"/>
          <w:tab w:val="left" w:pos="0" w:leader="none"/>
        </w:tabs>
        <w:spacing w:lineRule="auto" w:line="273" w:before="0" w:after="140"/>
        <w:ind w:hanging="283" w:start="709" w:end="0"/>
        <w:rPr>
          <w:rFonts w:ascii="Google Sans Text;sans-serif" w:hAnsi="Google Sans Text;sans-serif"/>
          <w:b/>
        </w:rPr>
      </w:pPr>
      <w:r>
        <w:rPr>
          <w:rFonts w:ascii="Google Sans Text;sans-serif" w:hAnsi="Google Sans Text;sans-serif"/>
          <w:b/>
        </w:rPr>
        <w:t>Qualitative vs. Quantitative:</w:t>
      </w:r>
    </w:p>
    <w:p>
      <w:pPr>
        <w:pStyle w:val="BodyText"/>
        <w:numPr>
          <w:ilvl w:val="1"/>
          <w:numId w:val="27"/>
        </w:numPr>
        <w:pBdr/>
        <w:tabs>
          <w:tab w:val="clear" w:pos="709"/>
          <w:tab w:val="left" w:pos="0" w:leader="none"/>
        </w:tabs>
        <w:spacing w:lineRule="auto" w:line="273" w:before="0" w:after="140"/>
        <w:ind w:hanging="283" w:start="1418" w:end="0"/>
        <w:rPr>
          <w:rFonts w:ascii="Google Sans Text;sans-serif" w:hAnsi="Google Sans Text;sans-serif"/>
        </w:rPr>
      </w:pPr>
      <w:r>
        <w:rPr>
          <w:rFonts w:ascii="Google Sans Text;sans-serif" w:hAnsi="Google Sans Text;sans-serif"/>
          <w:i/>
        </w:rPr>
        <w:t>Qualitative:</w:t>
      </w:r>
      <w:r>
        <w:rPr>
          <w:rFonts w:ascii="Google Sans Text;sans-serif" w:hAnsi="Google Sans Text;sans-serif"/>
        </w:rPr>
        <w:t xml:space="preserve"> Non-numeric (interviews, observations), uses research </w:t>
      </w:r>
      <w:r>
        <w:rPr>
          <w:rFonts w:ascii="Google Sans Text;sans-serif" w:hAnsi="Google Sans Text;sans-serif"/>
          <w:b/>
        </w:rPr>
        <w:t>questions</w:t>
      </w:r>
      <w:r>
        <w:rPr>
          <w:rFonts w:ascii="Google Sans Text;sans-serif" w:hAnsi="Google Sans Text;sans-serif"/>
        </w:rPr>
        <w:t>.</w:t>
      </w:r>
    </w:p>
    <w:p>
      <w:pPr>
        <w:pStyle w:val="BodyText"/>
        <w:numPr>
          <w:ilvl w:val="1"/>
          <w:numId w:val="27"/>
        </w:numPr>
        <w:pBdr/>
        <w:tabs>
          <w:tab w:val="clear" w:pos="709"/>
          <w:tab w:val="left" w:pos="0" w:leader="none"/>
        </w:tabs>
        <w:spacing w:lineRule="auto" w:line="273" w:before="0" w:after="140"/>
        <w:ind w:hanging="283" w:start="1418" w:end="0"/>
        <w:rPr>
          <w:rFonts w:ascii="Google Sans Text;sans-serif" w:hAnsi="Google Sans Text;sans-serif"/>
        </w:rPr>
      </w:pPr>
      <w:r>
        <w:rPr>
          <w:rFonts w:ascii="Google Sans Text;sans-serif" w:hAnsi="Google Sans Text;sans-serif"/>
          <w:i/>
        </w:rPr>
        <w:t>Quantitative:</w:t>
      </w:r>
      <w:r>
        <w:rPr>
          <w:rFonts w:ascii="Google Sans Text;sans-serif" w:hAnsi="Google Sans Text;sans-serif"/>
        </w:rPr>
        <w:t xml:space="preserve"> Numeric (surveys, logs), uses research </w:t>
      </w:r>
      <w:r>
        <w:rPr>
          <w:rFonts w:ascii="Google Sans Text;sans-serif" w:hAnsi="Google Sans Text;sans-serif"/>
          <w:b/>
        </w:rPr>
        <w:t>hypotheses</w:t>
      </w:r>
      <w:r>
        <w:rPr>
          <w:rFonts w:ascii="Google Sans Text;sans-serif" w:hAnsi="Google Sans Text;sans-serif"/>
        </w:rPr>
        <w:t>.</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Data Sources &amp; Collection</w:t>
      </w:r>
    </w:p>
    <w:p>
      <w:pPr>
        <w:pStyle w:val="BodyText"/>
        <w:numPr>
          <w:ilvl w:val="0"/>
          <w:numId w:val="28"/>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Primary Data:</w:t>
      </w:r>
      <w:r>
        <w:rPr>
          <w:rFonts w:ascii="Google Sans Text;sans-serif" w:hAnsi="Google Sans Text;sans-serif"/>
        </w:rPr>
        <w:t xml:space="preserve"> Collected directly (surveys, focus groups, experiments).</w:t>
      </w:r>
    </w:p>
    <w:p>
      <w:pPr>
        <w:pStyle w:val="BodyText"/>
        <w:numPr>
          <w:ilvl w:val="0"/>
          <w:numId w:val="28"/>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Secondary Data:</w:t>
      </w:r>
      <w:r>
        <w:rPr>
          <w:rFonts w:ascii="Google Sans Text;sans-serif" w:hAnsi="Google Sans Text;sans-serif"/>
        </w:rPr>
        <w:t xml:space="preserve"> Existing sources (government stats, corporate logs).</w:t>
      </w:r>
    </w:p>
    <w:p>
      <w:pPr>
        <w:pStyle w:val="BodyText"/>
        <w:numPr>
          <w:ilvl w:val="0"/>
          <w:numId w:val="28"/>
        </w:numPr>
        <w:pBdr/>
        <w:tabs>
          <w:tab w:val="clear" w:pos="709"/>
          <w:tab w:val="left" w:pos="0" w:leader="none"/>
        </w:tabs>
        <w:spacing w:lineRule="auto" w:line="273" w:before="0" w:after="140"/>
        <w:ind w:hanging="283" w:start="709" w:end="0"/>
        <w:rPr>
          <w:rFonts w:ascii="Google Sans Text;sans-serif" w:hAnsi="Google Sans Text;sans-serif"/>
          <w:b/>
        </w:rPr>
      </w:pPr>
      <w:r>
        <w:rPr>
          <w:rFonts w:ascii="Google Sans Text;sans-serif" w:hAnsi="Google Sans Text;sans-serif"/>
          <w:b/>
        </w:rPr>
        <w:t>Data Structures:</w:t>
      </w:r>
    </w:p>
    <w:p>
      <w:pPr>
        <w:pStyle w:val="BodyText"/>
        <w:numPr>
          <w:ilvl w:val="1"/>
          <w:numId w:val="28"/>
        </w:numPr>
        <w:pBdr/>
        <w:tabs>
          <w:tab w:val="clear" w:pos="709"/>
          <w:tab w:val="left" w:pos="0" w:leader="none"/>
        </w:tabs>
        <w:spacing w:lineRule="auto" w:line="273" w:before="0" w:after="140"/>
        <w:ind w:hanging="283" w:start="1418" w:end="0"/>
        <w:rPr>
          <w:rFonts w:ascii="Google Sans Text;sans-serif" w:hAnsi="Google Sans Text;sans-serif"/>
        </w:rPr>
      </w:pPr>
      <w:r>
        <w:rPr>
          <w:rFonts w:ascii="Google Sans Text;sans-serif" w:hAnsi="Google Sans Text;sans-serif"/>
          <w:i/>
        </w:rPr>
        <w:t>Cross-sectional:</w:t>
      </w:r>
      <w:r>
        <w:rPr>
          <w:rFonts w:ascii="Google Sans Text;sans-serif" w:hAnsi="Google Sans Text;sans-serif"/>
        </w:rPr>
        <w:t xml:space="preserve"> Many entities at one point in time.</w:t>
      </w:r>
    </w:p>
    <w:p>
      <w:pPr>
        <w:pStyle w:val="BodyText"/>
        <w:numPr>
          <w:ilvl w:val="1"/>
          <w:numId w:val="28"/>
        </w:numPr>
        <w:pBdr/>
        <w:tabs>
          <w:tab w:val="clear" w:pos="709"/>
          <w:tab w:val="left" w:pos="0" w:leader="none"/>
        </w:tabs>
        <w:spacing w:lineRule="auto" w:line="273" w:before="0" w:after="140"/>
        <w:ind w:hanging="283" w:start="1418" w:end="0"/>
        <w:rPr>
          <w:rFonts w:ascii="Google Sans Text;sans-serif" w:hAnsi="Google Sans Text;sans-serif"/>
        </w:rPr>
      </w:pPr>
      <w:r>
        <w:rPr>
          <w:rFonts w:ascii="Google Sans Text;sans-serif" w:hAnsi="Google Sans Text;sans-serif"/>
          <w:i/>
        </w:rPr>
        <w:t>Time series:</w:t>
      </w:r>
      <w:r>
        <w:rPr>
          <w:rFonts w:ascii="Google Sans Text;sans-serif" w:hAnsi="Google Sans Text;sans-serif"/>
        </w:rPr>
        <w:t xml:space="preserve"> One entity over many time points.</w:t>
      </w:r>
    </w:p>
    <w:p>
      <w:pPr>
        <w:pStyle w:val="BodyText"/>
        <w:numPr>
          <w:ilvl w:val="1"/>
          <w:numId w:val="28"/>
        </w:numPr>
        <w:pBdr/>
        <w:tabs>
          <w:tab w:val="clear" w:pos="709"/>
          <w:tab w:val="left" w:pos="0" w:leader="none"/>
        </w:tabs>
        <w:spacing w:lineRule="auto" w:line="273" w:before="0" w:after="140"/>
        <w:ind w:hanging="283" w:start="1418" w:end="0"/>
        <w:rPr>
          <w:rFonts w:ascii="Google Sans Text;sans-serif" w:hAnsi="Google Sans Text;sans-serif"/>
        </w:rPr>
      </w:pPr>
      <w:r>
        <w:rPr>
          <w:rFonts w:ascii="Google Sans Text;sans-serif" w:hAnsi="Google Sans Text;sans-serif"/>
          <w:i/>
        </w:rPr>
        <w:t>Panel data:</w:t>
      </w:r>
      <w:r>
        <w:rPr>
          <w:rFonts w:ascii="Google Sans Text;sans-serif" w:hAnsi="Google Sans Text;sans-serif"/>
        </w:rPr>
        <w:t xml:space="preserve"> Many entities observed repeatedly over time.</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Population vs. Sample</w:t>
      </w:r>
    </w:p>
    <w:p>
      <w:pPr>
        <w:pStyle w:val="BodyText"/>
        <w:numPr>
          <w:ilvl w:val="0"/>
          <w:numId w:val="29"/>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Population:</w:t>
      </w:r>
      <w:r>
        <w:rPr>
          <w:rFonts w:ascii="Google Sans Text;sans-serif" w:hAnsi="Google Sans Text;sans-serif"/>
        </w:rPr>
        <w:t xml:space="preserve"> The entire set of objects/individuals of interest.</w:t>
      </w:r>
    </w:p>
    <w:p>
      <w:pPr>
        <w:pStyle w:val="BodyText"/>
        <w:numPr>
          <w:ilvl w:val="0"/>
          <w:numId w:val="29"/>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Sample:</w:t>
      </w:r>
      <w:r>
        <w:rPr>
          <w:rFonts w:ascii="Google Sans Text;sans-serif" w:hAnsi="Google Sans Text;sans-serif"/>
        </w:rPr>
        <w:t xml:space="preserve"> A subset selected for observation.</w:t>
      </w:r>
    </w:p>
    <w:p>
      <w:pPr>
        <w:pStyle w:val="BodyText"/>
        <w:numPr>
          <w:ilvl w:val="0"/>
          <w:numId w:val="29"/>
        </w:numPr>
        <w:pBdr/>
        <w:tabs>
          <w:tab w:val="clear" w:pos="709"/>
          <w:tab w:val="left" w:pos="0" w:leader="none"/>
        </w:tabs>
        <w:spacing w:lineRule="auto" w:line="273" w:before="0" w:after="140"/>
        <w:ind w:hanging="283" w:start="709" w:end="0"/>
        <w:rPr>
          <w:rFonts w:ascii="Google Sans Text;sans-serif" w:hAnsi="Google Sans Text;sans-serif"/>
          <w:b/>
        </w:rPr>
      </w:pPr>
      <w:r>
        <w:rPr>
          <w:rFonts w:ascii="Google Sans Text;sans-serif" w:hAnsi="Google Sans Text;sans-serif"/>
          <w:b/>
        </w:rPr>
        <w:t>Sampling Methods:</w:t>
      </w:r>
    </w:p>
    <w:p>
      <w:pPr>
        <w:pStyle w:val="BodyText"/>
        <w:numPr>
          <w:ilvl w:val="1"/>
          <w:numId w:val="29"/>
        </w:numPr>
        <w:pBdr/>
        <w:tabs>
          <w:tab w:val="clear" w:pos="709"/>
          <w:tab w:val="left" w:pos="0" w:leader="none"/>
        </w:tabs>
        <w:spacing w:lineRule="auto" w:line="273" w:before="0" w:after="140"/>
        <w:ind w:hanging="283" w:start="1418" w:end="0"/>
        <w:rPr>
          <w:rFonts w:ascii="Google Sans Text;sans-serif" w:hAnsi="Google Sans Text;sans-serif"/>
        </w:rPr>
      </w:pPr>
      <w:r>
        <w:rPr>
          <w:rFonts w:ascii="Google Sans Text;sans-serif" w:hAnsi="Google Sans Text;sans-serif"/>
          <w:i/>
        </w:rPr>
        <w:t>Random:</w:t>
      </w:r>
      <w:r>
        <w:rPr>
          <w:rFonts w:ascii="Google Sans Text;sans-serif" w:hAnsi="Google Sans Text;sans-serif"/>
        </w:rPr>
        <w:t xml:space="preserve"> Simple random, Systematic (every k-th), Stratified (subgroups), Cluster .</w:t>
      </w:r>
    </w:p>
    <w:p>
      <w:pPr>
        <w:pStyle w:val="BodyText"/>
        <w:numPr>
          <w:ilvl w:val="1"/>
          <w:numId w:val="29"/>
        </w:numPr>
        <w:pBdr/>
        <w:tabs>
          <w:tab w:val="clear" w:pos="709"/>
          <w:tab w:val="left" w:pos="0" w:leader="none"/>
        </w:tabs>
        <w:spacing w:lineRule="auto" w:line="273" w:before="0" w:after="140"/>
        <w:ind w:hanging="283" w:start="1418" w:end="0"/>
        <w:rPr>
          <w:rFonts w:ascii="Google Sans Text;sans-serif" w:hAnsi="Google Sans Text;sans-serif"/>
        </w:rPr>
      </w:pPr>
      <w:r>
        <w:rPr>
          <w:rFonts w:ascii="Google Sans Text;sans-serif" w:hAnsi="Google Sans Text;sans-serif"/>
          <w:i/>
        </w:rPr>
        <w:t>Non-random:</w:t>
      </w:r>
      <w:r>
        <w:rPr>
          <w:rFonts w:ascii="Google Sans Text;sans-serif" w:hAnsi="Google Sans Text;sans-serif"/>
        </w:rPr>
        <w:t xml:space="preserve"> Convenience, Judgmental, Snowball .</w:t>
      </w:r>
    </w:p>
    <w:p>
      <w:pPr>
        <w:pStyle w:val="HorizontalLine"/>
        <w:rPr/>
      </w:pPr>
      <w:r>
        <w:rPr/>
      </w:r>
    </w:p>
    <w:p>
      <w:pPr>
        <w:pStyle w:val="Heading3"/>
        <w:spacing w:lineRule="auto" w:line="273" w:before="0" w:after="140"/>
        <w:ind w:hanging="0" w:start="0" w:end="0"/>
        <w:rPr>
          <w:rFonts w:ascii="Google Sans;sans-serif" w:hAnsi="Google Sans;sans-serif"/>
        </w:rPr>
      </w:pPr>
      <w:r>
        <w:rPr>
          <w:rFonts w:ascii="Google Sans;sans-serif" w:hAnsi="Google Sans;sans-serif"/>
        </w:rPr>
        <w:t>2. Random Variables &amp; Distributions</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Types of Variables</w:t>
      </w:r>
    </w:p>
    <w:p>
      <w:pPr>
        <w:pStyle w:val="BodyText"/>
        <w:numPr>
          <w:ilvl w:val="0"/>
          <w:numId w:val="30"/>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Discrete:</w:t>
      </w:r>
      <w:r>
        <w:rPr>
          <w:rFonts w:ascii="Google Sans Text;sans-serif" w:hAnsi="Google Sans Text;sans-serif"/>
        </w:rPr>
        <w:t xml:space="preserve"> Countable outcomes (e.g., defective items). Described by </w:t>
      </w:r>
      <w:r>
        <w:rPr>
          <w:rFonts w:ascii="Google Sans Text;sans-serif" w:hAnsi="Google Sans Text;sans-serif"/>
          <w:b/>
        </w:rPr>
        <w:t>PMF</w:t>
      </w:r>
      <w:r>
        <w:rPr>
          <w:rFonts w:ascii="Google Sans Text;sans-serif" w:hAnsi="Google Sans Text;sans-serif"/>
        </w:rPr>
        <w:t xml:space="preserve"> (Probability Mass Function).</w:t>
      </w:r>
    </w:p>
    <w:p>
      <w:pPr>
        <w:pStyle w:val="BodyText"/>
        <w:numPr>
          <w:ilvl w:val="0"/>
          <w:numId w:val="30"/>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Continuous:</w:t>
      </w:r>
      <w:r>
        <w:rPr>
          <w:rFonts w:ascii="Google Sans Text;sans-serif" w:hAnsi="Google Sans Text;sans-serif"/>
        </w:rPr>
        <w:t xml:space="preserve"> Interval values (e.g., temperature). Described by </w:t>
      </w:r>
      <w:r>
        <w:rPr>
          <w:rFonts w:ascii="Google Sans Text;sans-serif" w:hAnsi="Google Sans Text;sans-serif"/>
          <w:b/>
        </w:rPr>
        <w:t>PDF</w:t>
      </w:r>
      <w:r>
        <w:rPr>
          <w:rFonts w:ascii="Google Sans Text;sans-serif" w:hAnsi="Google Sans Text;sans-serif"/>
        </w:rPr>
        <w:t xml:space="preserve"> (Probability Density Function).</w:t>
      </w:r>
    </w:p>
    <w:p>
      <w:pPr>
        <w:pStyle w:val="BodyText"/>
        <w:numPr>
          <w:ilvl w:val="0"/>
          <w:numId w:val="30"/>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CDF (Cumulative Distribution Function):</w:t>
      </w:r>
      <w:r>
        <w:rPr>
          <w:rFonts w:ascii="Google Sans Text;sans-serif" w:hAnsi="Google Sans Text;sans-serif"/>
        </w:rPr>
        <w:t xml:space="preserve"> $F(x) = P(X \le x)$. Works for both types.</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Distribution Parameters</w:t>
      </w:r>
    </w:p>
    <w:p>
      <w:pPr>
        <w:pStyle w:val="BodyText"/>
        <w:numPr>
          <w:ilvl w:val="0"/>
          <w:numId w:val="31"/>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Location:</w:t>
      </w:r>
      <w:r>
        <w:rPr>
          <w:rFonts w:ascii="Google Sans Text;sans-serif" w:hAnsi="Google Sans Text;sans-serif"/>
        </w:rPr>
        <w:t xml:space="preserve"> Center of distribution (e.g., mean $\mu$).</w:t>
      </w:r>
    </w:p>
    <w:p>
      <w:pPr>
        <w:pStyle w:val="BodyText"/>
        <w:numPr>
          <w:ilvl w:val="0"/>
          <w:numId w:val="31"/>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Scale:</w:t>
      </w:r>
      <w:r>
        <w:rPr>
          <w:rFonts w:ascii="Google Sans Text;sans-serif" w:hAnsi="Google Sans Text;sans-serif"/>
        </w:rPr>
        <w:t xml:space="preserve"> Spread of values (e.g., variance $\sigma^2$).</w:t>
      </w:r>
    </w:p>
    <w:p>
      <w:pPr>
        <w:pStyle w:val="BodyText"/>
        <w:numPr>
          <w:ilvl w:val="0"/>
          <w:numId w:val="31"/>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Shape:</w:t>
      </w:r>
      <w:r>
        <w:rPr>
          <w:rFonts w:ascii="Google Sans Text;sans-serif" w:hAnsi="Google Sans Text;sans-serif"/>
        </w:rPr>
        <w:t xml:space="preserve"> Skewness/Kurtosis (e.g., degrees of freedom).</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Common Distributions (Cheat Sheet)</w:t>
      </w:r>
    </w:p>
    <w:tbl>
      <w:tblPr>
        <w:tblW w:w="9638" w:type="dxa"/>
        <w:jc w:val="start"/>
        <w:tblInd w:w="0" w:type="dxa"/>
        <w:tblLayout w:type="fixed"/>
        <w:tblCellMar>
          <w:top w:w="28" w:type="dxa"/>
          <w:start w:w="28" w:type="dxa"/>
          <w:bottom w:w="28" w:type="dxa"/>
          <w:end w:w="28" w:type="dxa"/>
        </w:tblCellMar>
      </w:tblPr>
      <w:tblGrid>
        <w:gridCol w:w="1571"/>
        <w:gridCol w:w="1405"/>
        <w:gridCol w:w="1914"/>
        <w:gridCol w:w="4748"/>
      </w:tblGrid>
      <w:tr>
        <w:trPr>
          <w:tblHeader w:val="true"/>
        </w:trPr>
        <w:tc>
          <w:tcPr>
            <w:tcW w:w="157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0"/>
              <w:ind w:hanging="0" w:start="0" w:end="0"/>
              <w:rPr/>
            </w:pPr>
            <w:r>
              <w:rPr>
                <w:rStyle w:val="Strong"/>
                <w:rFonts w:ascii="Google Sans Text;sans-serif" w:hAnsi="Google Sans Text;sans-serif"/>
              </w:rPr>
              <w:t>Distribution</w:t>
            </w:r>
          </w:p>
        </w:tc>
        <w:tc>
          <w:tcPr>
            <w:tcW w:w="140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0"/>
              <w:ind w:hanging="0" w:start="0" w:end="0"/>
              <w:rPr/>
            </w:pPr>
            <w:r>
              <w:rPr>
                <w:rStyle w:val="Strong"/>
                <w:rFonts w:ascii="Google Sans Text;sans-serif" w:hAnsi="Google Sans Text;sans-serif"/>
              </w:rPr>
              <w:t>Type</w:t>
            </w:r>
          </w:p>
        </w:tc>
        <w:tc>
          <w:tcPr>
            <w:tcW w:w="191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0"/>
              <w:ind w:hanging="0" w:start="0" w:end="0"/>
              <w:rPr/>
            </w:pPr>
            <w:r>
              <w:rPr>
                <w:rStyle w:val="Strong"/>
                <w:rFonts w:ascii="Google Sans Text;sans-serif" w:hAnsi="Google Sans Text;sans-serif"/>
              </w:rPr>
              <w:t>Notation</w:t>
            </w:r>
          </w:p>
        </w:tc>
        <w:tc>
          <w:tcPr>
            <w:tcW w:w="474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0"/>
              <w:ind w:hanging="0" w:start="0" w:end="0"/>
              <w:rPr/>
            </w:pPr>
            <w:r>
              <w:rPr>
                <w:rStyle w:val="Strong"/>
                <w:rFonts w:ascii="Google Sans Text;sans-serif" w:hAnsi="Google Sans Text;sans-serif"/>
              </w:rPr>
              <w:t>Key Feature/Intuition</w:t>
            </w:r>
          </w:p>
        </w:tc>
      </w:tr>
      <w:tr>
        <w:trPr/>
        <w:tc>
          <w:tcPr>
            <w:tcW w:w="157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b/>
              </w:rPr>
            </w:pPr>
            <w:r>
              <w:rPr>
                <w:rFonts w:ascii="Google Sans Text;sans-serif" w:hAnsi="Google Sans Text;sans-serif"/>
                <w:b/>
              </w:rPr>
              <w:t>Bernoulli</w:t>
            </w:r>
          </w:p>
        </w:tc>
        <w:tc>
          <w:tcPr>
            <w:tcW w:w="140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Discrete</w:t>
            </w:r>
          </w:p>
        </w:tc>
        <w:tc>
          <w:tcPr>
            <w:tcW w:w="191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$Bern(p)$</w:t>
            </w:r>
          </w:p>
        </w:tc>
        <w:tc>
          <w:tcPr>
            <w:tcW w:w="474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Single trial (success/failure).</w:t>
            </w:r>
          </w:p>
        </w:tc>
      </w:tr>
      <w:tr>
        <w:trPr>
          <w:trHeight w:val="632" w:hRule="atLeast"/>
        </w:trPr>
        <w:tc>
          <w:tcPr>
            <w:tcW w:w="157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b/>
              </w:rPr>
            </w:pPr>
            <w:r>
              <w:rPr>
                <w:rFonts w:ascii="Google Sans Text;sans-serif" w:hAnsi="Google Sans Text;sans-serif"/>
                <w:b/>
              </w:rPr>
              <w:t>Binomial</w:t>
            </w:r>
          </w:p>
        </w:tc>
        <w:tc>
          <w:tcPr>
            <w:tcW w:w="140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Discrete</w:t>
            </w:r>
          </w:p>
        </w:tc>
        <w:tc>
          <w:tcPr>
            <w:tcW w:w="191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$Bin(n, p)$</w:t>
            </w:r>
          </w:p>
        </w:tc>
        <w:tc>
          <w:tcPr>
            <w:tcW w:w="474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Number of successes in $n$ trials.</w:t>
            </w:r>
          </w:p>
        </w:tc>
      </w:tr>
      <w:tr>
        <w:trPr/>
        <w:tc>
          <w:tcPr>
            <w:tcW w:w="157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b/>
              </w:rPr>
            </w:pPr>
            <w:r>
              <w:rPr>
                <w:rFonts w:ascii="Google Sans Text;sans-serif" w:hAnsi="Google Sans Text;sans-serif"/>
                <w:b/>
              </w:rPr>
              <w:t>Poisson</w:t>
            </w:r>
          </w:p>
        </w:tc>
        <w:tc>
          <w:tcPr>
            <w:tcW w:w="140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Discrete</w:t>
            </w:r>
          </w:p>
        </w:tc>
        <w:tc>
          <w:tcPr>
            <w:tcW w:w="191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$Poisson(\lambda)$</w:t>
            </w:r>
          </w:p>
        </w:tc>
        <w:tc>
          <w:tcPr>
            <w:tcW w:w="474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Rare events over fixed interval (e.g., phone calls/hour).</w:t>
            </w:r>
          </w:p>
        </w:tc>
      </w:tr>
      <w:tr>
        <w:trPr/>
        <w:tc>
          <w:tcPr>
            <w:tcW w:w="157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b/>
              </w:rPr>
            </w:pPr>
            <w:r>
              <w:rPr>
                <w:rFonts w:ascii="Google Sans Text;sans-serif" w:hAnsi="Google Sans Text;sans-serif"/>
                <w:b/>
              </w:rPr>
              <w:t>Uniform</w:t>
            </w:r>
          </w:p>
        </w:tc>
        <w:tc>
          <w:tcPr>
            <w:tcW w:w="140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Continuous</w:t>
            </w:r>
          </w:p>
        </w:tc>
        <w:tc>
          <w:tcPr>
            <w:tcW w:w="191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$U(a, b)$</w:t>
            </w:r>
          </w:p>
        </w:tc>
        <w:tc>
          <w:tcPr>
            <w:tcW w:w="474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All values in $[a, b]$ equally likely.</w:t>
            </w:r>
          </w:p>
        </w:tc>
      </w:tr>
      <w:tr>
        <w:trPr/>
        <w:tc>
          <w:tcPr>
            <w:tcW w:w="157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b/>
              </w:rPr>
            </w:pPr>
            <w:r>
              <w:rPr>
                <w:rFonts w:ascii="Google Sans Text;sans-serif" w:hAnsi="Google Sans Text;sans-serif"/>
                <w:b/>
              </w:rPr>
              <w:t>Normal</w:t>
            </w:r>
          </w:p>
        </w:tc>
        <w:tc>
          <w:tcPr>
            <w:tcW w:w="140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Continuous</w:t>
            </w:r>
          </w:p>
        </w:tc>
        <w:tc>
          <w:tcPr>
            <w:tcW w:w="191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$N(\mu, \sigma^2)$</w:t>
            </w:r>
          </w:p>
        </w:tc>
        <w:tc>
          <w:tcPr>
            <w:tcW w:w="474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Symmetric bell curve (e.g., height).</w:t>
            </w:r>
          </w:p>
        </w:tc>
      </w:tr>
      <w:tr>
        <w:trPr/>
        <w:tc>
          <w:tcPr>
            <w:tcW w:w="157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b/>
              </w:rPr>
            </w:pPr>
            <w:r>
              <w:rPr>
                <w:rFonts w:ascii="Google Sans Text;sans-serif" w:hAnsi="Google Sans Text;sans-serif"/>
                <w:b/>
              </w:rPr>
              <w:t>Exponential</w:t>
            </w:r>
          </w:p>
        </w:tc>
        <w:tc>
          <w:tcPr>
            <w:tcW w:w="140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Continuous</w:t>
            </w:r>
          </w:p>
        </w:tc>
        <w:tc>
          <w:tcPr>
            <w:tcW w:w="191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$Exp(\lambda)$</w:t>
            </w:r>
          </w:p>
        </w:tc>
        <w:tc>
          <w:tcPr>
            <w:tcW w:w="474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Time between events (waiting time).</w:t>
            </w:r>
          </w:p>
        </w:tc>
      </w:tr>
      <w:tr>
        <w:trPr/>
        <w:tc>
          <w:tcPr>
            <w:tcW w:w="157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b/>
              </w:rPr>
            </w:pPr>
            <w:r>
              <w:rPr>
                <w:rFonts w:ascii="Google Sans Text;sans-serif" w:hAnsi="Google Sans Text;sans-serif"/>
                <w:b/>
              </w:rPr>
              <w:t>Chi-square</w:t>
            </w:r>
          </w:p>
        </w:tc>
        <w:tc>
          <w:tcPr>
            <w:tcW w:w="140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Continuous</w:t>
            </w:r>
          </w:p>
        </w:tc>
        <w:tc>
          <w:tcPr>
            <w:tcW w:w="191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$\chi^2_k$</w:t>
            </w:r>
          </w:p>
        </w:tc>
        <w:tc>
          <w:tcPr>
            <w:tcW w:w="474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Sum of squared standard normals. Used in variance tests.</w:t>
            </w:r>
          </w:p>
        </w:tc>
      </w:tr>
      <w:tr>
        <w:trPr/>
        <w:tc>
          <w:tcPr>
            <w:tcW w:w="157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b/>
              </w:rPr>
            </w:pPr>
            <w:r>
              <w:rPr>
                <w:rFonts w:ascii="Google Sans Text;sans-serif" w:hAnsi="Google Sans Text;sans-serif"/>
                <w:b/>
              </w:rPr>
              <w:t>Student's t</w:t>
            </w:r>
          </w:p>
        </w:tc>
        <w:tc>
          <w:tcPr>
            <w:tcW w:w="140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Continuous</w:t>
            </w:r>
          </w:p>
        </w:tc>
        <w:tc>
          <w:tcPr>
            <w:tcW w:w="191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$t_\nu$</w:t>
            </w:r>
          </w:p>
        </w:tc>
        <w:tc>
          <w:tcPr>
            <w:tcW w:w="474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Like Normal but heavier tails. Used for small samples.</w:t>
            </w:r>
          </w:p>
        </w:tc>
      </w:tr>
      <w:tr>
        <w:trPr/>
        <w:tc>
          <w:tcPr>
            <w:tcW w:w="1571"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b/>
              </w:rPr>
            </w:pPr>
            <w:r>
              <w:rPr>
                <w:rFonts w:ascii="Google Sans Text;sans-serif" w:hAnsi="Google Sans Text;sans-serif"/>
                <w:b/>
              </w:rPr>
              <w:t>F-Snedecor</w:t>
            </w:r>
          </w:p>
        </w:tc>
        <w:tc>
          <w:tcPr>
            <w:tcW w:w="1405"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Continuous</w:t>
            </w:r>
          </w:p>
        </w:tc>
        <w:tc>
          <w:tcPr>
            <w:tcW w:w="191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rPr>
            </w:pPr>
            <w:r>
              <w:rPr>
                <w:rFonts w:ascii="Google Sans Text;sans-serif" w:hAnsi="Google Sans Text;sans-serif"/>
              </w:rPr>
              <w:t>$F_{d1, d2}$</w:t>
            </w:r>
          </w:p>
        </w:tc>
        <w:tc>
          <w:tcPr>
            <w:tcW w:w="4748"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3" w:before="0" w:after="140"/>
              <w:ind w:hanging="0" w:start="0" w:end="0"/>
              <w:rPr>
                <w:rFonts w:ascii="Google Sans Text;sans-serif" w:hAnsi="Google Sans Text;sans-serif" w:eastAsia="Google Sans Text;sans-serif" w:cs="Google Sans Text;sans-serif"/>
              </w:rPr>
            </w:pPr>
            <w:r>
              <w:rPr>
                <w:rFonts w:ascii="Google Sans Text;sans-serif" w:hAnsi="Google Sans Text;sans-serif"/>
              </w:rPr>
              <w:t>Ratio of two scaled Chi-squares. Used in ANOVA.</w:t>
            </w:r>
          </w:p>
        </w:tc>
      </w:tr>
    </w:tbl>
    <w:p>
      <w:pPr>
        <w:pStyle w:val="HorizontalLine"/>
        <w:rPr/>
      </w:pPr>
      <w:r>
        <w:rPr/>
      </w:r>
    </w:p>
    <w:p>
      <w:pPr>
        <w:pStyle w:val="Heading3"/>
        <w:spacing w:lineRule="auto" w:line="273" w:before="0" w:after="140"/>
        <w:ind w:hanging="0" w:start="0" w:end="0"/>
        <w:rPr>
          <w:rFonts w:ascii="Google Sans;sans-serif" w:hAnsi="Google Sans;sans-serif"/>
        </w:rPr>
      </w:pPr>
      <w:r>
        <w:rPr>
          <w:rFonts w:ascii="Google Sans;sans-serif" w:hAnsi="Google Sans;sans-serif"/>
        </w:rPr>
        <w:t>3. Hypothesis Testing Framework</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The Core Components</w:t>
      </w:r>
    </w:p>
    <w:p>
      <w:pPr>
        <w:pStyle w:val="BodyText"/>
        <w:numPr>
          <w:ilvl w:val="0"/>
          <w:numId w:val="32"/>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Null Hypothesis ($H_0$):</w:t>
      </w:r>
      <w:r>
        <w:rPr>
          <w:rFonts w:ascii="Google Sans Text;sans-serif" w:hAnsi="Google Sans Text;sans-serif"/>
        </w:rPr>
        <w:t xml:space="preserve"> Status quo, no difference (e.g., $\mu = 100$).</w:t>
      </w:r>
    </w:p>
    <w:p>
      <w:pPr>
        <w:pStyle w:val="BodyText"/>
        <w:numPr>
          <w:ilvl w:val="0"/>
          <w:numId w:val="32"/>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Alternative Hypothesis ($H_1$):</w:t>
      </w:r>
      <w:r>
        <w:rPr>
          <w:rFonts w:ascii="Google Sans Text;sans-serif" w:hAnsi="Google Sans Text;sans-serif"/>
        </w:rPr>
        <w:t xml:space="preserve"> Research hypothesis, difference exists (e.g., $\mu \neq 100$).</w:t>
      </w:r>
    </w:p>
    <w:p>
      <w:pPr>
        <w:pStyle w:val="BodyText"/>
        <w:spacing w:lineRule="auto" w:line="273" w:before="0" w:after="140"/>
        <w:ind w:hanging="0" w:start="0" w:end="0"/>
        <w:rPr>
          <w:rFonts w:ascii="Google Sans Text;sans-serif" w:hAnsi="Google Sans Text;sans-serif"/>
        </w:rPr>
      </w:pPr>
      <w:r>
        <w:rPr>
          <w:rFonts w:ascii="Google Sans Text;sans-serif" w:hAnsi="Google Sans Text;sans-serif"/>
          <w:b/>
        </w:rPr>
        <w:t>Errors</w:t>
      </w:r>
      <w:r>
        <w:rPr>
          <w:rFonts w:ascii="Google Sans Text;sans-serif" w:hAnsi="Google Sans Text;sans-serif"/>
        </w:rPr>
        <w:t xml:space="preserve"> </w:t>
      </w:r>
    </w:p>
    <w:p>
      <w:pPr>
        <w:pStyle w:val="BodyText"/>
        <w:numPr>
          <w:ilvl w:val="0"/>
          <w:numId w:val="33"/>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Type I Error ($\alpha$):</w:t>
      </w:r>
      <w:r>
        <w:rPr>
          <w:rFonts w:ascii="Google Sans Text;sans-serif" w:hAnsi="Google Sans Text;sans-serif"/>
        </w:rPr>
        <w:t xml:space="preserve"> Rejecting $H_0$ when it is TRUE (False Positive). Significance level.</w:t>
      </w:r>
    </w:p>
    <w:p>
      <w:pPr>
        <w:pStyle w:val="BodyText"/>
        <w:numPr>
          <w:ilvl w:val="0"/>
          <w:numId w:val="33"/>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Type II Error ($\beta$):</w:t>
      </w:r>
      <w:r>
        <w:rPr>
          <w:rFonts w:ascii="Google Sans Text;sans-serif" w:hAnsi="Google Sans Text;sans-serif"/>
        </w:rPr>
        <w:t xml:space="preserve"> Failing to reject $H_0$ when it is FALSE (False Negative).</w:t>
      </w:r>
    </w:p>
    <w:p>
      <w:pPr>
        <w:pStyle w:val="BodyText"/>
        <w:numPr>
          <w:ilvl w:val="0"/>
          <w:numId w:val="33"/>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Power ($1-\beta$):</w:t>
      </w:r>
      <w:r>
        <w:rPr>
          <w:rFonts w:ascii="Google Sans Text;sans-serif" w:hAnsi="Google Sans Text;sans-serif"/>
        </w:rPr>
        <w:t xml:space="preserve"> Probability of correctly rejecting $H_0$.</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The P-value</w:t>
      </w:r>
    </w:p>
    <w:p>
      <w:pPr>
        <w:pStyle w:val="BodyText"/>
        <w:numPr>
          <w:ilvl w:val="0"/>
          <w:numId w:val="34"/>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Definition:</w:t>
      </w:r>
      <w:r>
        <w:rPr>
          <w:rFonts w:ascii="Google Sans Text;sans-serif" w:hAnsi="Google Sans Text;sans-serif"/>
        </w:rPr>
        <w:t xml:space="preserve"> Probability of seeing data at least as extreme as observed, assuming $H_0$ is true.</w:t>
      </w:r>
    </w:p>
    <w:p>
      <w:pPr>
        <w:pStyle w:val="BodyText"/>
        <w:numPr>
          <w:ilvl w:val="0"/>
          <w:numId w:val="34"/>
        </w:numPr>
        <w:pBdr/>
        <w:tabs>
          <w:tab w:val="clear" w:pos="709"/>
          <w:tab w:val="left" w:pos="0" w:leader="none"/>
        </w:tabs>
        <w:spacing w:lineRule="auto" w:line="273" w:before="0" w:after="140"/>
        <w:ind w:hanging="283" w:start="709" w:end="0"/>
        <w:rPr>
          <w:rFonts w:ascii="Google Sans Text;sans-serif" w:hAnsi="Google Sans Text;sans-serif"/>
          <w:b/>
        </w:rPr>
      </w:pPr>
      <w:r>
        <w:rPr>
          <w:rFonts w:ascii="Google Sans Text;sans-serif" w:hAnsi="Google Sans Text;sans-serif"/>
          <w:b/>
        </w:rPr>
        <w:t>Rule:</w:t>
      </w:r>
    </w:p>
    <w:p>
      <w:pPr>
        <w:pStyle w:val="BodyText"/>
        <w:numPr>
          <w:ilvl w:val="1"/>
          <w:numId w:val="34"/>
        </w:numPr>
        <w:pBdr/>
        <w:tabs>
          <w:tab w:val="clear" w:pos="709"/>
          <w:tab w:val="left" w:pos="0" w:leader="none"/>
        </w:tabs>
        <w:spacing w:lineRule="auto" w:line="273" w:before="0" w:after="140"/>
        <w:ind w:hanging="283" w:start="1418" w:end="0"/>
        <w:rPr>
          <w:rFonts w:ascii="Google Sans Text;sans-serif" w:hAnsi="Google Sans Text;sans-serif"/>
        </w:rPr>
      </w:pPr>
      <w:r>
        <w:rPr>
          <w:rFonts w:ascii="Google Sans Text;sans-serif" w:hAnsi="Google Sans Text;sans-serif"/>
        </w:rPr>
        <w:t>If $p &lt; \alpha \Rightarrow$ Reject $H_0$ (Evidence against null).</w:t>
      </w:r>
    </w:p>
    <w:p>
      <w:pPr>
        <w:pStyle w:val="BodyText"/>
        <w:numPr>
          <w:ilvl w:val="1"/>
          <w:numId w:val="34"/>
        </w:numPr>
        <w:pBdr/>
        <w:tabs>
          <w:tab w:val="clear" w:pos="709"/>
          <w:tab w:val="left" w:pos="0" w:leader="none"/>
        </w:tabs>
        <w:spacing w:lineRule="auto" w:line="273" w:before="0" w:after="140"/>
        <w:ind w:hanging="283" w:start="1418" w:end="0"/>
        <w:rPr>
          <w:rFonts w:ascii="Google Sans Text;sans-serif" w:hAnsi="Google Sans Text;sans-serif"/>
        </w:rPr>
      </w:pPr>
      <w:r>
        <w:rPr>
          <w:rFonts w:ascii="Google Sans Text;sans-serif" w:hAnsi="Google Sans Text;sans-serif"/>
        </w:rPr>
        <w:t>If $p &gt; \alpha \Rightarrow$ Fail to reject $H_0$ .</w:t>
      </w:r>
    </w:p>
    <w:p>
      <w:pPr>
        <w:pStyle w:val="HorizontalLine"/>
        <w:rPr/>
      </w:pPr>
      <w:r>
        <w:rPr/>
      </w:r>
    </w:p>
    <w:p>
      <w:pPr>
        <w:pStyle w:val="Heading3"/>
        <w:spacing w:lineRule="auto" w:line="273" w:before="0" w:after="140"/>
        <w:ind w:hanging="0" w:start="0" w:end="0"/>
        <w:rPr>
          <w:rFonts w:ascii="Google Sans;sans-serif" w:hAnsi="Google Sans;sans-serif"/>
        </w:rPr>
      </w:pPr>
      <w:r>
        <w:rPr>
          <w:rFonts w:ascii="Google Sans;sans-serif" w:hAnsi="Google Sans;sans-serif"/>
        </w:rPr>
        <w:t>4. Specific Statistical Tests</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One-Sample t-test</w:t>
      </w:r>
    </w:p>
    <w:p>
      <w:pPr>
        <w:pStyle w:val="BodyText"/>
        <w:numPr>
          <w:ilvl w:val="0"/>
          <w:numId w:val="35"/>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Goal:</w:t>
      </w:r>
      <w:r>
        <w:rPr>
          <w:rFonts w:ascii="Google Sans Text;sans-serif" w:hAnsi="Google Sans Text;sans-serif"/>
        </w:rPr>
        <w:t xml:space="preserve"> Check if sample mean differs from a specific number.</w:t>
      </w:r>
    </w:p>
    <w:p>
      <w:pPr>
        <w:pStyle w:val="BodyText"/>
        <w:numPr>
          <w:ilvl w:val="0"/>
          <w:numId w:val="35"/>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Statistic:</w:t>
      </w:r>
      <w:r>
        <w:rPr>
          <w:rFonts w:ascii="Google Sans Text;sans-serif" w:hAnsi="Google Sans Text;sans-serif"/>
        </w:rPr>
        <w:t xml:space="preserve"> $t = \frac{\overline{x} - \mu_0}{s/\sqrt{n}}$.</w:t>
      </w:r>
    </w:p>
    <w:p>
      <w:pPr>
        <w:pStyle w:val="BodyText"/>
        <w:numPr>
          <w:ilvl w:val="0"/>
          <w:numId w:val="35"/>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Degrees of Freedom:</w:t>
      </w:r>
      <w:r>
        <w:rPr>
          <w:rFonts w:ascii="Google Sans Text;sans-serif" w:hAnsi="Google Sans Text;sans-serif"/>
        </w:rPr>
        <w:t xml:space="preserve"> $n-1$.</w:t>
      </w:r>
    </w:p>
    <w:p>
      <w:pPr>
        <w:pStyle w:val="BodyText"/>
        <w:spacing w:lineRule="auto" w:line="273" w:before="0" w:after="140"/>
        <w:ind w:hanging="0" w:start="0" w:end="0"/>
        <w:rPr>
          <w:rFonts w:ascii="Google Sans Text;sans-serif" w:hAnsi="Google Sans Text;sans-serif"/>
          <w:b/>
        </w:rPr>
      </w:pPr>
      <w:r>
        <w:rPr>
          <w:rFonts w:ascii="Google Sans Text;sans-serif" w:hAnsi="Google Sans Text;sans-serif"/>
          <w:b/>
        </w:rPr>
        <w:t>Two-Sample t-test (Independent)</w:t>
      </w:r>
    </w:p>
    <w:p>
      <w:pPr>
        <w:pStyle w:val="BodyText"/>
        <w:numPr>
          <w:ilvl w:val="0"/>
          <w:numId w:val="36"/>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Goal:</w:t>
      </w:r>
      <w:r>
        <w:rPr>
          <w:rFonts w:ascii="Google Sans Text;sans-serif" w:hAnsi="Google Sans Text;sans-serif"/>
        </w:rPr>
        <w:t xml:space="preserve"> Check if means of two independent groups differ.</w:t>
      </w:r>
    </w:p>
    <w:p>
      <w:pPr>
        <w:pStyle w:val="BodyText"/>
        <w:numPr>
          <w:ilvl w:val="0"/>
          <w:numId w:val="36"/>
        </w:numPr>
        <w:pBdr/>
        <w:tabs>
          <w:tab w:val="clear" w:pos="709"/>
          <w:tab w:val="left" w:pos="0" w:leader="none"/>
        </w:tabs>
        <w:spacing w:lineRule="auto" w:line="273" w:before="0" w:after="140"/>
        <w:ind w:hanging="283" w:start="709" w:end="0"/>
        <w:rPr>
          <w:rFonts w:ascii="Google Sans Text;sans-serif" w:hAnsi="Google Sans Text;sans-serif"/>
        </w:rPr>
      </w:pPr>
      <w:r>
        <w:rPr>
          <w:rFonts w:ascii="Google Sans Text;sans-serif" w:hAnsi="Google Sans Text;sans-serif"/>
          <w:b/>
        </w:rPr>
        <w:t>Statistic:</w:t>
      </w:r>
      <w:r>
        <w:rPr>
          <w:rFonts w:ascii="Google Sans Text;sans-serif" w:hAnsi="Google Sans Text;sans-serif"/>
        </w:rPr>
        <w:t xml:space="preserve"> Uses pooled variance $s_p$ and follows $t$-distribution with $n_1 + n_2 - 2$ degrees of freedom .</w:t>
      </w:r>
    </w:p>
    <w:p>
      <w:pPr>
        <w:pStyle w:val="BodyText"/>
        <w:numPr>
          <w:ilvl w:val="0"/>
          <w:numId w:val="36"/>
        </w:numPr>
        <w:pBdr/>
        <w:tabs>
          <w:tab w:val="clear" w:pos="709"/>
          <w:tab w:val="left" w:pos="0" w:leader="none"/>
        </w:tabs>
        <w:spacing w:lineRule="auto" w:line="273" w:before="0" w:after="140"/>
        <w:ind w:hanging="283" w:start="709" w:end="0"/>
        <w:rPr>
          <w:rFonts w:ascii="Google Sans Text;sans-serif" w:hAnsi="Google Sans Text;sans-serif"/>
          <w:b/>
        </w:rPr>
      </w:pPr>
      <w:r>
        <w:rPr>
          <w:rFonts w:ascii="Google Sans Text;sans-serif" w:hAnsi="Google Sans Text;sans-serif"/>
          <w:b/>
        </w:rPr>
        <w:t>Directionality:</w:t>
      </w:r>
    </w:p>
    <w:p>
      <w:pPr>
        <w:pStyle w:val="BodyText"/>
        <w:numPr>
          <w:ilvl w:val="1"/>
          <w:numId w:val="36"/>
        </w:numPr>
        <w:pBdr/>
        <w:tabs>
          <w:tab w:val="clear" w:pos="709"/>
          <w:tab w:val="left" w:pos="0" w:leader="none"/>
        </w:tabs>
        <w:spacing w:lineRule="auto" w:line="273" w:before="0" w:after="140"/>
        <w:ind w:hanging="283" w:start="1418" w:end="0"/>
        <w:rPr>
          <w:rFonts w:ascii="Google Sans Text;sans-serif" w:hAnsi="Google Sans Text;sans-serif"/>
        </w:rPr>
      </w:pPr>
      <w:r>
        <w:rPr>
          <w:rFonts w:ascii="Google Sans Text;sans-serif" w:hAnsi="Google Sans Text;sans-serif"/>
          <w:i/>
        </w:rPr>
        <w:t>Two-tailed:</w:t>
      </w:r>
      <w:r>
        <w:rPr>
          <w:rFonts w:ascii="Google Sans Text;sans-serif" w:hAnsi="Google Sans Text;sans-serif"/>
        </w:rPr>
        <w:t xml:space="preserve"> $H_1: \mu_1 \neq \mu_2$ (just looking for difference).</w:t>
      </w:r>
    </w:p>
    <w:p>
      <w:pPr>
        <w:pStyle w:val="BodyText"/>
        <w:numPr>
          <w:ilvl w:val="1"/>
          <w:numId w:val="36"/>
        </w:numPr>
        <w:pBdr/>
        <w:tabs>
          <w:tab w:val="clear" w:pos="709"/>
          <w:tab w:val="left" w:pos="0" w:leader="none"/>
        </w:tabs>
        <w:spacing w:lineRule="auto" w:line="273" w:before="0" w:after="140"/>
        <w:ind w:hanging="283" w:start="1418" w:end="0"/>
        <w:rPr>
          <w:rFonts w:ascii="Google Sans Text;sans-serif" w:hAnsi="Google Sans Text;sans-serif"/>
        </w:rPr>
      </w:pPr>
      <w:r>
        <w:rPr>
          <w:rFonts w:ascii="Google Sans Text;sans-serif" w:hAnsi="Google Sans Text;sans-serif"/>
          <w:i/>
        </w:rPr>
        <w:t>Left-tailed:</w:t>
      </w:r>
      <w:r>
        <w:rPr>
          <w:rFonts w:ascii="Google Sans Text;sans-serif" w:hAnsi="Google Sans Text;sans-serif"/>
        </w:rPr>
        <w:t xml:space="preserve"> $H_1: \mu_1 &lt; \mu_2$ (group 1 is smaller).</w:t>
      </w:r>
    </w:p>
    <w:p>
      <w:pPr>
        <w:pStyle w:val="BodyText"/>
        <w:numPr>
          <w:ilvl w:val="1"/>
          <w:numId w:val="36"/>
        </w:numPr>
        <w:pBdr/>
        <w:tabs>
          <w:tab w:val="clear" w:pos="709"/>
          <w:tab w:val="left" w:pos="0" w:leader="none"/>
        </w:tabs>
        <w:spacing w:lineRule="auto" w:line="273" w:before="0" w:after="140"/>
        <w:ind w:hanging="283" w:start="1418" w:end="0"/>
        <w:rPr>
          <w:rFonts w:ascii="Google Sans Text;sans-serif" w:hAnsi="Google Sans Text;sans-serif"/>
        </w:rPr>
      </w:pPr>
      <w:r>
        <w:rPr>
          <w:rFonts w:ascii="Google Sans Text;sans-serif" w:hAnsi="Google Sans Text;sans-serif"/>
          <w:i/>
        </w:rPr>
        <w:t>Right-tailed:</w:t>
      </w:r>
      <w:r>
        <w:rPr>
          <w:rFonts w:ascii="Google Sans Text;sans-serif" w:hAnsi="Google Sans Text;sans-serif"/>
        </w:rPr>
        <w:t xml:space="preserve"> $H_1: \mu_1 &gt; \mu_2$ (group 1 is larger).</w:t>
      </w:r>
    </w:p>
    <w:p>
      <w:pPr>
        <w:pStyle w:val="Heading3"/>
        <w:spacing w:lineRule="auto" w:line="273" w:before="0" w:after="140"/>
        <w:ind w:hanging="0" w:start="0" w:end="0"/>
        <w:rPr>
          <w:rFonts w:ascii="Google Sans;sans-serif" w:hAnsi="Google Sans;sans-serif"/>
        </w:rPr>
      </w:pPr>
      <w:r>
        <w:rPr>
          <w:rFonts w:ascii="Google Sans;sans-serif" w:hAnsi="Google Sans;sans-serif"/>
        </w:rPr>
        <w:t>5. Suggested Next Step</w:t>
      </w:r>
    </w:p>
    <w:p>
      <w:pPr>
        <w:pStyle w:val="BodyText"/>
        <w:spacing w:lineRule="auto" w:line="273" w:before="0" w:after="140"/>
        <w:ind w:hanging="0" w:start="0" w:end="0"/>
        <w:rPr>
          <w:rFonts w:ascii="Google Sans Text;sans-serif" w:hAnsi="Google Sans Text;sans-serif"/>
        </w:rPr>
      </w:pPr>
      <w:r>
        <w:rPr>
          <w:rFonts w:ascii="Google Sans Text;sans-serif" w:hAnsi="Google Sans Text;sans-serif"/>
        </w:rPr>
        <w:t xml:space="preserve">Would you like me to create a </w:t>
      </w:r>
      <w:r>
        <w:rPr>
          <w:rFonts w:ascii="Google Sans Text;sans-serif" w:hAnsi="Google Sans Text;sans-serif"/>
          <w:b/>
        </w:rPr>
        <w:t>practice quiz</w:t>
      </w:r>
      <w:r>
        <w:rPr>
          <w:rFonts w:ascii="Google Sans Text;sans-serif" w:hAnsi="Google Sans Text;sans-serif"/>
        </w:rPr>
        <w:t xml:space="preserve"> covering the identification of distributions (e.g., "Which distribution describes waiting for a bus?") or calculating t-statistics based on the examples in the slides?</w:t>
      </w:r>
    </w:p>
    <w:p>
      <w:pPr>
        <w:pStyle w:val="BodyText"/>
        <w:bidi w:val="0"/>
        <w:spacing w:lineRule="auto" w:line="271" w:before="0" w:after="140"/>
        <w:ind w:hanging="0" w:start="0" w:end="0"/>
        <w:jc w:val="start"/>
        <w:rPr>
          <w:rFonts w:ascii="Google Sans Text;sans-serif" w:hAnsi="Google Sans Text;sans-serif"/>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Google Sans">
    <w:altName w:val="sans-serif"/>
    <w:charset w:val="01" w:characterSet="utf-8"/>
    <w:family w:val="roman"/>
    <w:pitch w:val="variable"/>
  </w:font>
  <w:font w:name="Google Sans Text">
    <w:altName w:val="sans-serif"/>
    <w:charset w:val="01" w:characterSet="utf-8"/>
    <w:family w:val="roman"/>
    <w:pitch w:val="variable"/>
  </w:font>
  <w:font w:name="Google Sans">
    <w:altName w:val="sans-serif"/>
    <w:charset w:val="01" w:characterSet="utf-8"/>
    <w:family w:val="auto"/>
    <w:pitch w:val="default"/>
  </w:font>
  <w:font w:name="Google Sans Text">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85</TotalTime>
  <Application>LibreOffice/24.2.7.2$Linux_X86_64 LibreOffice_project/420$Build-2</Application>
  <AppVersion>15.0000</AppVersion>
  <Pages>12</Pages>
  <Words>2112</Words>
  <Characters>12641</Characters>
  <CharactersWithSpaces>14333</CharactersWithSpaces>
  <Paragraphs>282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2026-01-25T22:36:25Z</dcterms:created>
  <dc:creator/>
  <dc:description/>
  <dc:language>en-US</dc:language>
  <cp:lastModifiedBy/>
  <dcterms:modified xsi:type="dcterms:W3CDTF">2026-01-26T12:46:29Z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