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Types of Variables in Statistics</w:t>
      </w:r>
    </w:p>
    <w:p>
      <w:pPr>
        <w:pStyle w:val="Normal"/>
        <w:jc w:val="center"/>
        <w:rPr/>
      </w:pPr>
      <w:r>
        <w:rPr>
          <w:i/>
          <w:sz w:val="24"/>
        </w:rPr>
        <w:t>Quick Reference Guide for SEDA Exam</w:t>
      </w:r>
    </w:p>
    <w:p>
      <w:pPr>
        <w:pStyle w:val="Normal"/>
        <w:rPr/>
      </w:pPr>
      <w:r>
        <w:rPr>
          <w:i/>
        </w:rPr>
        <w:t>Understanding variable types is crucial because it determines which statistical tests and measures you can use.</w:t>
      </w:r>
    </w:p>
    <w:p>
      <w:pPr>
        <w:pStyle w:val="Heading1"/>
        <w:rPr/>
      </w:pPr>
      <w:r>
        <w:rPr/>
        <w:t>The Four Main Types of Variables</w:t>
      </w:r>
    </w:p>
    <w:p>
      <w:pPr>
        <w:pStyle w:val="Heading2"/>
        <w:rPr/>
      </w:pPr>
      <w:r>
        <w:rPr/>
        <w:t>1. NOMINAL (Categorical)</w:t>
      </w:r>
    </w:p>
    <w:p>
      <w:pPr>
        <w:pStyle w:val="Normal"/>
        <w:rPr/>
      </w:pPr>
      <w:r>
        <w:rPr>
          <w:b/>
        </w:rPr>
        <w:t xml:space="preserve">Definition: </w:t>
      </w:r>
      <w:r>
        <w:rPr/>
        <w:t>Categories with no natural order or ranking.</w:t>
        <w:br/>
        <w:br/>
      </w:r>
      <w:r>
        <w:rPr>
          <w:b/>
        </w:rPr>
        <w:t>Characteristics:</w:t>
        <w:br/>
      </w:r>
      <w:r>
        <w:rPr/>
        <w:t>• Categories are mutually exclusive</w:t>
        <w:br/>
        <w:t>• No meaningful order between categories</w:t>
        <w:br/>
        <w:t>• Cannot perform mathematical operations</w:t>
        <w:br/>
        <w:br/>
      </w:r>
      <w:r>
        <w:rPr>
          <w:b/>
        </w:rPr>
        <w:t xml:space="preserve">Examples: </w:t>
      </w:r>
      <w:r>
        <w:rPr/>
        <w:t>Gender (male/female), Country (USA, Germany, Poland), Blood type (A, B, AB, O), Religion (yes/no), Eye color</w:t>
        <w:br/>
        <w:br/>
      </w:r>
      <w:r>
        <w:rPr>
          <w:b/>
        </w:rPr>
        <w:t>Appropriate measures:</w:t>
        <w:br/>
      </w:r>
      <w:r>
        <w:rPr>
          <w:i/>
        </w:rPr>
        <w:t xml:space="preserve">• Central tendency: </w:t>
      </w:r>
      <w:r>
        <w:rPr/>
        <w:t>Mode only</w:t>
        <w:br/>
      </w:r>
      <w:r>
        <w:rPr>
          <w:i/>
        </w:rPr>
        <w:t xml:space="preserve">• Dispersion: </w:t>
      </w:r>
      <w:r>
        <w:rPr/>
        <w:t>None (frequency distribution)</w:t>
        <w:br/>
      </w:r>
      <w:r>
        <w:rPr>
          <w:i/>
        </w:rPr>
        <w:t xml:space="preserve">• Association: </w:t>
      </w:r>
      <w:r>
        <w:rPr/>
        <w:t>Chi-square, Cramér's V, Phi coefficient</w:t>
      </w:r>
    </w:p>
    <w:p>
      <w:pPr>
        <w:pStyle w:val="Heading2"/>
        <w:rPr/>
      </w:pPr>
      <w:r>
        <w:rPr/>
        <w:t>2. ORDINAL</w:t>
      </w:r>
    </w:p>
    <w:p>
      <w:pPr>
        <w:pStyle w:val="Normal"/>
        <w:rPr/>
      </w:pPr>
      <w:r>
        <w:rPr>
          <w:b/>
        </w:rPr>
        <w:t xml:space="preserve">Definition: </w:t>
      </w:r>
      <w:r>
        <w:rPr/>
        <w:t>Categories with a meaningful order, but distances between categories are not equal or measurable.</w:t>
        <w:br/>
        <w:br/>
      </w:r>
      <w:r>
        <w:rPr>
          <w:b/>
        </w:rPr>
        <w:t>Characteristics:</w:t>
        <w:br/>
      </w:r>
      <w:r>
        <w:rPr/>
        <w:t>• Natural ranking exists</w:t>
        <w:br/>
        <w:t>• Intervals between ranks are unknown/unequal</w:t>
        <w:br/>
        <w:t>• Can say "greater than" but not "how much greater"</w:t>
        <w:br/>
        <w:br/>
      </w:r>
      <w:r>
        <w:rPr>
          <w:b/>
        </w:rPr>
        <w:t xml:space="preserve">Examples: </w:t>
      </w:r>
      <w:r>
        <w:rPr/>
        <w:t>Education level, Likert scale (strongly disagree → strongly agree), Poverty perception (Too Little &lt; About Right &lt; Too Much), Star rating, Economic status (low/medium/high)</w:t>
        <w:br/>
        <w:br/>
      </w:r>
      <w:r>
        <w:rPr>
          <w:b/>
        </w:rPr>
        <w:t>Appropriate measures:</w:t>
        <w:br/>
      </w:r>
      <w:r>
        <w:rPr>
          <w:i/>
        </w:rPr>
        <w:t xml:space="preserve">• Central tendency: </w:t>
      </w:r>
      <w:r>
        <w:rPr/>
        <w:t>Median, Mode</w:t>
        <w:br/>
      </w:r>
      <w:r>
        <w:rPr>
          <w:i/>
        </w:rPr>
        <w:t xml:space="preserve">• Dispersion: </w:t>
      </w:r>
      <w:r>
        <w:rPr/>
        <w:t>IQR, Range</w:t>
        <w:br/>
      </w:r>
      <w:r>
        <w:rPr>
          <w:i/>
        </w:rPr>
        <w:t xml:space="preserve">• Association: </w:t>
      </w:r>
      <w:r>
        <w:rPr/>
        <w:t>Spearman correlation, Kendall's tau, Cochran-Armitage test</w:t>
      </w:r>
    </w:p>
    <w:p>
      <w:pPr>
        <w:pStyle w:val="Heading2"/>
        <w:rPr/>
      </w:pPr>
      <w:r>
        <w:rPr/>
        <w:t>3. INTERVAL</w:t>
      </w:r>
    </w:p>
    <w:p>
      <w:pPr>
        <w:pStyle w:val="Normal"/>
        <w:rPr/>
      </w:pPr>
      <w:r>
        <w:rPr>
          <w:b/>
        </w:rPr>
        <w:t xml:space="preserve">Definition: </w:t>
      </w:r>
      <w:r>
        <w:rPr/>
        <w:t>Numeric variable with equal intervals between values, but no true zero point.</w:t>
        <w:br/>
        <w:br/>
      </w:r>
      <w:r>
        <w:rPr>
          <w:b/>
        </w:rPr>
        <w:t>Characteristics:</w:t>
        <w:br/>
      </w:r>
      <w:r>
        <w:rPr/>
        <w:t>• Equal distances between consecutive values</w:t>
        <w:br/>
        <w:t>• Zero is arbitrary (doesn't mean "absence of")</w:t>
        <w:br/>
        <w:t>• Can add/subtract but ratios are meaningless</w:t>
        <w:br/>
        <w:br/>
      </w:r>
      <w:r>
        <w:rPr>
          <w:b/>
        </w:rPr>
        <w:t xml:space="preserve">Examples: </w:t>
      </w:r>
      <w:r>
        <w:rPr/>
        <w:t>Temperature in Celsius/Fahrenheit (0°C ≠ "no temperature"), Calendar year, IQ scores, SAT scores</w:t>
        <w:br/>
        <w:br/>
      </w:r>
      <w:r>
        <w:rPr>
          <w:b/>
        </w:rPr>
        <w:t>Appropriate measures:</w:t>
        <w:br/>
      </w:r>
      <w:r>
        <w:rPr>
          <w:i/>
        </w:rPr>
        <w:t xml:space="preserve">• Central tendency: </w:t>
      </w:r>
      <w:r>
        <w:rPr/>
        <w:t>Mean, Median, Mode</w:t>
        <w:br/>
      </w:r>
      <w:r>
        <w:rPr>
          <w:i/>
        </w:rPr>
        <w:t xml:space="preserve">• Dispersion: </w:t>
      </w:r>
      <w:r>
        <w:rPr/>
        <w:t>Standard deviation, Variance, Range, IQR</w:t>
        <w:br/>
      </w:r>
      <w:r>
        <w:rPr>
          <w:i/>
        </w:rPr>
        <w:t xml:space="preserve">• Association: </w:t>
      </w:r>
      <w:r>
        <w:rPr/>
        <w:t>Pearson correlation</w:t>
      </w:r>
    </w:p>
    <w:p>
      <w:pPr>
        <w:pStyle w:val="Heading2"/>
        <w:rPr/>
      </w:pPr>
      <w:r>
        <w:rPr/>
        <w:t>4. RATIO</w:t>
      </w:r>
    </w:p>
    <w:p>
      <w:pPr>
        <w:pStyle w:val="Normal"/>
        <w:rPr/>
      </w:pPr>
      <w:r>
        <w:rPr>
          <w:b/>
        </w:rPr>
        <w:t xml:space="preserve">Definition: </w:t>
      </w:r>
      <w:r>
        <w:rPr/>
        <w:t>Numeric variable with equal intervals AND a true zero point.</w:t>
        <w:br/>
        <w:br/>
      </w:r>
      <w:r>
        <w:rPr>
          <w:b/>
        </w:rPr>
        <w:t>Characteristics:</w:t>
        <w:br/>
      </w:r>
      <w:r>
        <w:rPr/>
        <w:t>• Equal distances between values</w:t>
        <w:br/>
        <w:t>• True zero means "absence of the quantity"</w:t>
        <w:br/>
        <w:t>• Ratios are meaningful (e.g., "twice as much")</w:t>
        <w:br/>
        <w:br/>
      </w:r>
      <w:r>
        <w:rPr>
          <w:b/>
        </w:rPr>
        <w:t xml:space="preserve">Examples: </w:t>
      </w:r>
      <w:r>
        <w:rPr/>
        <w:t>Age, Income/Salary, Height, Weight, Distance, Beer production, AUC scores, Temperature in Kelvin</w:t>
        <w:br/>
        <w:br/>
      </w:r>
      <w:r>
        <w:rPr>
          <w:b/>
        </w:rPr>
        <w:t>Appropriate measures:</w:t>
        <w:br/>
      </w:r>
      <w:r>
        <w:rPr>
          <w:i/>
        </w:rPr>
        <w:t xml:space="preserve">• Central tendency: </w:t>
      </w:r>
      <w:r>
        <w:rPr/>
        <w:t>Mean, Median, Mode, Geometric mean</w:t>
        <w:br/>
      </w:r>
      <w:r>
        <w:rPr>
          <w:i/>
        </w:rPr>
        <w:t xml:space="preserve">• Dispersion: </w:t>
      </w:r>
      <w:r>
        <w:rPr/>
        <w:t>Standard deviation, Variance, CV, Range, IQR</w:t>
        <w:br/>
      </w:r>
      <w:r>
        <w:rPr>
          <w:i/>
        </w:rPr>
        <w:t xml:space="preserve">• Association: </w:t>
      </w:r>
      <w:r>
        <w:rPr/>
        <w:t>Pearson correlation</w:t>
      </w:r>
    </w:p>
    <w:p>
      <w:pPr>
        <w:pStyle w:val="Heading1"/>
        <w:rPr/>
      </w:pPr>
      <w:r>
        <w:rPr/>
        <w:t>Additional Classifications</w:t>
      </w:r>
    </w:p>
    <w:p>
      <w:pPr>
        <w:pStyle w:val="Heading2"/>
        <w:rPr/>
      </w:pPr>
      <w:r>
        <w:rPr/>
        <w:t>By Number of Values: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AD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Type</w:t>
            </w:r>
          </w:p>
        </w:tc>
        <w:tc>
          <w:tcPr>
            <w:tcW w:w="3324" w:type="dxa"/>
            <w:tcBorders/>
            <w:shd w:fill="D9EAD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3324" w:type="dxa"/>
            <w:tcBorders/>
            <w:shd w:fill="D9EAD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Binary/Dichotomous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Only 2 possible values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Yes/No, Male/Female, 0/1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Polytomous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More than 2 categories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Country (4 options)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By Nature: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AD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Type</w:t>
            </w:r>
          </w:p>
        </w:tc>
        <w:tc>
          <w:tcPr>
            <w:tcW w:w="3324" w:type="dxa"/>
            <w:tcBorders/>
            <w:shd w:fill="D9EAD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3324" w:type="dxa"/>
            <w:tcBorders/>
            <w:shd w:fill="D9EAD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Discrete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Countable, finite values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Number of children (0,1,2,3...)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Continuous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Infinite possible values within range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Height (1.7532... meters)</w:t>
            </w:r>
          </w:p>
        </w:tc>
      </w:tr>
    </w:tbl>
    <w:p>
      <w:pPr>
        <w:pStyle w:val="Heading1"/>
        <w:rPr/>
      </w:pPr>
      <w:r>
        <w:rPr/>
        <w:t>Quick Reference: Variable Type → Statistical Methods</w:t>
      </w:r>
    </w:p>
    <w:tbl>
      <w:tblPr>
        <w:tblStyle w:val="TableGrid"/>
        <w:tblW w:w="99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94"/>
        <w:gridCol w:w="1994"/>
        <w:gridCol w:w="1994"/>
        <w:gridCol w:w="1994"/>
        <w:gridCol w:w="1994"/>
      </w:tblGrid>
      <w:tr>
        <w:trPr/>
        <w:tc>
          <w:tcPr>
            <w:tcW w:w="1994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Variable Type</w:t>
            </w:r>
          </w:p>
        </w:tc>
        <w:tc>
          <w:tcPr>
            <w:tcW w:w="1994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Location Measure</w:t>
            </w:r>
          </w:p>
        </w:tc>
        <w:tc>
          <w:tcPr>
            <w:tcW w:w="1994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Spread Measure</w:t>
            </w:r>
          </w:p>
        </w:tc>
        <w:tc>
          <w:tcPr>
            <w:tcW w:w="1994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Graphs</w:t>
            </w:r>
          </w:p>
        </w:tc>
        <w:tc>
          <w:tcPr>
            <w:tcW w:w="1994" w:type="dxa"/>
            <w:tcBorders/>
            <w:shd w:fill="B6D7A8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Association Test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Nominal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Mode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Bar chart, Pie chart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Chi-square, Cramér's V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Ordinal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Median, Mode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IQR, Range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Bar chart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Spearman, Kendall</w:t>
            </w:r>
          </w:p>
        </w:tc>
      </w:tr>
      <w:tr>
        <w:trPr/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Interval/Ratio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Mean, Median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SD, Variance, CV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Histogram, Boxplot</w:t>
            </w:r>
          </w:p>
        </w:tc>
        <w:tc>
          <w:tcPr>
            <w:tcW w:w="19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Pearson correlation</w:t>
            </w:r>
          </w:p>
        </w:tc>
      </w:tr>
    </w:tbl>
    <w:p>
      <w:pPr>
        <w:pStyle w:val="Heading1"/>
        <w:rPr/>
      </w:pPr>
      <w:r>
        <w:rPr/>
        <w:t>Pairing Variables: Which Test to Use?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A2C4C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Variable 1</w:t>
            </w:r>
          </w:p>
        </w:tc>
        <w:tc>
          <w:tcPr>
            <w:tcW w:w="3324" w:type="dxa"/>
            <w:tcBorders/>
            <w:shd w:fill="A2C4C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Variable 2</w:t>
            </w:r>
          </w:p>
        </w:tc>
        <w:tc>
          <w:tcPr>
            <w:tcW w:w="3324" w:type="dxa"/>
            <w:tcBorders/>
            <w:shd w:fill="A2C4C9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Recommended Test/Measure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Nominal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Nominal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Chi-square, Cramér's V, Phi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Nominal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Chi-square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Spearman, Kendall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Continuous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Spearman correlation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Cochran-Armitage test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Continuous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Continuous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Pearson correlation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Continuous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Point-biserial correlation, t-test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Phi coefficient, Chi-square</w:t>
            </w:r>
          </w:p>
        </w:tc>
      </w:tr>
    </w:tbl>
    <w:p>
      <w:pPr>
        <w:pStyle w:val="Heading1"/>
        <w:rPr/>
      </w:pPr>
      <w:r>
        <w:rPr/>
        <w:t>Common Exam Traps — WATCH OUT!</w:t>
      </w:r>
    </w:p>
    <w:p>
      <w:pPr>
        <w:pStyle w:val="Normal"/>
        <w:rPr/>
      </w:pPr>
      <w:r>
        <w:rPr>
          <w:b/>
        </w:rPr>
        <w:t>1. Don't use mean for ordinal data</w:t>
      </w:r>
      <w:r>
        <w:rPr/>
        <w:t xml:space="preserve"> — even if coded as numbers (1,2,3,4), the distances aren't equal</w:t>
        <w:br/>
        <w:br/>
      </w:r>
      <w:r>
        <w:rPr>
          <w:b/>
        </w:rPr>
        <w:t>2. Likert scales are ordinal</w:t>
      </w:r>
      <w:r>
        <w:rPr/>
        <w:t xml:space="preserve"> — "Strongly agree = 5" doesn't mean it's twice as much as "Neutral = 2.5"</w:t>
        <w:br/>
        <w:br/>
      </w:r>
      <w:r>
        <w:rPr>
          <w:b/>
        </w:rPr>
        <w:t>3. Coded categories are still nominal</w:t>
      </w:r>
      <w:r>
        <w:rPr/>
        <w:t xml:space="preserve"> — If Country is coded as 1=USA, 2=Germany, 3=Poland, it's still nominal!</w:t>
        <w:br/>
        <w:br/>
      </w:r>
      <w:r>
        <w:rPr>
          <w:b/>
        </w:rPr>
        <w:t>4. Binary is a special case of nominal</w:t>
      </w:r>
      <w:r>
        <w:rPr/>
        <w:t xml:space="preserve"> — but has special tests (point-biserial, McNemar's)</w:t>
        <w:br/>
        <w:br/>
      </w:r>
      <w:r>
        <w:rPr>
          <w:b/>
        </w:rPr>
        <w:t>5. CV only for ratio variables</w:t>
      </w:r>
      <w:r>
        <w:rPr/>
        <w:t xml:space="preserve"> — because it requires a true zero and meaningful ratios</w:t>
      </w:r>
    </w:p>
    <w:p>
      <w:pPr>
        <w:pStyle w:val="Heading1"/>
        <w:rPr/>
      </w:pPr>
      <w:r>
        <w:rPr/>
        <w:t>Examples from Your Mock Exams</w:t>
      </w:r>
    </w:p>
    <w:tbl>
      <w:tblPr>
        <w:tblStyle w:val="TableGrid"/>
        <w:tblW w:w="997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F9CB9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Variable</w:t>
            </w:r>
          </w:p>
        </w:tc>
        <w:tc>
          <w:tcPr>
            <w:tcW w:w="3324" w:type="dxa"/>
            <w:tcBorders/>
            <w:shd w:fill="F9CB9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Type</w:t>
            </w:r>
          </w:p>
        </w:tc>
        <w:tc>
          <w:tcPr>
            <w:tcW w:w="3324" w:type="dxa"/>
            <w:tcBorders/>
            <w:shd w:fill="F9CB9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Why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Beer production (pints)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Ratio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True zero, meaningful ratios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Education level (1-4)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Ordered categories, unequal intervals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Wage ($)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Ratio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True zero (no wage = $0)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Poverty perception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Ordered: Too Little &lt; About Right &lt; Too Much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Gender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Nominal (Binary)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Two categories, no order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Country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Nominal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Categories, no natural order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Ratio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True zero (birth), continuous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FTSE/DAX index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Ratio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Continuous, true zero possible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Star type (0-5)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Ordinal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Ordered classification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Temperature (K)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Ratio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True zero (absolute zero)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Temperature (°C)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Interval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true zero</w:t>
            </w:r>
          </w:p>
        </w:tc>
      </w:tr>
    </w:tbl>
    <w:p>
      <w:pPr>
        <w:pStyle w:val="Heading1"/>
        <w:rPr/>
      </w:pPr>
      <w:r>
        <w:rPr/>
        <w:t>Visual Summary: The Variable Hierarchy</w:t>
      </w:r>
    </w:p>
    <w:p>
      <w:pPr>
        <w:pStyle w:val="Normal"/>
        <w:jc w:val="center"/>
        <w:rPr/>
      </w:pPr>
      <w:r>
        <w:rPr>
          <w:b/>
        </w:rPr>
        <w:t>NOMINAL</w:t>
      </w:r>
      <w:r>
        <w:rPr/>
        <w:t xml:space="preserve"> (categories only)</w:t>
        <w:br/>
        <w:t xml:space="preserve">        ↓</w:t>
        <w:br/>
      </w:r>
      <w:r>
        <w:rPr>
          <w:b/>
        </w:rPr>
        <w:t>ORDINAL</w:t>
      </w:r>
      <w:r>
        <w:rPr/>
        <w:t xml:space="preserve"> (+ order)</w:t>
        <w:br/>
        <w:t xml:space="preserve">        ↓</w:t>
        <w:br/>
      </w:r>
      <w:r>
        <w:rPr>
          <w:b/>
        </w:rPr>
        <w:t>INTERVAL</w:t>
      </w:r>
      <w:r>
        <w:rPr/>
        <w:t xml:space="preserve"> (+ equal intervals)</w:t>
        <w:br/>
        <w:t xml:space="preserve">        ↓</w:t>
        <w:br/>
      </w:r>
      <w:r>
        <w:rPr>
          <w:b/>
        </w:rPr>
        <w:t>RATIO</w:t>
      </w:r>
      <w:r>
        <w:rPr/>
        <w:t xml:space="preserve"> (+ true zero)</w:t>
        <w:br/>
        <w:br/>
      </w:r>
    </w:p>
    <w:p>
      <w:pPr>
        <w:pStyle w:val="Normal"/>
        <w:rPr/>
      </w:pPr>
      <w:r>
        <w:rPr>
          <w:i/>
        </w:rPr>
        <w:t>Each level adds properties. Higher levels can use all methods from lower levels, but NOT vice versa!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</w:rPr>
        <w:t xml:space="preserve">★ </w:t>
      </w:r>
      <w:r>
        <w:rPr>
          <w:b/>
        </w:rPr>
        <w:t xml:space="preserve">EXAM TIP: </w:t>
      </w:r>
      <w:r>
        <w:rPr/>
        <w:t>Always identify variable types FIRST before choosing statistical methods. This is often worth easy points!</w:t>
      </w:r>
    </w:p>
    <w:sectPr>
      <w:type w:val="nextPage"/>
      <w:pgSz w:w="12240" w:h="15840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4</Pages>
  <Words>691</Words>
  <Characters>4208</Characters>
  <CharactersWithSpaces>4823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cp:lastPrinted>2026-02-02T15:39:36Z</cp:lastPrinted>
  <dcterms:modified xsi:type="dcterms:W3CDTF">2026-02-02T15:48:18Z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