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85DF3" w14:textId="77777777" w:rsidR="00275E81" w:rsidRDefault="00275E81" w:rsidP="00275E81">
      <w:pPr>
        <w:pStyle w:val="NormalWeb"/>
        <w:bidi/>
        <w:rPr>
          <w:color w:val="000000"/>
        </w:rPr>
      </w:pPr>
      <w:r>
        <w:rPr>
          <w:rStyle w:val="Strong"/>
          <w:color w:val="000000"/>
          <w:rtl/>
        </w:rPr>
        <w:t>النص العربي</w:t>
      </w:r>
      <w:r>
        <w:rPr>
          <w:rStyle w:val="Strong"/>
          <w:color w:val="000000"/>
        </w:rPr>
        <w:t>:</w:t>
      </w:r>
    </w:p>
    <w:p w14:paraId="6DE21D34" w14:textId="77777777" w:rsidR="00275E81" w:rsidRDefault="00275E81" w:rsidP="00275E81">
      <w:pPr>
        <w:pStyle w:val="NormalWeb"/>
        <w:bidi/>
        <w:rPr>
          <w:color w:val="000000"/>
        </w:rPr>
      </w:pPr>
      <w:r>
        <w:rPr>
          <w:color w:val="000000"/>
          <w:rtl/>
        </w:rPr>
        <w:t>الدكتور غيث الحموري – مؤسس وباحث ومهندس أنظمة ذكاء اصطناعي، وباحث مع جامعة</w:t>
      </w:r>
      <w:r>
        <w:rPr>
          <w:color w:val="000000"/>
        </w:rPr>
        <w:t xml:space="preserve"> </w:t>
      </w:r>
    </w:p>
    <w:p w14:paraId="1BA65F70" w14:textId="58BD3689" w:rsidR="00275E81" w:rsidRDefault="00275E81" w:rsidP="00275E81">
      <w:pPr>
        <w:pStyle w:val="NormalWeb"/>
        <w:bidi/>
        <w:rPr>
          <w:color w:val="000000"/>
        </w:rPr>
      </w:pPr>
      <w:r>
        <w:rPr>
          <w:color w:val="000000"/>
        </w:rPr>
        <w:t xml:space="preserve">WPI </w:t>
      </w:r>
    </w:p>
    <w:p w14:paraId="76D90EB0" w14:textId="4FABF60B" w:rsidR="00275E81" w:rsidRDefault="00275E81" w:rsidP="00275E81">
      <w:pPr>
        <w:pStyle w:val="NormalWeb"/>
        <w:bidi/>
        <w:rPr>
          <w:color w:val="000000"/>
        </w:rPr>
      </w:pPr>
      <w:r>
        <w:rPr>
          <w:color w:val="000000"/>
          <w:rtl/>
        </w:rPr>
        <w:t>يعمل في مجالات الذكاء الاصطناعي التوليدي والأمن والتشفير التطبيقي. وهو الشريك المؤسس لشركة ذكاء، كما يشغل منصب الرئيس التنفيذي للذكاء الاصطناعي في شركة قسطاس للحلول القانونية</w:t>
      </w:r>
      <w:r>
        <w:rPr>
          <w:color w:val="000000"/>
        </w:rPr>
        <w:t>.</w:t>
      </w:r>
    </w:p>
    <w:p w14:paraId="001566DC" w14:textId="77777777" w:rsidR="00275E81" w:rsidRDefault="00275E81" w:rsidP="00275E81">
      <w:pPr>
        <w:pStyle w:val="NormalWeb"/>
        <w:rPr>
          <w:color w:val="000000"/>
        </w:rPr>
      </w:pPr>
      <w:r>
        <w:rPr>
          <w:rStyle w:val="Strong"/>
          <w:color w:val="000000"/>
        </w:rPr>
        <w:t>English Translation:</w:t>
      </w:r>
    </w:p>
    <w:p w14:paraId="5017AF35" w14:textId="77777777" w:rsidR="00275E81" w:rsidRDefault="00275E81" w:rsidP="00275E81">
      <w:pPr>
        <w:pStyle w:val="NormalWeb"/>
        <w:rPr>
          <w:color w:val="000000"/>
        </w:rPr>
      </w:pPr>
      <w:r>
        <w:rPr>
          <w:color w:val="000000"/>
        </w:rPr>
        <w:t xml:space="preserve">Dr. Ghaith Hammouri – Founder, researcher, and AI systems engineer. He is a researcher affiliated with Worcester Polytechnic Institute (WPI), working in generative artificial intelligence, security, and applied cryptography. He is also the co-founder of </w:t>
      </w:r>
      <w:proofErr w:type="spellStart"/>
      <w:r>
        <w:rPr>
          <w:color w:val="000000"/>
        </w:rPr>
        <w:t>Thakaa</w:t>
      </w:r>
      <w:proofErr w:type="spellEnd"/>
      <w:r>
        <w:rPr>
          <w:color w:val="000000"/>
        </w:rPr>
        <w:t xml:space="preserve"> and serves as Chief Artificial Intelligence Officer at </w:t>
      </w:r>
      <w:proofErr w:type="spellStart"/>
      <w:r>
        <w:rPr>
          <w:color w:val="000000"/>
        </w:rPr>
        <w:t>Qistas</w:t>
      </w:r>
      <w:proofErr w:type="spellEnd"/>
      <w:r>
        <w:rPr>
          <w:color w:val="000000"/>
        </w:rPr>
        <w:t xml:space="preserve"> for Legal Solutions.</w:t>
      </w:r>
    </w:p>
    <w:p w14:paraId="61DBADE5" w14:textId="77777777" w:rsidR="00275E81" w:rsidRPr="00275E81" w:rsidRDefault="00275E81" w:rsidP="00275E81"/>
    <w:sectPr w:rsidR="00275E81" w:rsidRPr="00275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81"/>
    <w:rsid w:val="001D249C"/>
    <w:rsid w:val="00225E46"/>
    <w:rsid w:val="00275E81"/>
    <w:rsid w:val="007B0707"/>
    <w:rsid w:val="00926AEC"/>
    <w:rsid w:val="00993203"/>
    <w:rsid w:val="00E7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1183E"/>
  <w15:chartTrackingRefBased/>
  <w15:docId w15:val="{C2FA18D2-971B-7B48-A13D-69280BE1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E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75E81"/>
  </w:style>
  <w:style w:type="character" w:styleId="Strong">
    <w:name w:val="Strong"/>
    <w:basedOn w:val="DefaultParagraphFont"/>
    <w:uiPriority w:val="22"/>
    <w:qFormat/>
    <w:rsid w:val="00275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Hammouri, Ghaith</dc:creator>
  <cp:keywords/>
  <dc:description/>
  <cp:lastModifiedBy>Hammouri, Ghaith</cp:lastModifiedBy>
  <cp:revision>1</cp:revision>
  <dcterms:created xsi:type="dcterms:W3CDTF">2026-09-15T10:25:00Z</dcterms:created>
  <dcterms:modified xsi:type="dcterms:W3CDTF">2026-09-15T10:36:00Z</dcterms:modified>
</cp:coreProperties>
</file>