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6C70E0C9" w14:textId="2A0F6A62"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p>
            <w:pPr>
              <w:jc w:val="both"/>
              <w:rPr>
                <w:rFonts w:ascii="Calibri" w:hAnsi="Calibri"/>
                <w:sz w:val="20"/>
                <w:szCs w:val="20"/>
              </w:rPr>
            </w:pPr>
            <w:r>
              <w:rPr>
                <w:rFonts w:ascii="Calibri" w:hAnsi="Calibri"/>
                <w:sz w:val="20"/>
                <w:szCs w:val="20"/>
              </w:rPr>
              <w:t xml:space="preserve">Durante esta fase trabajamos en el desarrollo del backend y de la base de datos del sistema WorkIn. Partimos de los requisitos y del modelo de datos que ya habíamos definido en la Fase 1, así que no tuvimos que detenernos a decidir qué construir.</w:t>
            </w:r>
          </w:p>
          <w:p>
            <w:pPr>
              <w:jc w:val="both"/>
              <w:rPr>
                <w:rFonts w:ascii="Calibri" w:hAnsi="Calibri"/>
                <w:sz w:val="20"/>
                <w:szCs w:val="20"/>
              </w:rPr>
            </w:pPr>
            <w:r>
              <w:rPr>
                <w:rFonts w:ascii="Calibri" w:hAnsi="Calibri"/>
                <w:sz w:val="20"/>
                <w:szCs w:val="20"/>
              </w:rPr>
              <w:t xml:space="preserve">Lo que alcanzamos a cumplir fue crear la base de datos con sus tablas y dejar el sistema funcionando: ya se puede entrar con usuario y contraseña, y los datos se guardan y se consultan desde la base. Con eso cumplimos el objetivo de tener una primera versión del sistema operativa.</w:t>
            </w:r>
          </w:p>
          <w:p>
            <w:pPr>
              <w:jc w:val="both"/>
              <w:rPr>
                <w:rFonts w:ascii="Calibri" w:hAnsi="Calibri"/>
                <w:sz w:val="20"/>
                <w:szCs w:val="20"/>
              </w:rPr>
            </w:pPr>
            <w:r>
              <w:rPr>
                <w:rFonts w:ascii="Calibri" w:hAnsi="Calibri"/>
                <w:sz w:val="20"/>
                <w:szCs w:val="20"/>
              </w:rPr>
              <w:t xml:space="preserve">Lo que no alcanzamos fue terminar todas las actividades en los plazos que habíamos puesto en la carta Gantt. Llevamos alrededor de una semana de atraso: la gestión de usuarios y autenticación sigue en curso, cuando debía quedar lista el 11 de octubre. Además nos dimos cuenta de que el código, aunque funciona, necesita ordenarse antes de seguir agregando funciones.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p>
            <w:pPr>
              <w:jc w:val="both"/>
              <w:rPr>
                <w:rFonts w:ascii="Calibri" w:hAnsi="Calibri"/>
                <w:sz w:val="20"/>
                <w:szCs w:val="20"/>
              </w:rPr>
            </w:pPr>
            <w:r>
              <w:rPr>
                <w:rFonts w:ascii="Calibri" w:hAnsi="Calibri"/>
                <w:sz w:val="20"/>
                <w:szCs w:val="20"/>
              </w:rPr>
              <w:t xml:space="preserve">Los objetivos del proyecto no tuvieron ajustes. Siguen siendo los mismos que planteamos en la Fase 1.</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p>
            <w:pPr>
              <w:jc w:val="both"/>
              <w:rPr>
                <w:rFonts w:ascii="Calibri" w:hAnsi="Calibri"/>
                <w:sz w:val="20"/>
                <w:szCs w:val="20"/>
              </w:rPr>
            </w:pPr>
            <w:r>
              <w:rPr>
                <w:rFonts w:ascii="Calibri" w:hAnsi="Calibri"/>
                <w:sz w:val="20"/>
                <w:szCs w:val="20"/>
              </w:rPr>
              <w:t xml:space="preserve">La metodología tampoco tuvo ajustes. Seguimos trabajando con Scrum, en sprints de dos semanas, tal como lo definimos en la Fase 1.</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p>
            <w:pPr>
              <w:jc w:val="both"/>
              <w:rPr>
                <w:rFonts w:ascii="Calibri" w:hAnsi="Calibri"/>
                <w:sz w:val="20"/>
                <w:szCs w:val="20"/>
              </w:rPr>
            </w:pPr>
            <w:r>
              <w:rPr>
                <w:rFonts w:ascii="Calibri" w:hAnsi="Calibri"/>
                <w:sz w:val="20"/>
                <w:szCs w:val="20"/>
              </w:rPr>
              <w:t xml:space="preserve">Las evidencias que presentamos en este informe son tres: la presentación de avance del proyecto (WorkIn, Presentación 2.0), donde se muestra el estado actual del sistema; la base de datos ya creada con sus tablas funcionando; y el sistema andando, con el ingreso de usuarios operativo.</w:t>
            </w:r>
          </w:p>
          <w:p>
            <w:pPr>
              <w:jc w:val="both"/>
              <w:rPr>
                <w:rFonts w:ascii="Calibri" w:hAnsi="Calibri"/>
                <w:sz w:val="20"/>
                <w:szCs w:val="20"/>
              </w:rPr>
            </w:pPr>
            <w:r>
              <w:rPr>
                <w:rFonts w:ascii="Calibri" w:hAnsi="Calibri"/>
                <w:sz w:val="20"/>
                <w:szCs w:val="20"/>
              </w:rPr>
              <w:t xml:space="preserve">Estas evidencias dan cuenta del desarrollo del proyecto porque muestran que pasamos del diseño en papel a algo que funciona. En la Fase 1 teníamos el modelo de datos dibujado y ahora está creado y en uso.</w:t>
            </w:r>
          </w:p>
          <w:p>
            <w:pPr>
              <w:jc w:val="both"/>
              <w:rPr>
                <w:rFonts w:ascii="Calibri" w:hAnsi="Calibri"/>
                <w:sz w:val="20"/>
                <w:szCs w:val="20"/>
              </w:rPr>
            </w:pPr>
            <w:r>
              <w:rPr>
                <w:rFonts w:ascii="Calibri" w:hAnsi="Calibri"/>
                <w:sz w:val="20"/>
                <w:szCs w:val="20"/>
              </w:rPr>
              <w:t xml:space="preserve">Para resguardar la calidad trabajamos con Scrum en sprints de dos semanas, mantuvimos ordenada la documentación de cada fase y construimos la base de datos a partir del modelo que habíamos diseñado antes, de manera que cada tabla responde a un requisito que levantamos en la entrevista con el usuario.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tc>
          <w:tcPr>
            <w:tcW w:w="1328" w:type="dxa"/>
          </w:tcPr>
          <w:p>
            <w:pPr>
              <w:rPr>
                <w:rFonts w:ascii="Calibri" w:hAnsi="Calibri"/>
                <w:sz w:val="18"/>
                <w:szCs w:val="18"/>
              </w:rPr>
            </w:pPr>
            <w:r>
              <w:rPr>
                <w:rFonts w:ascii="Calibri" w:hAnsi="Calibri"/>
                <w:sz w:val="18"/>
                <w:szCs w:val="18"/>
              </w:rPr>
              <w:t xml:space="preserve">Gestionar proyectos informáticos</w:t>
            </w:r>
          </w:p>
        </w:tc>
        <w:tc>
          <w:tcPr>
            <w:tcW w:w="1077" w:type="dxa"/>
          </w:tcPr>
          <w:p>
            <w:pPr>
              <w:rPr>
                <w:rFonts w:ascii="Calibri" w:hAnsi="Calibri"/>
                <w:sz w:val="18"/>
                <w:szCs w:val="18"/>
              </w:rPr>
            </w:pPr>
            <w:r>
              <w:rPr>
                <w:rFonts w:ascii="Calibri" w:hAnsi="Calibri"/>
                <w:sz w:val="18"/>
                <w:szCs w:val="18"/>
              </w:rPr>
              <w:t xml:space="preserve">FASE 1: Definición y Diseño</w:t>
            </w:r>
          </w:p>
        </w:tc>
        <w:tc>
          <w:tcPr>
            <w:tcW w:w="1276" w:type="dxa"/>
          </w:tcPr>
          <w:p>
            <w:pPr>
              <w:rPr>
                <w:rFonts w:ascii="Calibri" w:hAnsi="Calibri"/>
                <w:sz w:val="18"/>
                <w:szCs w:val="18"/>
              </w:rPr>
            </w:pPr>
            <w:r>
              <w:rPr>
                <w:rFonts w:ascii="Calibri" w:hAnsi="Calibri"/>
                <w:sz w:val="18"/>
                <w:szCs w:val="18"/>
              </w:rPr>
              <w:t xml:space="preserve">Entrevista al usuario, herramientas de modelado, Word y Excel</w:t>
            </w:r>
          </w:p>
        </w:tc>
        <w:tc>
          <w:tcPr>
            <w:tcW w:w="1276" w:type="dxa"/>
          </w:tcPr>
          <w:p>
            <w:pPr>
              <w:rPr>
                <w:rFonts w:ascii="Calibri" w:hAnsi="Calibri"/>
                <w:sz w:val="18"/>
                <w:szCs w:val="18"/>
              </w:rPr>
            </w:pPr>
            <w:r>
              <w:rPr>
                <w:rFonts w:ascii="Calibri" w:hAnsi="Calibri"/>
                <w:sz w:val="18"/>
                <w:szCs w:val="18"/>
              </w:rPr>
              <w:t xml:space="preserve">07-09 al 27-09 (3 semanas)</w:t>
            </w:r>
          </w:p>
        </w:tc>
        <w:tc>
          <w:tcPr>
            <w:tcW w:w="1275" w:type="dxa"/>
          </w:tcPr>
          <w:p>
            <w:pPr>
              <w:rPr>
                <w:rFonts w:ascii="Calibri" w:hAnsi="Calibri"/>
                <w:sz w:val="18"/>
                <w:szCs w:val="18"/>
              </w:rPr>
            </w:pPr>
            <w:r>
              <w:rPr>
                <w:rFonts w:ascii="Calibri" w:hAnsi="Calibri"/>
                <w:sz w:val="18"/>
                <w:szCs w:val="18"/>
              </w:rPr>
              <w:t xml:space="preserve">Equipo</w:t>
            </w:r>
          </w:p>
        </w:tc>
        <w:tc>
          <w:tcPr>
            <w:tcW w:w="1276" w:type="dxa"/>
          </w:tcPr>
          <w:p>
            <w:pPr>
              <w:rPr>
                <w:rFonts w:ascii="Calibri" w:hAnsi="Calibri"/>
                <w:sz w:val="18"/>
                <w:szCs w:val="18"/>
              </w:rPr>
            </w:pPr>
            <w:r>
              <w:rPr>
                <w:rFonts w:ascii="Calibri" w:hAnsi="Calibri"/>
                <w:sz w:val="18"/>
                <w:szCs w:val="18"/>
              </w:rPr>
              <w:t xml:space="preserve">Facilitó tener la entrevista documentada y cada requisito con su origen</w:t>
            </w:r>
          </w:p>
        </w:tc>
        <w:tc>
          <w:tcPr>
            <w:tcW w:w="1418" w:type="dxa"/>
          </w:tcPr>
          <w:p>
            <w:pPr>
              <w:rPr>
                <w:rFonts w:ascii="Calibri" w:hAnsi="Calibri"/>
                <w:sz w:val="18"/>
                <w:szCs w:val="18"/>
              </w:rPr>
            </w:pPr>
            <w:r>
              <w:rPr>
                <w:rFonts w:ascii="Calibri" w:hAnsi="Calibri"/>
                <w:sz w:val="18"/>
                <w:szCs w:val="18"/>
              </w:rPr>
              <w:t xml:space="preserve">Completado</w:t>
            </w:r>
          </w:p>
        </w:tc>
        <w:tc>
          <w:tcPr>
            <w:tcW w:w="850" w:type="dxa"/>
          </w:tcPr>
          <w:p>
            <w:pPr>
              <w:rPr>
                <w:rFonts w:ascii="Calibri" w:hAnsi="Calibri"/>
                <w:sz w:val="18"/>
                <w:szCs w:val="18"/>
              </w:rPr>
            </w:pPr>
            <w:r>
              <w:rPr>
                <w:rFonts w:ascii="Calibri" w:hAnsi="Calibri"/>
                <w:sz w:val="18"/>
                <w:szCs w:val="18"/>
              </w:rPr>
              <w:t xml:space="preserve">Sin ajustes</w:t>
            </w:r>
          </w:p>
        </w:tc>
      </w:tr>
      <w:tr>
        <w:tc>
          <w:tcPr>
            <w:tcW w:w="1328" w:type="dxa"/>
          </w:tcPr>
          <w:p>
            <w:pPr>
              <w:rPr>
                <w:rFonts w:ascii="Calibri" w:hAnsi="Calibri"/>
                <w:sz w:val="18"/>
                <w:szCs w:val="18"/>
              </w:rPr>
            </w:pPr>
            <w:r>
              <w:rPr>
                <w:rFonts w:ascii="Calibri" w:hAnsi="Calibri"/>
                <w:sz w:val="18"/>
                <w:szCs w:val="18"/>
              </w:rPr>
              <w:t xml:space="preserve">Construir modelos de datos</w:t>
            </w:r>
          </w:p>
        </w:tc>
        <w:tc>
          <w:tcPr>
            <w:tcW w:w="1077" w:type="dxa"/>
          </w:tcPr>
          <w:p>
            <w:pPr>
              <w:rPr>
                <w:rFonts w:ascii="Calibri" w:hAnsi="Calibri"/>
                <w:sz w:val="18"/>
                <w:szCs w:val="18"/>
              </w:rPr>
            </w:pPr>
            <w:r>
              <w:rPr>
                <w:rFonts w:ascii="Calibri" w:hAnsi="Calibri"/>
                <w:sz w:val="18"/>
                <w:szCs w:val="18"/>
              </w:rPr>
              <w:t xml:space="preserve">Implementación de la base de datos</w:t>
            </w:r>
          </w:p>
        </w:tc>
        <w:tc>
          <w:tcPr>
            <w:tcW w:w="1276" w:type="dxa"/>
          </w:tcPr>
          <w:p>
            <w:pPr>
              <w:rPr>
                <w:rFonts w:ascii="Calibri" w:hAnsi="Calibri"/>
                <w:sz w:val="18"/>
                <w:szCs w:val="18"/>
              </w:rPr>
            </w:pPr>
            <w:r>
              <w:rPr>
                <w:rFonts w:ascii="Calibri" w:hAnsi="Calibri"/>
                <w:sz w:val="18"/>
                <w:szCs w:val="18"/>
              </w:rPr>
              <w:t xml:space="preserve">Servidor con cPanel, MariaDB, modelo de datos de la Fase 1</w:t>
            </w:r>
          </w:p>
        </w:tc>
        <w:tc>
          <w:tcPr>
            <w:tcW w:w="1276" w:type="dxa"/>
          </w:tcPr>
          <w:p>
            <w:pPr>
              <w:rPr>
                <w:rFonts w:ascii="Calibri" w:hAnsi="Calibri"/>
                <w:sz w:val="18"/>
                <w:szCs w:val="18"/>
              </w:rPr>
            </w:pPr>
            <w:r>
              <w:rPr>
                <w:rFonts w:ascii="Calibri" w:hAnsi="Calibri"/>
                <w:sz w:val="18"/>
                <w:szCs w:val="18"/>
              </w:rPr>
              <w:t xml:space="preserve">28-09 al 04-10 (1 semana)</w:t>
            </w:r>
          </w:p>
        </w:tc>
        <w:tc>
          <w:tcPr>
            <w:tcW w:w="1275" w:type="dxa"/>
          </w:tcPr>
          <w:p>
            <w:pPr>
              <w:rPr>
                <w:rFonts w:ascii="Calibri" w:hAnsi="Calibri"/>
                <w:sz w:val="18"/>
                <w:szCs w:val="18"/>
              </w:rPr>
            </w:pPr>
            <w:r>
              <w:rPr>
                <w:rFonts w:ascii="Calibri" w:hAnsi="Calibri"/>
                <w:sz w:val="18"/>
                <w:szCs w:val="18"/>
              </w:rPr>
              <w:t xml:space="preserve">Daniel Plasencia</w:t>
            </w:r>
          </w:p>
        </w:tc>
        <w:tc>
          <w:tcPr>
            <w:tcW w:w="1276" w:type="dxa"/>
          </w:tcPr>
          <w:p>
            <w:pPr>
              <w:rPr>
                <w:rFonts w:ascii="Calibri" w:hAnsi="Calibri"/>
                <w:sz w:val="18"/>
                <w:szCs w:val="18"/>
              </w:rPr>
            </w:pPr>
            <w:r>
              <w:rPr>
                <w:rFonts w:ascii="Calibri" w:hAnsi="Calibri"/>
                <w:sz w:val="18"/>
                <w:szCs w:val="18"/>
              </w:rPr>
              <w:t xml:space="preserve">El modelo ya venía diseñado en la Fase 1, lo que facilitó crear la base</w:t>
            </w:r>
          </w:p>
        </w:tc>
        <w:tc>
          <w:tcPr>
            <w:tcW w:w="1418" w:type="dxa"/>
          </w:tcPr>
          <w:p>
            <w:pPr>
              <w:rPr>
                <w:rFonts w:ascii="Calibri" w:hAnsi="Calibri"/>
                <w:sz w:val="18"/>
                <w:szCs w:val="18"/>
              </w:rPr>
            </w:pPr>
            <w:r>
              <w:rPr>
                <w:rFonts w:ascii="Calibri" w:hAnsi="Calibri"/>
                <w:sz w:val="18"/>
                <w:szCs w:val="18"/>
              </w:rPr>
              <w:t xml:space="preserve">Completado</w:t>
            </w:r>
          </w:p>
        </w:tc>
        <w:tc>
          <w:tcPr>
            <w:tcW w:w="850" w:type="dxa"/>
          </w:tcPr>
          <w:p>
            <w:pPr>
              <w:rPr>
                <w:rFonts w:ascii="Calibri" w:hAnsi="Calibri"/>
                <w:sz w:val="18"/>
                <w:szCs w:val="18"/>
              </w:rPr>
            </w:pPr>
            <w:r>
              <w:rPr>
                <w:rFonts w:ascii="Calibri" w:hAnsi="Calibri"/>
                <w:sz w:val="18"/>
                <w:szCs w:val="18"/>
              </w:rPr>
              <w:t xml:space="preserve">Responsable real, el plan decía Integrante 2</w:t>
            </w:r>
          </w:p>
        </w:tc>
      </w:tr>
      <w:tr>
        <w:tc>
          <w:tcPr>
            <w:tcW w:w="1328" w:type="dxa"/>
          </w:tcPr>
          <w:p>
            <w:pPr>
              <w:rPr>
                <w:rFonts w:ascii="Calibri" w:hAnsi="Calibri"/>
                <w:sz w:val="18"/>
                <w:szCs w:val="18"/>
              </w:rPr>
            </w:pPr>
            <w:r>
              <w:rPr>
                <w:rFonts w:ascii="Calibri" w:hAnsi="Calibri"/>
                <w:sz w:val="18"/>
                <w:szCs w:val="18"/>
              </w:rPr>
              <w:t xml:space="preserve">Desarrollar una solución de software</w:t>
            </w:r>
          </w:p>
        </w:tc>
        <w:tc>
          <w:tcPr>
            <w:tcW w:w="1077" w:type="dxa"/>
          </w:tcPr>
          <w:p>
            <w:pPr>
              <w:rPr>
                <w:rFonts w:ascii="Calibri" w:hAnsi="Calibri"/>
                <w:sz w:val="18"/>
                <w:szCs w:val="18"/>
              </w:rPr>
            </w:pPr>
            <w:r>
              <w:rPr>
                <w:rFonts w:ascii="Calibri" w:hAnsi="Calibri"/>
                <w:sz w:val="18"/>
                <w:szCs w:val="18"/>
              </w:rPr>
              <w:t xml:space="preserve">Gestión de usuarios y autenticación</w:t>
            </w:r>
          </w:p>
        </w:tc>
        <w:tc>
          <w:tcPr>
            <w:tcW w:w="1276" w:type="dxa"/>
          </w:tcPr>
          <w:p>
            <w:pPr>
              <w:rPr>
                <w:rFonts w:ascii="Calibri" w:hAnsi="Calibri"/>
                <w:sz w:val="18"/>
                <w:szCs w:val="18"/>
              </w:rPr>
            </w:pPr>
            <w:r>
              <w:rPr>
                <w:rFonts w:ascii="Calibri" w:hAnsi="Calibri"/>
                <w:sz w:val="18"/>
                <w:szCs w:val="18"/>
              </w:rPr>
              <w:t xml:space="preserve">Laravel, editor de código, servidor</w:t>
            </w:r>
          </w:p>
        </w:tc>
        <w:tc>
          <w:tcPr>
            <w:tcW w:w="1276" w:type="dxa"/>
          </w:tcPr>
          <w:p>
            <w:pPr>
              <w:rPr>
                <w:rFonts w:ascii="Calibri" w:hAnsi="Calibri"/>
                <w:sz w:val="18"/>
                <w:szCs w:val="18"/>
              </w:rPr>
            </w:pPr>
            <w:r>
              <w:rPr>
                <w:rFonts w:ascii="Calibri" w:hAnsi="Calibri"/>
                <w:sz w:val="18"/>
                <w:szCs w:val="18"/>
              </w:rPr>
              <w:t xml:space="preserve">28-09 al 11-10 (2 semanas)</w:t>
            </w:r>
          </w:p>
        </w:tc>
        <w:tc>
          <w:tcPr>
            <w:tcW w:w="1275" w:type="dxa"/>
          </w:tcPr>
          <w:p>
            <w:pPr>
              <w:rPr>
                <w:rFonts w:ascii="Calibri" w:hAnsi="Calibri"/>
                <w:sz w:val="18"/>
                <w:szCs w:val="18"/>
              </w:rPr>
            </w:pPr>
            <w:r>
              <w:rPr>
                <w:rFonts w:ascii="Calibri" w:hAnsi="Calibri"/>
                <w:sz w:val="18"/>
                <w:szCs w:val="18"/>
              </w:rPr>
              <w:t xml:space="preserve">Daniel Plasencia</w:t>
            </w:r>
          </w:p>
        </w:tc>
        <w:tc>
          <w:tcPr>
            <w:tcW w:w="1276" w:type="dxa"/>
          </w:tcPr>
          <w:p>
            <w:pPr>
              <w:rPr>
                <w:rFonts w:ascii="Calibri" w:hAnsi="Calibri"/>
                <w:sz w:val="18"/>
                <w:szCs w:val="18"/>
              </w:rPr>
            </w:pPr>
            <w:r>
              <w:rPr>
                <w:rFonts w:ascii="Calibri" w:hAnsi="Calibri"/>
                <w:sz w:val="18"/>
                <w:szCs w:val="18"/>
              </w:rPr>
              <w:t xml:space="preserve">Tomó más tiempo del previsto por falta de experiencia en la herramienta</w:t>
            </w:r>
          </w:p>
        </w:tc>
        <w:tc>
          <w:tcPr>
            <w:tcW w:w="1418" w:type="dxa"/>
          </w:tcPr>
          <w:p>
            <w:pPr>
              <w:rPr>
                <w:rFonts w:ascii="Calibri" w:hAnsi="Calibri"/>
                <w:sz w:val="18"/>
                <w:szCs w:val="18"/>
              </w:rPr>
            </w:pPr>
            <w:r>
              <w:rPr>
                <w:rFonts w:ascii="Calibri" w:hAnsi="Calibri"/>
                <w:sz w:val="18"/>
                <w:szCs w:val="18"/>
              </w:rPr>
              <w:t xml:space="preserve">En curso</w:t>
            </w:r>
          </w:p>
        </w:tc>
        <w:tc>
          <w:tcPr>
            <w:tcW w:w="850" w:type="dxa"/>
          </w:tcPr>
          <w:p>
            <w:pPr>
              <w:rPr>
                <w:rFonts w:ascii="Calibri" w:hAnsi="Calibri"/>
                <w:sz w:val="18"/>
                <w:szCs w:val="18"/>
              </w:rPr>
            </w:pPr>
            <w:r>
              <w:rPr>
                <w:rFonts w:ascii="Calibri" w:hAnsi="Calibri"/>
                <w:sz w:val="18"/>
                <w:szCs w:val="18"/>
              </w:rPr>
              <w:t xml:space="preserve">Se cierra en la semana del 20-10</w:t>
            </w:r>
          </w:p>
        </w:tc>
      </w:tr>
      <w:tr>
        <w:tc>
          <w:tcPr>
            <w:tcW w:w="1328" w:type="dxa"/>
          </w:tcPr>
          <w:p>
            <w:pPr>
              <w:rPr>
                <w:rFonts w:ascii="Calibri" w:hAnsi="Calibri"/>
                <w:sz w:val="18"/>
                <w:szCs w:val="18"/>
              </w:rPr>
            </w:pPr>
            <w:r>
              <w:rPr>
                <w:rFonts w:ascii="Calibri" w:hAnsi="Calibri"/>
                <w:sz w:val="18"/>
                <w:szCs w:val="18"/>
              </w:rPr>
              <w:t xml:space="preserve">Desarrollar una solución de software</w:t>
            </w:r>
          </w:p>
        </w:tc>
        <w:tc>
          <w:tcPr>
            <w:tcW w:w="1077" w:type="dxa"/>
          </w:tcPr>
          <w:p>
            <w:pPr>
              <w:rPr>
                <w:rFonts w:ascii="Calibri" w:hAnsi="Calibri"/>
                <w:sz w:val="18"/>
                <w:szCs w:val="18"/>
              </w:rPr>
            </w:pPr>
            <w:r>
              <w:rPr>
                <w:rFonts w:ascii="Calibri" w:hAnsi="Calibri"/>
                <w:sz w:val="18"/>
                <w:szCs w:val="18"/>
              </w:rPr>
              <w:t xml:space="preserve">Registro e inhabilitación de trabajadores</w:t>
            </w:r>
          </w:p>
        </w:tc>
        <w:tc>
          <w:tcPr>
            <w:tcW w:w="1276" w:type="dxa"/>
          </w:tcPr>
          <w:p>
            <w:pPr>
              <w:rPr>
                <w:rFonts w:ascii="Calibri" w:hAnsi="Calibri"/>
                <w:sz w:val="18"/>
                <w:szCs w:val="18"/>
              </w:rPr>
            </w:pPr>
            <w:r>
              <w:rPr>
                <w:rFonts w:ascii="Calibri" w:hAnsi="Calibri"/>
                <w:sz w:val="18"/>
                <w:szCs w:val="18"/>
              </w:rPr>
              <w:t xml:space="preserve">Laravel, base de datos, editor de código</w:t>
            </w:r>
          </w:p>
        </w:tc>
        <w:tc>
          <w:tcPr>
            <w:tcW w:w="1276" w:type="dxa"/>
          </w:tcPr>
          <w:p>
            <w:pPr>
              <w:rPr>
                <w:rFonts w:ascii="Calibri" w:hAnsi="Calibri"/>
                <w:sz w:val="18"/>
                <w:szCs w:val="18"/>
              </w:rPr>
            </w:pPr>
            <w:r>
              <w:rPr>
                <w:rFonts w:ascii="Calibri" w:hAnsi="Calibri"/>
                <w:sz w:val="18"/>
                <w:szCs w:val="18"/>
              </w:rPr>
              <w:t xml:space="preserve">05-10 al 11-10 (1 semana)</w:t>
            </w:r>
          </w:p>
        </w:tc>
        <w:tc>
          <w:tcPr>
            <w:tcW w:w="1275" w:type="dxa"/>
          </w:tcPr>
          <w:p>
            <w:pPr>
              <w:rPr>
                <w:rFonts w:ascii="Calibri" w:hAnsi="Calibri"/>
                <w:sz w:val="18"/>
                <w:szCs w:val="18"/>
              </w:rPr>
            </w:pPr>
            <w:r>
              <w:rPr>
                <w:rFonts w:ascii="Calibri" w:hAnsi="Calibri"/>
                <w:sz w:val="18"/>
                <w:szCs w:val="18"/>
              </w:rPr>
              <w:t xml:space="preserve">Daniel Plasencia</w:t>
            </w:r>
          </w:p>
        </w:tc>
        <w:tc>
          <w:tcPr>
            <w:tcW w:w="1276" w:type="dxa"/>
          </w:tcPr>
          <w:p>
            <w:pPr>
              <w:rPr>
                <w:rFonts w:ascii="Calibri" w:hAnsi="Calibri"/>
                <w:sz w:val="18"/>
                <w:szCs w:val="18"/>
              </w:rPr>
            </w:pPr>
            <w:r>
              <w:rPr>
                <w:rFonts w:ascii="Calibri" w:hAnsi="Calibri"/>
                <w:sz w:val="18"/>
                <w:szCs w:val="18"/>
              </w:rPr>
              <w:t xml:space="preserve">Se apoyó en la base de datos ya creada, lo que facilitó la tarea</w:t>
            </w:r>
          </w:p>
        </w:tc>
        <w:tc>
          <w:tcPr>
            <w:tcW w:w="1418" w:type="dxa"/>
          </w:tcPr>
          <w:p>
            <w:pPr>
              <w:rPr>
                <w:rFonts w:ascii="Calibri" w:hAnsi="Calibri"/>
                <w:sz w:val="18"/>
                <w:szCs w:val="18"/>
              </w:rPr>
            </w:pPr>
            <w:r>
              <w:rPr>
                <w:rFonts w:ascii="Calibri" w:hAnsi="Calibri"/>
                <w:sz w:val="18"/>
                <w:szCs w:val="18"/>
              </w:rPr>
              <w:t xml:space="preserve">Completado</w:t>
            </w:r>
          </w:p>
        </w:tc>
        <w:tc>
          <w:tcPr>
            <w:tcW w:w="850" w:type="dxa"/>
          </w:tcPr>
          <w:p>
            <w:pPr>
              <w:rPr>
                <w:rFonts w:ascii="Calibri" w:hAnsi="Calibri"/>
                <w:sz w:val="18"/>
                <w:szCs w:val="18"/>
              </w:rPr>
            </w:pPr>
            <w:r>
              <w:rPr>
                <w:rFonts w:ascii="Calibri" w:hAnsi="Calibri"/>
                <w:sz w:val="18"/>
                <w:szCs w:val="18"/>
              </w:rPr>
              <w:t xml:space="preserve">Sin ajustes</w:t>
            </w:r>
          </w:p>
        </w:tc>
      </w:tr>
      <w:tr>
        <w:tc>
          <w:tcPr>
            <w:tcW w:w="1328" w:type="dxa"/>
          </w:tcPr>
          <w:p>
            <w:pPr>
              <w:rPr>
                <w:rFonts w:ascii="Calibri" w:hAnsi="Calibri"/>
                <w:sz w:val="18"/>
                <w:szCs w:val="18"/>
              </w:rPr>
            </w:pPr>
            <w:r>
              <w:rPr>
                <w:rFonts w:ascii="Calibri" w:hAnsi="Calibri"/>
                <w:sz w:val="18"/>
                <w:szCs w:val="18"/>
              </w:rPr>
              <w:t xml:space="preserve">Desarrollar una solución de software</w:t>
            </w:r>
          </w:p>
        </w:tc>
        <w:tc>
          <w:tcPr>
            <w:tcW w:w="1077" w:type="dxa"/>
          </w:tcPr>
          <w:p>
            <w:pPr>
              <w:rPr>
                <w:rFonts w:ascii="Calibri" w:hAnsi="Calibri"/>
                <w:sz w:val="18"/>
                <w:szCs w:val="18"/>
              </w:rPr>
            </w:pPr>
            <w:r>
              <w:rPr>
                <w:rFonts w:ascii="Calibri" w:hAnsi="Calibri"/>
                <w:sz w:val="18"/>
                <w:szCs w:val="18"/>
              </w:rPr>
              <w:t xml:space="preserve">Estructura para la gestión de turnos y reglas de asignación</w:t>
            </w:r>
          </w:p>
        </w:tc>
        <w:tc>
          <w:tcPr>
            <w:tcW w:w="1276" w:type="dxa"/>
          </w:tcPr>
          <w:p>
            <w:pPr>
              <w:rPr>
                <w:rFonts w:ascii="Calibri" w:hAnsi="Calibri"/>
                <w:sz w:val="18"/>
                <w:szCs w:val="18"/>
              </w:rPr>
            </w:pPr>
            <w:r>
              <w:rPr>
                <w:rFonts w:ascii="Calibri" w:hAnsi="Calibri"/>
                <w:sz w:val="18"/>
                <w:szCs w:val="18"/>
              </w:rPr>
              <w:t xml:space="preserve">Laravel, base de datos</w:t>
            </w:r>
          </w:p>
        </w:tc>
        <w:tc>
          <w:tcPr>
            <w:tcW w:w="1276" w:type="dxa"/>
          </w:tcPr>
          <w:p>
            <w:pPr>
              <w:rPr>
                <w:rFonts w:ascii="Calibri" w:hAnsi="Calibri"/>
                <w:sz w:val="18"/>
                <w:szCs w:val="18"/>
              </w:rPr>
            </w:pPr>
            <w:r>
              <w:rPr>
                <w:rFonts w:ascii="Calibri" w:hAnsi="Calibri"/>
                <w:sz w:val="18"/>
                <w:szCs w:val="18"/>
              </w:rPr>
              <w:t xml:space="preserve">12-10 al 18-10 (1 semana)</w:t>
            </w:r>
          </w:p>
        </w:tc>
        <w:tc>
          <w:tcPr>
            <w:tcW w:w="1275" w:type="dxa"/>
          </w:tcPr>
          <w:p>
            <w:pPr>
              <w:rPr>
                <w:rFonts w:ascii="Calibri" w:hAnsi="Calibri"/>
                <w:sz w:val="18"/>
                <w:szCs w:val="18"/>
              </w:rPr>
            </w:pPr>
            <w:r>
              <w:rPr>
                <w:rFonts w:ascii="Calibri" w:hAnsi="Calibri"/>
                <w:sz w:val="18"/>
                <w:szCs w:val="18"/>
              </w:rPr>
              <w:t xml:space="preserve">Daniel Plasencia</w:t>
            </w:r>
          </w:p>
        </w:tc>
        <w:tc>
          <w:tcPr>
            <w:tcW w:w="1276" w:type="dxa"/>
          </w:tcPr>
          <w:p>
            <w:pPr>
              <w:rPr>
                <w:rFonts w:ascii="Calibri" w:hAnsi="Calibri"/>
                <w:sz w:val="18"/>
                <w:szCs w:val="18"/>
              </w:rPr>
            </w:pPr>
            <w:r>
              <w:rPr>
                <w:rFonts w:ascii="Calibri" w:hAnsi="Calibri"/>
                <w:sz w:val="18"/>
                <w:szCs w:val="18"/>
              </w:rPr>
              <w:t xml:space="preserve">Las reglas ya estaban definidas en el modelo de datos de la Fase 1</w:t>
            </w:r>
          </w:p>
        </w:tc>
        <w:tc>
          <w:tcPr>
            <w:tcW w:w="1418" w:type="dxa"/>
          </w:tcPr>
          <w:p>
            <w:pPr>
              <w:rPr>
                <w:rFonts w:ascii="Calibri" w:hAnsi="Calibri"/>
                <w:sz w:val="18"/>
                <w:szCs w:val="18"/>
              </w:rPr>
            </w:pPr>
            <w:r>
              <w:rPr>
                <w:rFonts w:ascii="Calibri" w:hAnsi="Calibri"/>
                <w:sz w:val="18"/>
                <w:szCs w:val="18"/>
              </w:rPr>
              <w:t xml:space="preserve">Completado</w:t>
            </w:r>
          </w:p>
        </w:tc>
        <w:tc>
          <w:tcPr>
            <w:tcW w:w="850" w:type="dxa"/>
          </w:tcPr>
          <w:p>
            <w:pPr>
              <w:rPr>
                <w:rFonts w:ascii="Calibri" w:hAnsi="Calibri"/>
                <w:sz w:val="18"/>
                <w:szCs w:val="18"/>
              </w:rPr>
            </w:pPr>
            <w:r>
              <w:rPr>
                <w:rFonts w:ascii="Calibri" w:hAnsi="Calibri"/>
                <w:sz w:val="18"/>
                <w:szCs w:val="18"/>
              </w:rPr>
              <w:t xml:space="preserve">Sin ajustes</w:t>
            </w:r>
          </w:p>
        </w:tc>
      </w:tr>
      <w:tr>
        <w:tc>
          <w:tcPr>
            <w:tcW w:w="1328" w:type="dxa"/>
          </w:tcPr>
          <w:p>
            <w:pPr>
              <w:rPr>
                <w:rFonts w:ascii="Calibri" w:hAnsi="Calibri"/>
                <w:sz w:val="18"/>
                <w:szCs w:val="18"/>
              </w:rPr>
            </w:pPr>
            <w:r>
              <w:rPr>
                <w:rFonts w:ascii="Calibri" w:hAnsi="Calibri"/>
                <w:sz w:val="18"/>
                <w:szCs w:val="18"/>
              </w:rPr>
              <w:t xml:space="preserve">Realizar pruebas de certificación de productos y procesos</w:t>
            </w:r>
          </w:p>
        </w:tc>
        <w:tc>
          <w:tcPr>
            <w:tcW w:w="1077" w:type="dxa"/>
          </w:tcPr>
          <w:p>
            <w:pPr>
              <w:rPr>
                <w:rFonts w:ascii="Calibri" w:hAnsi="Calibri"/>
                <w:sz w:val="18"/>
                <w:szCs w:val="18"/>
              </w:rPr>
            </w:pPr>
            <w:r>
              <w:rPr>
                <w:rFonts w:ascii="Calibri" w:hAnsi="Calibri"/>
                <w:sz w:val="18"/>
                <w:szCs w:val="18"/>
              </w:rPr>
              <w:t xml:space="preserve">Ordenar y mejorar el código ya desarrollado</w:t>
            </w:r>
          </w:p>
        </w:tc>
        <w:tc>
          <w:tcPr>
            <w:tcW w:w="1276" w:type="dxa"/>
          </w:tcPr>
          <w:p>
            <w:pPr>
              <w:rPr>
                <w:rFonts w:ascii="Calibri" w:hAnsi="Calibri"/>
                <w:sz w:val="18"/>
                <w:szCs w:val="18"/>
              </w:rPr>
            </w:pPr>
            <w:r>
              <w:rPr>
                <w:rFonts w:ascii="Calibri" w:hAnsi="Calibri"/>
                <w:sz w:val="18"/>
                <w:szCs w:val="18"/>
              </w:rPr>
              <w:t xml:space="preserve">Editor de código, repositorio en GitHub</w:t>
            </w:r>
          </w:p>
        </w:tc>
        <w:tc>
          <w:tcPr>
            <w:tcW w:w="1276" w:type="dxa"/>
          </w:tcPr>
          <w:p>
            <w:pPr>
              <w:rPr>
                <w:rFonts w:ascii="Calibri" w:hAnsi="Calibri"/>
                <w:sz w:val="18"/>
                <w:szCs w:val="18"/>
              </w:rPr>
            </w:pPr>
            <w:r>
              <w:rPr>
                <w:rFonts w:ascii="Calibri" w:hAnsi="Calibri"/>
                <w:sz w:val="18"/>
                <w:szCs w:val="18"/>
              </w:rPr>
              <w:t xml:space="preserve">20-10 al 01-11 (2 semanas)</w:t>
            </w:r>
          </w:p>
        </w:tc>
        <w:tc>
          <w:tcPr>
            <w:tcW w:w="1275" w:type="dxa"/>
          </w:tcPr>
          <w:p>
            <w:pPr>
              <w:rPr>
                <w:rFonts w:ascii="Calibri" w:hAnsi="Calibri"/>
                <w:sz w:val="18"/>
                <w:szCs w:val="18"/>
              </w:rPr>
            </w:pPr>
            <w:r>
              <w:rPr>
                <w:rFonts w:ascii="Calibri" w:hAnsi="Calibri"/>
                <w:sz w:val="18"/>
                <w:szCs w:val="18"/>
              </w:rPr>
              <w:t xml:space="preserve">Daniel Plasencia</w:t>
            </w:r>
          </w:p>
        </w:tc>
        <w:tc>
          <w:tcPr>
            <w:tcW w:w="1276" w:type="dxa"/>
          </w:tcPr>
          <w:p>
            <w:pPr>
              <w:rPr>
                <w:rFonts w:ascii="Calibri" w:hAnsi="Calibri"/>
                <w:sz w:val="18"/>
                <w:szCs w:val="18"/>
              </w:rPr>
            </w:pPr>
            <w:r>
              <w:rPr>
                <w:rFonts w:ascii="Calibri" w:hAnsi="Calibri"/>
                <w:sz w:val="18"/>
                <w:szCs w:val="18"/>
              </w:rPr>
              <w:t xml:space="preserve">Actividad nueva, no estaba en el plan original</w:t>
            </w:r>
          </w:p>
        </w:tc>
        <w:tc>
          <w:tcPr>
            <w:tcW w:w="1418" w:type="dxa"/>
          </w:tcPr>
          <w:p>
            <w:pPr>
              <w:rPr>
                <w:rFonts w:ascii="Calibri" w:hAnsi="Calibri"/>
                <w:sz w:val="18"/>
                <w:szCs w:val="18"/>
              </w:rPr>
            </w:pPr>
            <w:r>
              <w:rPr>
                <w:rFonts w:ascii="Calibri" w:hAnsi="Calibri"/>
                <w:sz w:val="18"/>
                <w:szCs w:val="18"/>
              </w:rPr>
              <w:t xml:space="preserve">Ajustada</w:t>
            </w:r>
          </w:p>
        </w:tc>
        <w:tc>
          <w:tcPr>
            <w:tcW w:w="850" w:type="dxa"/>
          </w:tcPr>
          <w:p>
            <w:pPr>
              <w:rPr>
                <w:rFonts w:ascii="Calibri" w:hAnsi="Calibri"/>
                <w:sz w:val="18"/>
                <w:szCs w:val="18"/>
              </w:rPr>
            </w:pPr>
            <w:r>
              <w:rPr>
                <w:rFonts w:ascii="Calibri" w:hAnsi="Calibri"/>
                <w:sz w:val="18"/>
                <w:szCs w:val="18"/>
              </w:rPr>
              <w:t xml:space="preserve">Se agrega al plan</w:t>
            </w:r>
          </w:p>
        </w:tc>
      </w:tr>
      <w:tr>
        <w:tc>
          <w:tcPr>
            <w:tcW w:w="1328" w:type="dxa"/>
          </w:tcPr>
          <w:p>
            <w:pPr>
              <w:rPr>
                <w:rFonts w:ascii="Calibri" w:hAnsi="Calibri"/>
                <w:sz w:val="18"/>
                <w:szCs w:val="18"/>
              </w:rPr>
            </w:pPr>
            <w:r>
              <w:rPr>
                <w:rFonts w:ascii="Calibri" w:hAnsi="Calibri"/>
                <w:sz w:val="18"/>
                <w:szCs w:val="18"/>
              </w:rPr>
              <w:t xml:space="preserve">Desarrollar una solución de software</w:t>
            </w:r>
          </w:p>
        </w:tc>
        <w:tc>
          <w:tcPr>
            <w:tcW w:w="1077" w:type="dxa"/>
          </w:tcPr>
          <w:p>
            <w:pPr>
              <w:rPr>
                <w:rFonts w:ascii="Calibri" w:hAnsi="Calibri"/>
                <w:sz w:val="18"/>
                <w:szCs w:val="18"/>
              </w:rPr>
            </w:pPr>
            <w:r>
              <w:rPr>
                <w:rFonts w:ascii="Calibri" w:hAnsi="Calibri"/>
                <w:sz w:val="18"/>
                <w:szCs w:val="18"/>
              </w:rPr>
              <w:t xml:space="preserve">FASE 3: Gestión de Turnos y Convocatoria</w:t>
            </w:r>
          </w:p>
        </w:tc>
        <w:tc>
          <w:tcPr>
            <w:tcW w:w="1276" w:type="dxa"/>
          </w:tcPr>
          <w:p>
            <w:pPr>
              <w:rPr>
                <w:rFonts w:ascii="Calibri" w:hAnsi="Calibri"/>
                <w:sz w:val="18"/>
                <w:szCs w:val="18"/>
              </w:rPr>
            </w:pPr>
            <w:r>
              <w:rPr>
                <w:rFonts w:ascii="Calibri" w:hAnsi="Calibri"/>
                <w:sz w:val="18"/>
                <w:szCs w:val="18"/>
              </w:rPr>
              <w:t xml:space="preserve">Laravel, base de datos, editor de código</w:t>
            </w:r>
          </w:p>
        </w:tc>
        <w:tc>
          <w:tcPr>
            <w:tcW w:w="1276" w:type="dxa"/>
          </w:tcPr>
          <w:p>
            <w:pPr>
              <w:rPr>
                <w:rFonts w:ascii="Calibri" w:hAnsi="Calibri"/>
                <w:sz w:val="18"/>
                <w:szCs w:val="18"/>
              </w:rPr>
            </w:pPr>
            <w:r>
              <w:rPr>
                <w:rFonts w:ascii="Calibri" w:hAnsi="Calibri"/>
                <w:sz w:val="18"/>
                <w:szCs w:val="18"/>
              </w:rPr>
              <w:t xml:space="preserve">19-10 al 08-11 (3 semanas)</w:t>
            </w:r>
          </w:p>
        </w:tc>
        <w:tc>
          <w:tcPr>
            <w:tcW w:w="1275" w:type="dxa"/>
          </w:tcPr>
          <w:p>
            <w:pPr>
              <w:rPr>
                <w:rFonts w:ascii="Calibri" w:hAnsi="Calibri"/>
                <w:sz w:val="18"/>
                <w:szCs w:val="18"/>
              </w:rPr>
            </w:pPr>
            <w:r>
              <w:rPr>
                <w:rFonts w:ascii="Calibri" w:hAnsi="Calibri"/>
                <w:sz w:val="18"/>
                <w:szCs w:val="18"/>
              </w:rPr>
              <w:t xml:space="preserve">Equipo</w:t>
            </w:r>
          </w:p>
        </w:tc>
        <w:tc>
          <w:tcPr>
            <w:tcW w:w="1276" w:type="dxa"/>
          </w:tcPr>
          <w:p>
            <w:pPr>
              <w:rPr>
                <w:rFonts w:ascii="Calibri" w:hAnsi="Calibri"/>
                <w:sz w:val="18"/>
                <w:szCs w:val="18"/>
              </w:rPr>
            </w:pPr>
            <w:r>
              <w:rPr>
                <w:rFonts w:ascii="Calibri" w:hAnsi="Calibri"/>
                <w:sz w:val="18"/>
                <w:szCs w:val="18"/>
              </w:rPr>
              <w:t xml:space="preserve">Comienza arrastrando el cierre de la autenticación</w:t>
            </w:r>
          </w:p>
        </w:tc>
        <w:tc>
          <w:tcPr>
            <w:tcW w:w="1418" w:type="dxa"/>
          </w:tcPr>
          <w:p>
            <w:pPr>
              <w:rPr>
                <w:rFonts w:ascii="Calibri" w:hAnsi="Calibri"/>
                <w:sz w:val="18"/>
                <w:szCs w:val="18"/>
              </w:rPr>
            </w:pPr>
            <w:r>
              <w:rPr>
                <w:rFonts w:ascii="Calibri" w:hAnsi="Calibri"/>
                <w:sz w:val="18"/>
                <w:szCs w:val="18"/>
              </w:rPr>
              <w:t xml:space="preserve">No iniciado</w:t>
            </w:r>
          </w:p>
        </w:tc>
        <w:tc>
          <w:tcPr>
            <w:tcW w:w="850" w:type="dxa"/>
          </w:tcPr>
          <w:p>
            <w:pPr>
              <w:rPr>
                <w:rFonts w:ascii="Calibri" w:hAnsi="Calibri"/>
                <w:sz w:val="18"/>
                <w:szCs w:val="18"/>
              </w:rPr>
            </w:pPr>
            <w:r>
              <w:rPr>
                <w:rFonts w:ascii="Calibri" w:hAnsi="Calibri"/>
                <w:sz w:val="18"/>
                <w:szCs w:val="18"/>
              </w:rPr>
              <w:t xml:space="preserve">Sin ajustes</w:t>
            </w:r>
          </w:p>
        </w:tc>
      </w:tr>
      <w:tr>
        <w:tc>
          <w:tcPr>
            <w:tcW w:w="1328" w:type="dxa"/>
          </w:tcPr>
          <w:p>
            <w:pPr>
              <w:rPr>
                <w:rFonts w:ascii="Calibri" w:hAnsi="Calibri"/>
                <w:sz w:val="18"/>
                <w:szCs w:val="18"/>
              </w:rPr>
            </w:pPr>
            <w:r>
              <w:rPr>
                <w:rFonts w:ascii="Calibri" w:hAnsi="Calibri"/>
                <w:sz w:val="18"/>
                <w:szCs w:val="18"/>
              </w:rPr>
              <w:t xml:space="preserve">Desarrollar una solución de software</w:t>
            </w:r>
          </w:p>
        </w:tc>
        <w:tc>
          <w:tcPr>
            <w:tcW w:w="1077" w:type="dxa"/>
          </w:tcPr>
          <w:p>
            <w:pPr>
              <w:rPr>
                <w:rFonts w:ascii="Calibri" w:hAnsi="Calibri"/>
                <w:sz w:val="18"/>
                <w:szCs w:val="18"/>
              </w:rPr>
            </w:pPr>
            <w:r>
              <w:rPr>
                <w:rFonts w:ascii="Calibri" w:hAnsi="Calibri"/>
                <w:sz w:val="18"/>
                <w:szCs w:val="18"/>
              </w:rPr>
              <w:t xml:space="preserve">FASE 4: Asistencia y Remuneraciones</w:t>
            </w:r>
          </w:p>
        </w:tc>
        <w:tc>
          <w:tcPr>
            <w:tcW w:w="1276" w:type="dxa"/>
          </w:tcPr>
          <w:p>
            <w:pPr>
              <w:rPr>
                <w:rFonts w:ascii="Calibri" w:hAnsi="Calibri"/>
                <w:sz w:val="18"/>
                <w:szCs w:val="18"/>
              </w:rPr>
            </w:pPr>
            <w:r>
              <w:rPr>
                <w:rFonts w:ascii="Calibri" w:hAnsi="Calibri"/>
                <w:sz w:val="18"/>
                <w:szCs w:val="18"/>
              </w:rPr>
              <w:t xml:space="preserve">Laravel, lectura de código QR, base de datos</w:t>
            </w:r>
          </w:p>
        </w:tc>
        <w:tc>
          <w:tcPr>
            <w:tcW w:w="1276" w:type="dxa"/>
          </w:tcPr>
          <w:p>
            <w:pPr>
              <w:rPr>
                <w:rFonts w:ascii="Calibri" w:hAnsi="Calibri"/>
                <w:sz w:val="18"/>
                <w:szCs w:val="18"/>
              </w:rPr>
            </w:pPr>
            <w:r>
              <w:rPr>
                <w:rFonts w:ascii="Calibri" w:hAnsi="Calibri"/>
                <w:sz w:val="18"/>
                <w:szCs w:val="18"/>
              </w:rPr>
              <w:t xml:space="preserve">09-11 al 29-11 (3 semanas)</w:t>
            </w:r>
          </w:p>
        </w:tc>
        <w:tc>
          <w:tcPr>
            <w:tcW w:w="1275" w:type="dxa"/>
          </w:tcPr>
          <w:p>
            <w:pPr>
              <w:rPr>
                <w:rFonts w:ascii="Calibri" w:hAnsi="Calibri"/>
                <w:sz w:val="18"/>
                <w:szCs w:val="18"/>
              </w:rPr>
            </w:pPr>
            <w:r>
              <w:rPr>
                <w:rFonts w:ascii="Calibri" w:hAnsi="Calibri"/>
                <w:sz w:val="18"/>
                <w:szCs w:val="18"/>
              </w:rPr>
              <w:t xml:space="preserve">Equipo</w:t>
            </w:r>
          </w:p>
        </w:tc>
        <w:tc>
          <w:tcPr>
            <w:tcW w:w="1276" w:type="dxa"/>
          </w:tcPr>
          <w:p>
            <w:pPr>
              <w:rPr>
                <w:rFonts w:ascii="Calibri" w:hAnsi="Calibri"/>
                <w:sz w:val="18"/>
                <w:szCs w:val="18"/>
              </w:rPr>
            </w:pPr>
            <w:r>
              <w:rPr>
                <w:rFonts w:ascii="Calibri" w:hAnsi="Calibri"/>
                <w:sz w:val="18"/>
                <w:szCs w:val="18"/>
              </w:rPr>
              <w:t xml:space="preserve">Programada, aún no comienza</w:t>
            </w:r>
          </w:p>
        </w:tc>
        <w:tc>
          <w:tcPr>
            <w:tcW w:w="1418" w:type="dxa"/>
          </w:tcPr>
          <w:p>
            <w:pPr>
              <w:rPr>
                <w:rFonts w:ascii="Calibri" w:hAnsi="Calibri"/>
                <w:sz w:val="18"/>
                <w:szCs w:val="18"/>
              </w:rPr>
            </w:pPr>
            <w:r>
              <w:rPr>
                <w:rFonts w:ascii="Calibri" w:hAnsi="Calibri"/>
                <w:sz w:val="18"/>
                <w:szCs w:val="18"/>
              </w:rPr>
              <w:t xml:space="preserve">No iniciado</w:t>
            </w:r>
          </w:p>
        </w:tc>
        <w:tc>
          <w:tcPr>
            <w:tcW w:w="850" w:type="dxa"/>
          </w:tcPr>
          <w:p>
            <w:pPr>
              <w:rPr>
                <w:rFonts w:ascii="Calibri" w:hAnsi="Calibri"/>
                <w:sz w:val="18"/>
                <w:szCs w:val="18"/>
              </w:rPr>
            </w:pPr>
            <w:r>
              <w:rPr>
                <w:rFonts w:ascii="Calibri" w:hAnsi="Calibri"/>
                <w:sz w:val="18"/>
                <w:szCs w:val="18"/>
              </w:rPr>
              <w:t xml:space="preserve">Sin ajustes</w:t>
            </w:r>
          </w:p>
        </w:tc>
      </w:tr>
      <w:tr>
        <w:tc>
          <w:tcPr>
            <w:tcW w:w="1328" w:type="dxa"/>
          </w:tcPr>
          <w:p>
            <w:pPr>
              <w:rPr>
                <w:rFonts w:ascii="Calibri" w:hAnsi="Calibri"/>
                <w:sz w:val="18"/>
                <w:szCs w:val="18"/>
              </w:rPr>
            </w:pPr>
            <w:r>
              <w:rPr>
                <w:rFonts w:ascii="Calibri" w:hAnsi="Calibri"/>
                <w:sz w:val="18"/>
                <w:szCs w:val="18"/>
              </w:rPr>
              <w:t xml:space="preserve">Realizar pruebas de certificación de productos y procesos</w:t>
            </w:r>
          </w:p>
        </w:tc>
        <w:tc>
          <w:tcPr>
            <w:tcW w:w="1077" w:type="dxa"/>
          </w:tcPr>
          <w:p>
            <w:pPr>
              <w:rPr>
                <w:rFonts w:ascii="Calibri" w:hAnsi="Calibri"/>
                <w:sz w:val="18"/>
                <w:szCs w:val="18"/>
              </w:rPr>
            </w:pPr>
            <w:r>
              <w:rPr>
                <w:rFonts w:ascii="Calibri" w:hAnsi="Calibri"/>
                <w:sz w:val="18"/>
                <w:szCs w:val="18"/>
              </w:rPr>
              <w:t xml:space="preserve">FASE 5: Integración y Pruebas</w:t>
            </w:r>
          </w:p>
        </w:tc>
        <w:tc>
          <w:tcPr>
            <w:tcW w:w="1276" w:type="dxa"/>
          </w:tcPr>
          <w:p>
            <w:pPr>
              <w:rPr>
                <w:rFonts w:ascii="Calibri" w:hAnsi="Calibri"/>
                <w:sz w:val="18"/>
                <w:szCs w:val="18"/>
              </w:rPr>
            </w:pPr>
            <w:r>
              <w:rPr>
                <w:rFonts w:ascii="Calibri" w:hAnsi="Calibri"/>
                <w:sz w:val="18"/>
                <w:szCs w:val="18"/>
              </w:rPr>
              <w:t xml:space="preserve">Entorno de pruebas, servidor con cPanel</w:t>
            </w:r>
          </w:p>
        </w:tc>
        <w:tc>
          <w:tcPr>
            <w:tcW w:w="1276" w:type="dxa"/>
          </w:tcPr>
          <w:p>
            <w:pPr>
              <w:rPr>
                <w:rFonts w:ascii="Calibri" w:hAnsi="Calibri"/>
                <w:sz w:val="18"/>
                <w:szCs w:val="18"/>
              </w:rPr>
            </w:pPr>
            <w:r>
              <w:rPr>
                <w:rFonts w:ascii="Calibri" w:hAnsi="Calibri"/>
                <w:sz w:val="18"/>
                <w:szCs w:val="18"/>
              </w:rPr>
              <w:t xml:space="preserve">30-11 al 13-12 (2 semanas)</w:t>
            </w:r>
          </w:p>
        </w:tc>
        <w:tc>
          <w:tcPr>
            <w:tcW w:w="1275" w:type="dxa"/>
          </w:tcPr>
          <w:p>
            <w:pPr>
              <w:rPr>
                <w:rFonts w:ascii="Calibri" w:hAnsi="Calibri"/>
                <w:sz w:val="18"/>
                <w:szCs w:val="18"/>
              </w:rPr>
            </w:pPr>
            <w:r>
              <w:rPr>
                <w:rFonts w:ascii="Calibri" w:hAnsi="Calibri"/>
                <w:sz w:val="18"/>
                <w:szCs w:val="18"/>
              </w:rPr>
              <w:t xml:space="preserve">Equipo</w:t>
            </w:r>
          </w:p>
        </w:tc>
        <w:tc>
          <w:tcPr>
            <w:tcW w:w="1276" w:type="dxa"/>
          </w:tcPr>
          <w:p>
            <w:pPr>
              <w:rPr>
                <w:rFonts w:ascii="Calibri" w:hAnsi="Calibri"/>
                <w:sz w:val="18"/>
                <w:szCs w:val="18"/>
              </w:rPr>
            </w:pPr>
            <w:r>
              <w:rPr>
                <w:rFonts w:ascii="Calibri" w:hAnsi="Calibri"/>
                <w:sz w:val="18"/>
                <w:szCs w:val="18"/>
              </w:rPr>
              <w:t xml:space="preserve">Programada, aún no comienza</w:t>
            </w:r>
          </w:p>
        </w:tc>
        <w:tc>
          <w:tcPr>
            <w:tcW w:w="1418" w:type="dxa"/>
          </w:tcPr>
          <w:p>
            <w:pPr>
              <w:rPr>
                <w:rFonts w:ascii="Calibri" w:hAnsi="Calibri"/>
                <w:sz w:val="18"/>
                <w:szCs w:val="18"/>
              </w:rPr>
            </w:pPr>
            <w:r>
              <w:rPr>
                <w:rFonts w:ascii="Calibri" w:hAnsi="Calibri"/>
                <w:sz w:val="18"/>
                <w:szCs w:val="18"/>
              </w:rPr>
              <w:t xml:space="preserve">No iniciado</w:t>
            </w:r>
          </w:p>
        </w:tc>
        <w:tc>
          <w:tcPr>
            <w:tcW w:w="850" w:type="dxa"/>
          </w:tcPr>
          <w:p>
            <w:pPr>
              <w:rPr>
                <w:rFonts w:ascii="Calibri" w:hAnsi="Calibri"/>
                <w:sz w:val="18"/>
                <w:szCs w:val="18"/>
              </w:rPr>
            </w:pPr>
            <w:r>
              <w:rPr>
                <w:rFonts w:ascii="Calibri" w:hAnsi="Calibri"/>
                <w:sz w:val="18"/>
                <w:szCs w:val="18"/>
              </w:rPr>
              <w:t xml:space="preserve">Sin ajustes</w:t>
            </w:r>
          </w:p>
        </w:tc>
      </w:tr>
      <w:tr>
        <w:tc>
          <w:tcPr>
            <w:tcW w:w="1328" w:type="dxa"/>
          </w:tcPr>
          <w:p>
            <w:pPr>
              <w:rPr>
                <w:rFonts w:ascii="Calibri" w:hAnsi="Calibri"/>
                <w:sz w:val="18"/>
                <w:szCs w:val="18"/>
              </w:rPr>
            </w:pPr>
            <w:r>
              <w:rPr>
                <w:rFonts w:ascii="Calibri" w:hAnsi="Calibri"/>
                <w:sz w:val="18"/>
                <w:szCs w:val="18"/>
              </w:rPr>
              <w:t xml:space="preserve">Gestionar proyectos informáticos</w:t>
            </w:r>
          </w:p>
        </w:tc>
        <w:tc>
          <w:tcPr>
            <w:tcW w:w="1077" w:type="dxa"/>
          </w:tcPr>
          <w:p>
            <w:pPr>
              <w:rPr>
                <w:rFonts w:ascii="Calibri" w:hAnsi="Calibri"/>
                <w:sz w:val="18"/>
                <w:szCs w:val="18"/>
              </w:rPr>
            </w:pPr>
            <w:r>
              <w:rPr>
                <w:rFonts w:ascii="Calibri" w:hAnsi="Calibri"/>
                <w:sz w:val="18"/>
                <w:szCs w:val="18"/>
              </w:rPr>
              <w:t xml:space="preserve">FASE 6: Cierre y Presentación</w:t>
            </w:r>
          </w:p>
        </w:tc>
        <w:tc>
          <w:tcPr>
            <w:tcW w:w="1276" w:type="dxa"/>
          </w:tcPr>
          <w:p>
            <w:pPr>
              <w:rPr>
                <w:rFonts w:ascii="Calibri" w:hAnsi="Calibri"/>
                <w:sz w:val="18"/>
                <w:szCs w:val="18"/>
              </w:rPr>
            </w:pPr>
            <w:r>
              <w:rPr>
                <w:rFonts w:ascii="Calibri" w:hAnsi="Calibri"/>
                <w:sz w:val="18"/>
                <w:szCs w:val="18"/>
              </w:rPr>
              <w:t xml:space="preserve">Word, material de presentación</w:t>
            </w:r>
          </w:p>
        </w:tc>
        <w:tc>
          <w:tcPr>
            <w:tcW w:w="1276" w:type="dxa"/>
          </w:tcPr>
          <w:p>
            <w:pPr>
              <w:rPr>
                <w:rFonts w:ascii="Calibri" w:hAnsi="Calibri"/>
                <w:sz w:val="18"/>
                <w:szCs w:val="18"/>
              </w:rPr>
            </w:pPr>
            <w:r>
              <w:rPr>
                <w:rFonts w:ascii="Calibri" w:hAnsi="Calibri"/>
                <w:sz w:val="18"/>
                <w:szCs w:val="18"/>
              </w:rPr>
              <w:t xml:space="preserve">14-12 al 27-12 (2 semanas)</w:t>
            </w:r>
          </w:p>
        </w:tc>
        <w:tc>
          <w:tcPr>
            <w:tcW w:w="1275" w:type="dxa"/>
          </w:tcPr>
          <w:p>
            <w:pPr>
              <w:rPr>
                <w:rFonts w:ascii="Calibri" w:hAnsi="Calibri"/>
                <w:sz w:val="18"/>
                <w:szCs w:val="18"/>
              </w:rPr>
            </w:pPr>
            <w:r>
              <w:rPr>
                <w:rFonts w:ascii="Calibri" w:hAnsi="Calibri"/>
                <w:sz w:val="18"/>
                <w:szCs w:val="18"/>
              </w:rPr>
              <w:t xml:space="preserve">Equipo</w:t>
            </w:r>
          </w:p>
        </w:tc>
        <w:tc>
          <w:tcPr>
            <w:tcW w:w="1276" w:type="dxa"/>
          </w:tcPr>
          <w:p>
            <w:pPr>
              <w:rPr>
                <w:rFonts w:ascii="Calibri" w:hAnsi="Calibri"/>
                <w:sz w:val="18"/>
                <w:szCs w:val="18"/>
              </w:rPr>
            </w:pPr>
            <w:r>
              <w:rPr>
                <w:rFonts w:ascii="Calibri" w:hAnsi="Calibri"/>
                <w:sz w:val="18"/>
                <w:szCs w:val="18"/>
              </w:rPr>
              <w:t xml:space="preserve">Programada, aún no comienza</w:t>
            </w:r>
          </w:p>
        </w:tc>
        <w:tc>
          <w:tcPr>
            <w:tcW w:w="1418" w:type="dxa"/>
          </w:tcPr>
          <w:p>
            <w:pPr>
              <w:rPr>
                <w:rFonts w:ascii="Calibri" w:hAnsi="Calibri"/>
                <w:sz w:val="18"/>
                <w:szCs w:val="18"/>
              </w:rPr>
            </w:pPr>
            <w:r>
              <w:rPr>
                <w:rFonts w:ascii="Calibri" w:hAnsi="Calibri"/>
                <w:sz w:val="18"/>
                <w:szCs w:val="18"/>
              </w:rPr>
              <w:t xml:space="preserve">No iniciado</w:t>
            </w:r>
          </w:p>
        </w:tc>
        <w:tc>
          <w:tcPr>
            <w:tcW w:w="850" w:type="dxa"/>
          </w:tcPr>
          <w:p>
            <w:pPr>
              <w:rPr>
                <w:rFonts w:ascii="Calibri" w:hAnsi="Calibri"/>
                <w:sz w:val="18"/>
                <w:szCs w:val="18"/>
              </w:rPr>
            </w:pPr>
            <w:r>
              <w:rPr>
                <w:rFonts w:ascii="Calibri" w:hAnsi="Calibri"/>
                <w:sz w:val="18"/>
                <w:szCs w:val="18"/>
              </w:rPr>
              <w:t xml:space="preserve">Sin ajustes</w:t>
            </w:r>
          </w:p>
        </w:tc>
      </w:tr>
      <w:tr>
        <w:tc>
          <w:tcPr>
            <w:tcW w:w="1328" w:type="dxa"/>
          </w:tcPr>
          <w:p>
            <w:pPr>
              <w:rPr>
                <w:rFonts w:ascii="Calibri" w:hAnsi="Calibri"/>
                <w:sz w:val="18"/>
                <w:szCs w:val="18"/>
              </w:rPr>
            </w:pPr>
            <w:r>
              <w:rPr>
                <w:rFonts w:ascii="Calibri" w:hAnsi="Calibri"/>
                <w:sz w:val="18"/>
                <w:szCs w:val="18"/>
              </w:rPr>
              <w:t xml:space="preserve">Gestionar proyectos informáticos</w:t>
            </w:r>
          </w:p>
        </w:tc>
        <w:tc>
          <w:tcPr>
            <w:tcW w:w="1077" w:type="dxa"/>
          </w:tcPr>
          <w:p>
            <w:pPr>
              <w:rPr>
                <w:rFonts w:ascii="Calibri" w:hAnsi="Calibri"/>
                <w:sz w:val="18"/>
                <w:szCs w:val="18"/>
              </w:rPr>
            </w:pPr>
            <w:r>
              <w:rPr>
                <w:rFonts w:ascii="Calibri" w:hAnsi="Calibri"/>
                <w:sz w:val="18"/>
                <w:szCs w:val="18"/>
              </w:rPr>
              <w:t xml:space="preserve">Ceremonias Scrum (planificación, seguimiento, revisión, retrospectiva)</w:t>
            </w:r>
          </w:p>
        </w:tc>
        <w:tc>
          <w:tcPr>
            <w:tcW w:w="1276" w:type="dxa"/>
          </w:tcPr>
          <w:p>
            <w:pPr>
              <w:rPr>
                <w:rFonts w:ascii="Calibri" w:hAnsi="Calibri"/>
                <w:sz w:val="18"/>
                <w:szCs w:val="18"/>
              </w:rPr>
            </w:pPr>
            <w:r>
              <w:rPr>
                <w:rFonts w:ascii="Calibri" w:hAnsi="Calibri"/>
                <w:sz w:val="18"/>
                <w:szCs w:val="18"/>
              </w:rPr>
              <w:t xml:space="preserve">Reuniones del equipo, carta Gantt</w:t>
            </w:r>
          </w:p>
        </w:tc>
        <w:tc>
          <w:tcPr>
            <w:tcW w:w="1276" w:type="dxa"/>
          </w:tcPr>
          <w:p>
            <w:pPr>
              <w:rPr>
                <w:rFonts w:ascii="Calibri" w:hAnsi="Calibri"/>
                <w:sz w:val="18"/>
                <w:szCs w:val="18"/>
              </w:rPr>
            </w:pPr>
            <w:r>
              <w:rPr>
                <w:rFonts w:ascii="Calibri" w:hAnsi="Calibri"/>
                <w:sz w:val="18"/>
                <w:szCs w:val="18"/>
              </w:rPr>
              <w:t xml:space="preserve">07-09 al 27-12 (16 semanas)</w:t>
            </w:r>
          </w:p>
        </w:tc>
        <w:tc>
          <w:tcPr>
            <w:tcW w:w="1275" w:type="dxa"/>
          </w:tcPr>
          <w:p>
            <w:pPr>
              <w:rPr>
                <w:rFonts w:ascii="Calibri" w:hAnsi="Calibri"/>
                <w:sz w:val="18"/>
                <w:szCs w:val="18"/>
              </w:rPr>
            </w:pPr>
            <w:r>
              <w:rPr>
                <w:rFonts w:ascii="Calibri" w:hAnsi="Calibri"/>
                <w:sz w:val="18"/>
                <w:szCs w:val="18"/>
              </w:rPr>
              <w:t xml:space="preserve">Equipo</w:t>
            </w:r>
          </w:p>
        </w:tc>
        <w:tc>
          <w:tcPr>
            <w:tcW w:w="1276" w:type="dxa"/>
          </w:tcPr>
          <w:p>
            <w:pPr>
              <w:rPr>
                <w:rFonts w:ascii="Calibri" w:hAnsi="Calibri"/>
                <w:sz w:val="18"/>
                <w:szCs w:val="18"/>
              </w:rPr>
            </w:pPr>
            <w:r>
              <w:rPr>
                <w:rFonts w:ascii="Calibri" w:hAnsi="Calibri"/>
                <w:sz w:val="18"/>
                <w:szCs w:val="18"/>
              </w:rPr>
              <w:t xml:space="preserve">Se realizan, pero sin dejar registro escrito de los acuerdos</w:t>
            </w:r>
          </w:p>
        </w:tc>
        <w:tc>
          <w:tcPr>
            <w:tcW w:w="1418" w:type="dxa"/>
          </w:tcPr>
          <w:p>
            <w:pPr>
              <w:rPr>
                <w:rFonts w:ascii="Calibri" w:hAnsi="Calibri"/>
                <w:sz w:val="18"/>
                <w:szCs w:val="18"/>
              </w:rPr>
            </w:pPr>
            <w:r>
              <w:rPr>
                <w:rFonts w:ascii="Calibri" w:hAnsi="Calibri"/>
                <w:sz w:val="18"/>
                <w:szCs w:val="18"/>
              </w:rPr>
              <w:t xml:space="preserve">En curso</w:t>
            </w:r>
          </w:p>
        </w:tc>
        <w:tc>
          <w:tcPr>
            <w:tcW w:w="850" w:type="dxa"/>
          </w:tcPr>
          <w:p>
            <w:pPr>
              <w:rPr>
                <w:rFonts w:ascii="Calibri" w:hAnsi="Calibri"/>
                <w:sz w:val="18"/>
                <w:szCs w:val="18"/>
              </w:rPr>
            </w:pPr>
            <w:r>
              <w:rPr>
                <w:rFonts w:ascii="Calibri" w:hAnsi="Calibri"/>
                <w:sz w:val="18"/>
                <w:szCs w:val="18"/>
              </w:rPr>
              <w:t xml:space="preserve">Sin ajustes</w:t>
            </w:r>
          </w:p>
        </w:tc>
      </w:tr>
      <w:tr>
        <w:tc>
          <w:tcPr>
            <w:tcW w:w="1328" w:type="dxa"/>
          </w:tcPr>
          <w:p>
            <w:pPr>
              <w:rPr>
                <w:rFonts w:ascii="Calibri" w:hAnsi="Calibri"/>
                <w:sz w:val="18"/>
                <w:szCs w:val="18"/>
              </w:rPr>
            </w:pPr>
            <w:r>
              <w:rPr>
                <w:rFonts w:ascii="Calibri" w:hAnsi="Calibri"/>
                <w:sz w:val="18"/>
                <w:szCs w:val="18"/>
              </w:rPr>
              <w:t xml:space="preserve">Gestionar proyectos informáticos</w:t>
            </w:r>
          </w:p>
        </w:tc>
        <w:tc>
          <w:tcPr>
            <w:tcW w:w="1077" w:type="dxa"/>
          </w:tcPr>
          <w:p>
            <w:pPr>
              <w:rPr>
                <w:rFonts w:ascii="Calibri" w:hAnsi="Calibri"/>
                <w:sz w:val="18"/>
                <w:szCs w:val="18"/>
              </w:rPr>
            </w:pPr>
            <w:r>
              <w:rPr>
                <w:rFonts w:ascii="Calibri" w:hAnsi="Calibri"/>
                <w:sz w:val="18"/>
                <w:szCs w:val="18"/>
              </w:rPr>
              <w:t xml:space="preserve">Actas de reunión</w:t>
            </w:r>
          </w:p>
        </w:tc>
        <w:tc>
          <w:tcPr>
            <w:tcW w:w="1276" w:type="dxa"/>
          </w:tcPr>
          <w:p>
            <w:pPr>
              <w:rPr>
                <w:rFonts w:ascii="Calibri" w:hAnsi="Calibri"/>
                <w:sz w:val="18"/>
                <w:szCs w:val="18"/>
              </w:rPr>
            </w:pPr>
            <w:r>
              <w:rPr>
                <w:rFonts w:ascii="Calibri" w:hAnsi="Calibri"/>
                <w:sz w:val="18"/>
                <w:szCs w:val="18"/>
              </w:rPr>
              <w:t xml:space="preserve">Word, carpeta de evidencias</w:t>
            </w:r>
          </w:p>
        </w:tc>
        <w:tc>
          <w:tcPr>
            <w:tcW w:w="1276" w:type="dxa"/>
          </w:tcPr>
          <w:p>
            <w:pPr>
              <w:rPr>
                <w:rFonts w:ascii="Calibri" w:hAnsi="Calibri"/>
                <w:sz w:val="18"/>
                <w:szCs w:val="18"/>
              </w:rPr>
            </w:pPr>
            <w:r>
              <w:rPr>
                <w:rFonts w:ascii="Calibri" w:hAnsi="Calibri"/>
                <w:sz w:val="18"/>
                <w:szCs w:val="18"/>
              </w:rPr>
              <w:t xml:space="preserve">07-09 al 27-12 (16 semanas)</w:t>
            </w:r>
          </w:p>
        </w:tc>
        <w:tc>
          <w:tcPr>
            <w:tcW w:w="1275" w:type="dxa"/>
          </w:tcPr>
          <w:p>
            <w:pPr>
              <w:rPr>
                <w:rFonts w:ascii="Calibri" w:hAnsi="Calibri"/>
                <w:sz w:val="18"/>
                <w:szCs w:val="18"/>
              </w:rPr>
            </w:pPr>
            <w:r>
              <w:rPr>
                <w:rFonts w:ascii="Calibri" w:hAnsi="Calibri"/>
                <w:sz w:val="18"/>
                <w:szCs w:val="18"/>
              </w:rPr>
              <w:t xml:space="preserve">Equipo</w:t>
            </w:r>
          </w:p>
        </w:tc>
        <w:tc>
          <w:tcPr>
            <w:tcW w:w="1276" w:type="dxa"/>
          </w:tcPr>
          <w:p>
            <w:pPr>
              <w:rPr>
                <w:rFonts w:ascii="Calibri" w:hAnsi="Calibri"/>
                <w:sz w:val="18"/>
                <w:szCs w:val="18"/>
              </w:rPr>
            </w:pPr>
            <w:r>
              <w:rPr>
                <w:rFonts w:ascii="Calibri" w:hAnsi="Calibri"/>
                <w:sz w:val="18"/>
                <w:szCs w:val="18"/>
              </w:rPr>
              <w:t xml:space="preserve">Es lo más débil del equipo: conversamos harto pero no queda registro</w:t>
            </w:r>
          </w:p>
        </w:tc>
        <w:tc>
          <w:tcPr>
            <w:tcW w:w="1418" w:type="dxa"/>
          </w:tcPr>
          <w:p>
            <w:pPr>
              <w:rPr>
                <w:rFonts w:ascii="Calibri" w:hAnsi="Calibri"/>
                <w:sz w:val="18"/>
                <w:szCs w:val="18"/>
              </w:rPr>
            </w:pPr>
            <w:r>
              <w:rPr>
                <w:rFonts w:ascii="Calibri" w:hAnsi="Calibri"/>
                <w:sz w:val="18"/>
                <w:szCs w:val="18"/>
              </w:rPr>
              <w:t xml:space="preserve">En curso</w:t>
            </w:r>
          </w:p>
        </w:tc>
        <w:tc>
          <w:tcPr>
            <w:tcW w:w="850" w:type="dxa"/>
          </w:tcPr>
          <w:p>
            <w:pPr>
              <w:rPr>
                <w:rFonts w:ascii="Calibri" w:hAnsi="Calibri"/>
                <w:sz w:val="18"/>
                <w:szCs w:val="18"/>
              </w:rPr>
            </w:pPr>
            <w:r>
              <w:rPr>
                <w:rFonts w:ascii="Calibri" w:hAnsi="Calibri"/>
                <w:sz w:val="18"/>
                <w:szCs w:val="18"/>
              </w:rPr>
              <w:t xml:space="preserve">Se retoma de forma fija desde la Fase 3</w:t>
            </w:r>
          </w:p>
        </w:tc>
      </w:tr>
      <w:tr>
        <w:tc>
          <w:tcPr>
            <w:tcW w:w="1328" w:type="dxa"/>
          </w:tcPr>
          <w:p>
            <w:pPr>
              <w:rPr>
                <w:rFonts w:ascii="Calibri" w:hAnsi="Calibri"/>
                <w:sz w:val="18"/>
                <w:szCs w:val="18"/>
              </w:rPr>
            </w:pPr>
            <w:r>
              <w:rPr>
                <w:rFonts w:ascii="Calibri" w:hAnsi="Calibri"/>
                <w:sz w:val="18"/>
                <w:szCs w:val="18"/>
              </w:rPr>
              <w:t xml:space="preserve">Gestionar proyectos informáticos</w:t>
            </w:r>
          </w:p>
        </w:tc>
        <w:tc>
          <w:tcPr>
            <w:tcW w:w="1077" w:type="dxa"/>
          </w:tcPr>
          <w:p>
            <w:pPr>
              <w:rPr>
                <w:rFonts w:ascii="Calibri" w:hAnsi="Calibri"/>
                <w:sz w:val="18"/>
                <w:szCs w:val="18"/>
              </w:rPr>
            </w:pPr>
            <w:r>
              <w:rPr>
                <w:rFonts w:ascii="Calibri" w:hAnsi="Calibri"/>
                <w:sz w:val="18"/>
                <w:szCs w:val="18"/>
              </w:rPr>
              <w:t xml:space="preserve">Gestión del repositorio y control de versiones</w:t>
            </w:r>
          </w:p>
        </w:tc>
        <w:tc>
          <w:tcPr>
            <w:tcW w:w="1276" w:type="dxa"/>
          </w:tcPr>
          <w:p>
            <w:pPr>
              <w:rPr>
                <w:rFonts w:ascii="Calibri" w:hAnsi="Calibri"/>
                <w:sz w:val="18"/>
                <w:szCs w:val="18"/>
              </w:rPr>
            </w:pPr>
            <w:r>
              <w:rPr>
                <w:rFonts w:ascii="Calibri" w:hAnsi="Calibri"/>
                <w:sz w:val="18"/>
                <w:szCs w:val="18"/>
              </w:rPr>
              <w:t xml:space="preserve">Repositorio en GitHub</w:t>
            </w:r>
          </w:p>
        </w:tc>
        <w:tc>
          <w:tcPr>
            <w:tcW w:w="1276" w:type="dxa"/>
          </w:tcPr>
          <w:p>
            <w:pPr>
              <w:rPr>
                <w:rFonts w:ascii="Calibri" w:hAnsi="Calibri"/>
                <w:sz w:val="18"/>
                <w:szCs w:val="18"/>
              </w:rPr>
            </w:pPr>
            <w:r>
              <w:rPr>
                <w:rFonts w:ascii="Calibri" w:hAnsi="Calibri"/>
                <w:sz w:val="18"/>
                <w:szCs w:val="18"/>
              </w:rPr>
              <w:t xml:space="preserve">07-09 al 27-12 (16 semanas)</w:t>
            </w:r>
          </w:p>
        </w:tc>
        <w:tc>
          <w:tcPr>
            <w:tcW w:w="1275" w:type="dxa"/>
          </w:tcPr>
          <w:p>
            <w:pPr>
              <w:rPr>
                <w:rFonts w:ascii="Calibri" w:hAnsi="Calibri"/>
                <w:sz w:val="18"/>
                <w:szCs w:val="18"/>
              </w:rPr>
            </w:pPr>
            <w:r>
              <w:rPr>
                <w:rFonts w:ascii="Calibri" w:hAnsi="Calibri"/>
                <w:sz w:val="18"/>
                <w:szCs w:val="18"/>
              </w:rPr>
              <w:t xml:space="preserve">Equipo</w:t>
            </w:r>
          </w:p>
        </w:tc>
        <w:tc>
          <w:tcPr>
            <w:tcW w:w="1276" w:type="dxa"/>
          </w:tcPr>
          <w:p>
            <w:pPr>
              <w:rPr>
                <w:rFonts w:ascii="Calibri" w:hAnsi="Calibri"/>
                <w:sz w:val="18"/>
                <w:szCs w:val="18"/>
              </w:rPr>
            </w:pPr>
            <w:r>
              <w:rPr>
                <w:rFonts w:ascii="Calibri" w:hAnsi="Calibri"/>
                <w:sz w:val="18"/>
                <w:szCs w:val="18"/>
              </w:rPr>
              <w:t xml:space="preserve">Se usa para el código y para subir las evidencias de cada fase</w:t>
            </w:r>
          </w:p>
        </w:tc>
        <w:tc>
          <w:tcPr>
            <w:tcW w:w="1418" w:type="dxa"/>
          </w:tcPr>
          <w:p>
            <w:pPr>
              <w:rPr>
                <w:rFonts w:ascii="Calibri" w:hAnsi="Calibri"/>
                <w:sz w:val="18"/>
                <w:szCs w:val="18"/>
              </w:rPr>
            </w:pPr>
            <w:r>
              <w:rPr>
                <w:rFonts w:ascii="Calibri" w:hAnsi="Calibri"/>
                <w:sz w:val="18"/>
                <w:szCs w:val="18"/>
              </w:rPr>
              <w:t xml:space="preserve">En curso</w:t>
            </w:r>
          </w:p>
        </w:tc>
        <w:tc>
          <w:tcPr>
            <w:tcW w:w="850" w:type="dxa"/>
          </w:tcPr>
          <w:p>
            <w:pPr>
              <w:rPr>
                <w:rFonts w:ascii="Calibri" w:hAnsi="Calibri"/>
                <w:sz w:val="18"/>
                <w:szCs w:val="18"/>
              </w:rPr>
            </w:pPr>
            <w:r>
              <w:rPr>
                <w:rFonts w:ascii="Calibri" w:hAnsi="Calibri"/>
                <w:sz w:val="18"/>
                <w:szCs w:val="18"/>
              </w:rPr>
              <w:t xml:space="preserve">Sin ajustes</w:t>
            </w:r>
          </w:p>
        </w:tc>
      </w:tr>
      <w:tr>
        <w:tc>
          <w:tcPr>
            <w:tcW w:w="1328" w:type="dxa"/>
          </w:tcPr>
          <w:p>
            <w:pPr>
              <w:rPr>
                <w:rFonts w:ascii="Calibri" w:hAnsi="Calibri"/>
                <w:sz w:val="18"/>
                <w:szCs w:val="18"/>
              </w:rPr>
            </w:pPr>
            <w:r>
              <w:rPr>
                <w:rFonts w:ascii="Calibri" w:hAnsi="Calibri"/>
                <w:sz w:val="18"/>
                <w:szCs w:val="18"/>
              </w:rPr>
              <w:t xml:space="preserve">Gestionar proyectos informáticos</w:t>
            </w:r>
          </w:p>
        </w:tc>
        <w:tc>
          <w:tcPr>
            <w:tcW w:w="1077" w:type="dxa"/>
          </w:tcPr>
          <w:p>
            <w:pPr>
              <w:rPr>
                <w:rFonts w:ascii="Calibri" w:hAnsi="Calibri"/>
                <w:sz w:val="18"/>
                <w:szCs w:val="18"/>
              </w:rPr>
            </w:pPr>
            <w:r>
              <w:rPr>
                <w:rFonts w:ascii="Calibri" w:hAnsi="Calibri"/>
                <w:sz w:val="18"/>
                <w:szCs w:val="18"/>
              </w:rPr>
              <w:t xml:space="preserve">Recopilación de evidencias del proyecto</w:t>
            </w:r>
          </w:p>
        </w:tc>
        <w:tc>
          <w:tcPr>
            <w:tcW w:w="1276" w:type="dxa"/>
          </w:tcPr>
          <w:p>
            <w:pPr>
              <w:rPr>
                <w:rFonts w:ascii="Calibri" w:hAnsi="Calibri"/>
                <w:sz w:val="18"/>
                <w:szCs w:val="18"/>
              </w:rPr>
            </w:pPr>
            <w:r>
              <w:rPr>
                <w:rFonts w:ascii="Calibri" w:hAnsi="Calibri"/>
                <w:sz w:val="18"/>
                <w:szCs w:val="18"/>
              </w:rPr>
              <w:t xml:space="preserve">Word, Excel, carpeta de evidencias por fase</w:t>
            </w:r>
          </w:p>
        </w:tc>
        <w:tc>
          <w:tcPr>
            <w:tcW w:w="1276" w:type="dxa"/>
          </w:tcPr>
          <w:p>
            <w:pPr>
              <w:rPr>
                <w:rFonts w:ascii="Calibri" w:hAnsi="Calibri"/>
                <w:sz w:val="18"/>
                <w:szCs w:val="18"/>
              </w:rPr>
            </w:pPr>
            <w:r>
              <w:rPr>
                <w:rFonts w:ascii="Calibri" w:hAnsi="Calibri"/>
                <w:sz w:val="18"/>
                <w:szCs w:val="18"/>
              </w:rPr>
              <w:t xml:space="preserve">07-09 al 27-12 (16 semanas)</w:t>
            </w:r>
          </w:p>
        </w:tc>
        <w:tc>
          <w:tcPr>
            <w:tcW w:w="1275" w:type="dxa"/>
          </w:tcPr>
          <w:p>
            <w:pPr>
              <w:rPr>
                <w:rFonts w:ascii="Calibri" w:hAnsi="Calibri"/>
                <w:sz w:val="18"/>
                <w:szCs w:val="18"/>
              </w:rPr>
            </w:pPr>
            <w:r>
              <w:rPr>
                <w:rFonts w:ascii="Calibri" w:hAnsi="Calibri"/>
                <w:sz w:val="18"/>
                <w:szCs w:val="18"/>
              </w:rPr>
              <w:t xml:space="preserve">Equipo</w:t>
            </w:r>
          </w:p>
        </w:tc>
        <w:tc>
          <w:tcPr>
            <w:tcW w:w="1276" w:type="dxa"/>
          </w:tcPr>
          <w:p>
            <w:pPr>
              <w:rPr>
                <w:rFonts w:ascii="Calibri" w:hAnsi="Calibri"/>
                <w:sz w:val="18"/>
                <w:szCs w:val="18"/>
              </w:rPr>
            </w:pPr>
            <w:r>
              <w:rPr>
                <w:rFonts w:ascii="Calibri" w:hAnsi="Calibri"/>
                <w:sz w:val="18"/>
                <w:szCs w:val="18"/>
              </w:rPr>
              <w:t xml:space="preserve">Se mantiene al día al cerrar cada fase</w:t>
            </w:r>
          </w:p>
        </w:tc>
        <w:tc>
          <w:tcPr>
            <w:tcW w:w="1418" w:type="dxa"/>
          </w:tcPr>
          <w:p>
            <w:pPr>
              <w:rPr>
                <w:rFonts w:ascii="Calibri" w:hAnsi="Calibri"/>
                <w:sz w:val="18"/>
                <w:szCs w:val="18"/>
              </w:rPr>
            </w:pPr>
            <w:r>
              <w:rPr>
                <w:rFonts w:ascii="Calibri" w:hAnsi="Calibri"/>
                <w:sz w:val="18"/>
                <w:szCs w:val="18"/>
              </w:rPr>
              <w:t xml:space="preserve">En curso</w:t>
            </w:r>
          </w:p>
        </w:tc>
        <w:tc>
          <w:tcPr>
            <w:tcW w:w="850" w:type="dxa"/>
          </w:tcPr>
          <w:p>
            <w:pPr>
              <w:rPr>
                <w:rFonts w:ascii="Calibri" w:hAnsi="Calibri"/>
                <w:sz w:val="18"/>
                <w:szCs w:val="18"/>
              </w:rPr>
            </w:pPr>
            <w:r>
              <w:rPr>
                <w:rFonts w:ascii="Calibri" w:hAnsi="Calibri"/>
                <w:sz w:val="18"/>
                <w:szCs w:val="18"/>
              </w:rPr>
              <w:t xml:space="preserve">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F34C839" w14:textId="77777777" w:rsidR="0003309E" w:rsidRPr="00CD38BD" w:rsidRDefault="0003309E" w:rsidP="00C5122E">
            <w:pPr>
              <w:rPr>
                <w:rFonts w:ascii="Calibri" w:hAnsi="Calibri"/>
                <w:color w:val="1F3864" w:themeColor="accent1" w:themeShade="80"/>
              </w:rPr>
            </w:pPr>
            <w:r>
              <w:rPr>
                <w:rFonts w:ascii="Calibri" w:hAnsi="Calibri"/>
                <w:sz w:val="20"/>
                <w:szCs w:val="20"/>
              </w:rPr>
              <w:t xml:space="preserve">Lo que más nos facilitó el trabajo fue haber dejado bien hecha la Fase 1. Como ya teníamos los requisitos, el modelo de datos y la arquitectura definidos, pudimos empezar a programar sin detenernos a decidir qué hacer. También nos ayudó ser un equipo chico, porque nos coordinamos rápido.</w:t>
            </w:r>
          </w:p>
          <w:p w14:paraId="06F208CE" w14:textId="77777777" w:rsidR="0003309E" w:rsidRPr="00CD38BD" w:rsidRDefault="0003309E" w:rsidP="00C5122E">
            <w:pPr>
              <w:rPr>
                <w:rFonts w:ascii="Calibri" w:hAnsi="Calibri"/>
                <w:color w:val="1F3864" w:themeColor="accent1" w:themeShade="80"/>
              </w:rPr>
            </w:pPr>
            <w:r>
              <w:rPr>
                <w:rFonts w:ascii="Calibri" w:hAnsi="Calibri"/>
                <w:sz w:val="20"/>
                <w:szCs w:val="20"/>
              </w:rPr>
              <w:t xml:space="preserve">Lo que nos dificultó fue sobre todo la falta de experiencia en programación. Avanzamos más lento de lo que habíamos calculado y eso nos dejó con cerca de dos semanas de atraso. A eso se sumó tener que combinar el proyecto con el trabajo y los otros ramos.</w:t>
            </w:r>
          </w:p>
          <w:p w14:paraId="0E486F00" w14:textId="77777777" w:rsidR="0003309E" w:rsidRDefault="0003309E" w:rsidP="00C5122E">
            <w:pPr>
              <w:jc w:val="both"/>
              <w:rPr>
                <w:rFonts w:ascii="Calibri" w:hAnsi="Calibri" w:cs="Arial"/>
                <w:i/>
                <w:color w:val="548DD4"/>
                <w:sz w:val="20"/>
                <w:szCs w:val="20"/>
                <w:lang w:eastAsia="es-CL"/>
              </w:rPr>
            </w:pPr>
            <w:r>
              <w:rPr>
                <w:rFonts w:ascii="Calibri" w:hAnsi="Calibri"/>
                <w:sz w:val="20"/>
                <w:szCs w:val="20"/>
              </w:rPr>
              <w:t xml:space="preserve">Para solucionarlo decidimos priorizar: primero dejamos funcionando lo principal, que era la base de datos y los módulos de trabajadores y turnos, y dejamos para después lo que se puede mejorar. De aquí en adelante vamos a dividir las actividades en partes más chicas, revisar la carta Gantt cada semana para detectar los atrasos a tiempo, y consultarle al profesor cuando nos quedemos pegados en algo en vez de perder días.</w:t>
            </w: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jc w:val="both"/>
              <w:rPr>
                <w:rFonts w:ascii="Calibri" w:hAnsi="Calibri" w:cs="Arial"/>
                <w:i/>
                <w:color w:val="548DD4"/>
                <w:sz w:val="20"/>
                <w:szCs w:val="20"/>
                <w:lang w:eastAsia="es-CL"/>
              </w:rPr>
            </w:pPr>
            <w:r>
              <w:rPr>
                <w:rFonts w:ascii="Calibri" w:hAnsi="Calibri"/>
                <w:sz w:val="20"/>
                <w:szCs w:val="20"/>
              </w:rPr>
              <w:t xml:space="preserve">Agregamos al plan una actividad que no estaba: ordenar y mejorar el código ya desarrollado. La incluimos porque el sistema funciona, pero el código quedó desordenado y si seguimos agregando funciones encima se nos va a hacer más difícil avanzar después.</w:t>
            </w:r>
          </w:p>
          <w:p w14:paraId="269AA2D0" w14:textId="77777777" w:rsidR="0003309E" w:rsidRDefault="0003309E" w:rsidP="00C5122E">
            <w:pPr>
              <w:jc w:val="both"/>
              <w:rPr>
                <w:rFonts w:ascii="Calibri" w:hAnsi="Calibri" w:cs="Arial"/>
                <w:i/>
                <w:color w:val="C00000"/>
                <w:sz w:val="20"/>
                <w:szCs w:val="20"/>
                <w:lang w:eastAsia="es-CL"/>
              </w:rPr>
            </w:pPr>
            <w:r>
              <w:rPr>
                <w:rFonts w:ascii="Calibri" w:hAnsi="Calibri"/>
                <w:sz w:val="20"/>
                <w:szCs w:val="20"/>
              </w:rPr>
              <w:t xml:space="preserve">No eliminamos ninguna actividad del plan, y los objetivos y la metodología tampoco los ajustamos, porque siguen funcionando tal como los planteamos en la Fase 1.</w:t>
            </w: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r>
              <w:rPr>
                <w:rFonts w:ascii="Calibri" w:hAnsi="Calibri"/>
                <w:sz w:val="20"/>
                <w:szCs w:val="20"/>
              </w:rPr>
              <w:t xml:space="preserve">No tenemos actividades sin iniciar. La única que sigue en curso fuera de su plazo es la gestión de usuarios y autenticación, que debía quedar lista el 11 de octubre y todavía estamos terminando.</w:t>
            </w:r>
          </w:p>
          <w:p w14:paraId="5D8D4132" w14:textId="77777777" w:rsidR="00FD5149" w:rsidRPr="00CD38BD" w:rsidRDefault="00FD5149" w:rsidP="00585A13">
            <w:pPr>
              <w:jc w:val="both"/>
              <w:rPr>
                <w:rFonts w:ascii="Calibri" w:hAnsi="Calibri" w:cs="Arial"/>
                <w:i/>
                <w:color w:val="548DD4"/>
                <w:sz w:val="20"/>
                <w:szCs w:val="20"/>
                <w:lang w:eastAsia="es-CL"/>
              </w:rPr>
            </w:pPr>
            <w:r>
              <w:rPr>
                <w:rFonts w:ascii="Calibri" w:hAnsi="Calibri"/>
                <w:sz w:val="20"/>
                <w:szCs w:val="20"/>
              </w:rPr>
              <w:t xml:space="preserve">El motivo del atraso fue que esa parte nos tomó más tiempo del calculado, por falta de experiencia con la herramienta que estamos usando. Como el resto de las actividades de la fase dependían de que el sistema estuviera andando, nos concentramos primero en dejar funcionando la base de datos y los módulos de trabajadores y turnos.</w:t>
            </w:r>
          </w:p>
          <w:p w14:paraId="75C897A7" w14:textId="77777777" w:rsidR="0003309E" w:rsidRDefault="0003309E" w:rsidP="00585A13">
            <w:pPr>
              <w:jc w:val="both"/>
              <w:rPr>
                <w:rFonts w:ascii="Calibri" w:hAnsi="Calibri" w:cs="Arial"/>
                <w:i/>
                <w:color w:val="548DD4"/>
                <w:sz w:val="20"/>
                <w:szCs w:val="20"/>
                <w:lang w:eastAsia="es-CL"/>
              </w:rPr>
            </w:pPr>
            <w:r>
              <w:rPr>
                <w:rFonts w:ascii="Calibri" w:hAnsi="Calibri"/>
                <w:sz w:val="20"/>
                <w:szCs w:val="20"/>
              </w:rPr>
              <w:t xml:space="preserve">Para avanzar vamos a cerrar la autenticación en la semana del 20 de octubre, dividiéndola en partes más chicas para ir terminándola de a poco, y vamos a revisar la carta Gantt cada semana para que no se nos vuelva a acumular el atraso sin darnos cuenta.</w:t>
            </w: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