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5441C"/>
          <w:sz w:val="24"/>
          <w:szCs w:val="24"/>
        </w:rPr>
        <w:t xml:space="preserve">WorkIn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37"/>
          <w:sz w:val="52"/>
          <w:szCs w:val="52"/>
        </w:rPr>
        <w:t xml:space="preserve">Guía de la empresa</w:t>
      </w:r>
    </w:p>
    <w:p>
      <w:pPr>
        <w:pBdr>
          <w:bottom w:val="single" w:color="B5441C" w:sz="8" w:space="8"/>
        </w:pBdr>
        <w:spacing w:after="16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Administradores y dueños: de la configuración al cierre de pagos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Para quién es: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el dueño de la empresa y sus administradores.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1. Quién puede hacer qué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40"/>
      </w:tblGrid>
      <w:tr>
        <w:trPr>
          <w:tblHeader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69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Dueño de la empresa</w:t>
            </w:r>
          </w:p>
        </w:tc>
        <w:tc>
          <w:tcPr>
            <w:tcW w:type="dxa" w:w="69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Todo lo del administrador, y además crear y desactivar administradores (menú </w:t>
            </w: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Administradores</w:t>
            </w: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9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Publicar turnos, decidir quién trabaja, registrar asistencia, autorizar horas extra y cerrar los pagos.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La cuenta del dueño la crea el equipo WorkIn cuando se da de alta la empresa. Recibes un correo con un enlace para crear tu contraseña. Datos como el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ciclo de pago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(quincenal o mensual) y la vigencia de la suscripción los define el equipo WorkIn.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2. El recorrido en resumen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340"/>
      </w:tblGrid>
      <w:tr>
        <w:trPr>
          <w:tblHeader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haces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Crear tarifas (cuánto se paga)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Tarifas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Crear lugares de trabajo y abrir su pantalla de QR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Lugares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Invitar trabajadores por RUT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Trabajadores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Crear y publicar turnos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Turnos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Aceptar postulaciones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Turnos, detalle del turno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Revisar asistencia y autorizar horas extra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Turnos y Horas extra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Cerrar el período y enviar los resúmenes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Pagos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Responder reclamos</w:t>
            </w:r>
          </w:p>
        </w:tc>
        <w:tc>
          <w:tcPr>
            <w:tcW w:type="dxa" w:w="5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Pagos, detalle del período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3. Configuración inicial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Tarifas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Una tarifa define lo que se paga por un turno y por cada hora extra autorizada. Los montos son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brutos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en pesos chilenos.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Ve 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Tarifas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pulsa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Crear la primera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Ponle un nombre (por ejemplo, "Operario de bodega"), el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pago por turno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el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pago por hora extra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Indica desde cuándo es vigente y, si corresponde, hasta cuándo.</w:t>
      </w:r>
    </w:p>
    <w:p>
      <w:pPr>
        <w:pBdr>
          <w:left w:val="single" w:color="B5441C" w:sz="18" w:space="8"/>
        </w:pBdr>
        <w:shd w:fill="F3EEE6" w:val="clear"/>
        <w:spacing w:after="160" w:before="120" w:line="276"/>
        <w:ind w:left="200" w:right="100"/>
      </w:pPr>
      <w:r>
        <w:rPr>
          <w:rFonts w:ascii="Calibri" w:cs="Calibri" w:eastAsia="Calibri" w:hAnsi="Calibri"/>
          <w:b/>
          <w:bCs/>
          <w:color w:val="B5441C"/>
          <w:sz w:val="22"/>
          <w:szCs w:val="22"/>
        </w:rPr>
        <w:t xml:space="preserve">Se congela al publicar: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cuando publicas un turno, la tarifa queda fija en ese turno. Si después la cambias, los turnos ya publicados y sus pagos no se alteran. Para usar otra tarifa en un turno publicado, cancélalo y crea uno nuevo.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Lugares y pantalla del QR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Ve 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Lugares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crea cada lugar con su nombre y, si quieres, su dirección (la ven los trabajadores en la oferta).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Abre la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pantalla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del lugar: te entrega un enlace secreto que muestra un QR que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cambia cada 5 minutos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Abre ese enlace en un computador, tablet o televisor en el lugar de trabajo. Los trabajadores lo escanean para marcar entrada y salida.</w:t>
      </w:r>
    </w:p>
    <w:p>
      <w:pPr>
        <w:pBdr>
          <w:left w:val="single" w:color="B5441C" w:sz="18" w:space="8"/>
        </w:pBdr>
        <w:shd w:fill="F3EEE6" w:val="clear"/>
        <w:spacing w:after="160" w:before="120" w:line="276"/>
        <w:ind w:left="200" w:right="100"/>
      </w:pPr>
      <w:r>
        <w:rPr>
          <w:rFonts w:ascii="Calibri" w:cs="Calibri" w:eastAsia="Calibri" w:hAnsi="Calibri"/>
          <w:b/>
          <w:bCs/>
          <w:color w:val="B5441C"/>
          <w:sz w:val="22"/>
          <w:szCs w:val="22"/>
        </w:rPr>
        <w:t xml:space="preserve">Seguridad: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quien tenga el enlace puede ver el QR. Si se filtra, genera uno nuevo desde Lugares; el anterior deja de funcionar.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Trabajadores (tu bolsa)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La bolsa son las personas que pueden ver tus ofertas. Primero deben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registrarse en WorkIn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; tú las invitas con su RUT y ellas aceptan.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Ve 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Trabajadores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pulsa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Invitar por RUT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Asigna una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prioridad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(alta, media o baja). Sirve para mostrar ciertos turnos primero a las personas de confianza.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La persona acepta desde su cuenta. Mientras tanto aparece como invitada.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Inhabilitar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a alguien impide que vea y tome tus turnos hasta que lo habilites de nuevo.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Puedes cambiar la prioridad de una persona cuando quieras.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4. Publicar turnos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Turnos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pulsa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Crear un turno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Completa: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título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lugar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tarifa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empieza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termina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y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personas que necesitas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Marca «turno de noche» o «día festivo» si corresponde.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Agrega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indicaciones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si quieres (qué llevar, a quién preguntar): las ven los trabajadores.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Opcional: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visible para prioridad baja desde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Quienes tienen prioridad baja verán la oferta recién a esa hora; el resto, al publicarla.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Guarda el turno como borrador y revísalo. Cuando esté listo, pulsa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Publicar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: se avisa a tu bolsa.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Puedes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cancelar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un turno indicando un motivo; se avisa a quienes ya habían postulado o estaban aceptados.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Los turnos que se muestran son los de los últimos 7 días en adelante.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5. Decidir quién trabaja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Abre el turno para ver las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postulaciones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Cada persona aparece con su prioridad y la fecha en que postuló.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Aceptar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La persona queda confirmada para el turno. No puedes aceptar más personas que los cupos, ni a alguien que ya tiene otro turno aceptado a la misma hora (en cualquier empresa).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Rechazar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Descarta la postulación.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Retirar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Saca a alguien que ya estaba aceptado.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Marcar ausente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Registra que la persona aceptada no llegó.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6. El día del turno: asistencia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Los trabajadores marcan con el QR, desde 30 minutos antes hasta 30 minutos después de la hora de inicio, y lo mismo para la salida.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En el detalle del turno ves, por persona, la hora de entrada y de salida y si fue por QR o manual.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Registro manual de respaldo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Si el QR falló o alguien olvidó el celular, usa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Registrar a mano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en la fila de la persona. Ingresa la entrada y/o la salida y escribe el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motivo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(obligatorio). Queda anotado que lo hiciste tú. Las horas deben estar cerca del turno (hasta 12 horas antes o después).</w:t>
      </w:r>
    </w:p>
    <w:p>
      <w:pPr>
        <w:pBdr>
          <w:left w:val="single" w:color="B5441C" w:sz="18" w:space="8"/>
        </w:pBdr>
        <w:shd w:fill="F3EEE6" w:val="clear"/>
        <w:spacing w:after="160" w:before="120" w:line="276"/>
        <w:ind w:left="200" w:right="100"/>
      </w:pPr>
      <w:r>
        <w:rPr>
          <w:rFonts w:ascii="Calibri" w:cs="Calibri" w:eastAsia="Calibri" w:hAnsi="Calibri"/>
          <w:b/>
          <w:bCs/>
          <w:color w:val="B5441C"/>
          <w:sz w:val="22"/>
          <w:szCs w:val="22"/>
        </w:rPr>
        <w:t xml:space="preserve">Sin salida, sin pago: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una asistencia con entrada y sin salida no se paga hasta que la completes. Antes de cerrar el período, revisa que no queden asistencias a medias.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7. Horas extra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Solo se pagan las horas extra que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tú autorizas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Se registran en tramos de 15 minutos, con un máximo de 12 horas por turno, y se pagan a la tarifa de hora extra que quedó fijada en el turno.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Tres formas de autorizarlas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Desde el turno: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en la fila del trabajador, botón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Horas extra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Indica las horas y un comentario opcional.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Responder una solicitud: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si el trabajador las pidió, aparece en el menú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Horas extra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en su fila del turno. Puedes aprobar las horas pedidas u otra cantidad menor, o rechazar con un motivo. El trabajador recibe un correo.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Revisar una alerta: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si alguien salió 15 minutos o más después del término del turno y no hay horas extra autorizadas, aparece en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Horas extra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con un botón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Autorizar horas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que sugiere el tiempo. Si no corresponde, no autorices nada: se paga solo el turno.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Puedes quitar horas extra mientras el período siga abierto. Cuando el período se cierra, ya no se pueden agregar ni quitar.</w:t>
      </w:r>
    </w:p>
    <w:p>
      <w:pPr>
        <w:pBdr>
          <w:left w:val="single" w:color="B5441C" w:sz="18" w:space="8"/>
        </w:pBdr>
        <w:shd w:fill="F3EEE6" w:val="clear"/>
        <w:spacing w:after="160" w:before="120" w:line="276"/>
        <w:ind w:left="200" w:right="100"/>
      </w:pPr>
      <w:r>
        <w:rPr>
          <w:rFonts w:ascii="Calibri" w:cs="Calibri" w:eastAsia="Calibri" w:hAnsi="Calibri"/>
          <w:b/>
          <w:bCs/>
          <w:color w:val="B5441C"/>
          <w:sz w:val="22"/>
          <w:szCs w:val="22"/>
        </w:rPr>
        <w:t xml:space="preserve">Para poder cerrar: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no se puede cerrar un período con solicitudes de horas extra sin responder.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8. Cerrar el período y pagar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Revisar antes de cerrar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Pagos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la tarjeta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Por cerrar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muestra el período, los turnos, las horas extra, el número de trabajadores y el total bruto. Pulsa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Ver detalle por trabajador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para abrir a cada persona y ver, turno por turno: la tarifa, el horario programado frente al marcado, los registros manuales, las horas extra con quién las autorizó y cómo se llega al monto.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Un turno cuenta en el período de su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fecha de inicio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(hora de Santiago).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El período se puede cerrar cuando ya terminó.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Puedes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descargar un Excel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como borrador antes de cerrar.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Cerrar y enviar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Cerrar período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Las asistencias quedan fijas y se crea un resumen por trabajador, todavía sin enviar.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Revisa los resúmenes. Si algo está mal y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nadie ha aceptado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su resumen, puedes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reabrir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el período, corregir y volver a cerrar.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Enviar resumen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(o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Enviar N resúmenes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). Cada trabajador recibe un correo con su período, turnos, horas extra y monto bruto.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El Excel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Descargar Excel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genera un libro con tres hojas y fórmulas vivas: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Resumen: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una fila por trabajador con estado, turnos, pago por turnos, horas extra y total.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Detalle: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una fila por turno; el valor del turno y de la hora extra se buscan en Parámetros y el pago de horas extra se calcula como horas por valor.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Parámetros: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"Valor turno" y "Valor hora extra" por tarifa. Si los cambias en el Excel, todo se recalcula, útil para simular.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Simular un cierre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Simular un cierre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en la parte superior de Pagos, calcula cuánto se pagaría entre dos fechas cualesquiera, con filtros por trabajador, lugar, tarifa y estado, agrupando como prefieras. Es solo una simulación: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no cierra nada, no envía nada y no cambia las asistencias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También puedes descargarla en Excel.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9. Reclamos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Cada trabajador acepta su resumen o lo reclama con un comentario.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Si hay un reclamo, el período muestra un aviso y la fila del trabajador queda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En reclamo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con su comentario.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Responde con un mensaje de 3 a 500 caracteres. El trabajador recibe un correo.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El resumen vuelve 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Enviado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el trabajador puede aceptarlo o reclamar otra vez.</w:t>
      </w:r>
    </w:p>
    <w:p>
      <w:pPr>
        <w:pBdr>
          <w:left w:val="single" w:color="B5441C" w:sz="18" w:space="8"/>
        </w:pBdr>
        <w:shd w:fill="F3EEE6" w:val="clear"/>
        <w:spacing w:after="160" w:before="120" w:line="276"/>
        <w:ind w:left="200" w:right="100"/>
      </w:pPr>
      <w:r>
        <w:rPr>
          <w:rFonts w:ascii="Calibri" w:cs="Calibri" w:eastAsia="Calibri" w:hAnsi="Calibri"/>
          <w:b/>
          <w:bCs/>
          <w:color w:val="B5441C"/>
          <w:sz w:val="22"/>
          <w:szCs w:val="22"/>
        </w:rPr>
        <w:t xml:space="preserve">Corregir un monto: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responder no cambia el monto. Si el reclamo tiene razón, hay que corregir la causa (por ejemplo, horas extra o una marcación) y reabrir el período, lo que solo es posible si nadie ha aceptado su resumen.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10. Administradores (solo el dueño)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Administradores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el dueño crea cuentas con el mismo acceso que él para publicar turnos, decidir quién trabaja y cerrar pagos. Cada administrador recibe un correo para crear su contraseña. El dueño puede reenviar la invitación o desactivar a alguien.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11. Problemas frecuentes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40"/>
      </w:tblGrid>
      <w:tr>
        <w:trPr>
          <w:tblHeader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 te pasa esto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 puedo cerrar el período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Revisa que el período ya haya terminado y que no haya solicitudes de horas extra sin responder (menú Horas extra).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Falta un turno en el resumen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Probablemente la asistencia no tiene salida. Complétala con Registrar a mano antes de cerrar.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 puedo aceptar a una persona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Ya está aceptada en otro turno a la misma hora, o el turno ya llenó sus cupos.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 puedo reabrir el período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Algún trabajador ya aceptó su resumen. Reabrir solo se puede mientras nadie haya aceptado.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 puedo editar una asistencia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Su período ya está cerrado.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 puedo ingresar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Si la empresa figura suspendida por suscripción vencida, comunícate con el equipo WorkIn.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El QR no aparece o está desactualizado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Revisa que la pantalla esté abierta y con internet. Si el enlace se filtró, genera uno nuevo en Lugares.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Glosario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Bolsa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Personas invitadas que pueden ver las ofertas de tu empresa.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Alta, media o baja. Permite mostrar ciertos turnos primero a algunas personas.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Tarifa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Pago por turno y por hora extra. Se fija en el turno al publicarlo.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Período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Quincena (1 al 15 y 16 al fin de mes) o mes completo, según el ciclo de la empresa.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Resumen de pago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Detalle por trabajador de lo que se le paga en un período.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Monto bruto</w:t>
            </w:r>
          </w:p>
        </w:tc>
        <w:tc>
          <w:tcPr>
            <w:tcW w:type="dxa" w:w="67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Pago antes de impuestos y retenciones. WorkIn no calcula descuentos.</w:t>
            </w:r>
          </w:p>
        </w:tc>
      </w:tr>
    </w:tbl>
    <w:sectPr>
      <w:footerReference w:type="default" r:id="rId6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WorkIn · Guía de la empresa ·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empresa</dc:title>
  <dc:creator>WorkIn</dc:creator>
  <cp:lastModifiedBy>Un-named</cp:lastModifiedBy>
  <cp:revision>1</cp:revision>
  <dcterms:created xsi:type="dcterms:W3CDTF">2026-10-23T01:21:32.255Z</dcterms:created>
  <dcterms:modified xsi:type="dcterms:W3CDTF">2026-10-23T01:21:32.256Z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