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BC42" w14:textId="7AD66F70" w:rsidR="003705DF" w:rsidRPr="00BE1331" w:rsidRDefault="003705DF" w:rsidP="00BE1331">
      <w:pPr>
        <w:jc w:val="center"/>
        <w:rPr>
          <w:sz w:val="28"/>
          <w:szCs w:val="28"/>
        </w:rPr>
      </w:pPr>
      <w:r w:rsidRPr="00BE1331">
        <w:rPr>
          <w:sz w:val="28"/>
          <w:szCs w:val="28"/>
        </w:rPr>
        <w:t xml:space="preserve">FreeModbus </w:t>
      </w:r>
      <w:r w:rsidR="00D63702">
        <w:rPr>
          <w:sz w:val="28"/>
          <w:szCs w:val="28"/>
        </w:rPr>
        <w:t>Library Documentation</w:t>
      </w:r>
    </w:p>
    <w:sdt>
      <w:sdtPr>
        <w:id w:val="2059971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DAF5E6" w14:textId="38B1D401" w:rsidR="00D63702" w:rsidRDefault="00D63702">
          <w:pPr>
            <w:pStyle w:val="TOCHeading"/>
          </w:pPr>
          <w:r>
            <w:t>Contents</w:t>
          </w:r>
        </w:p>
        <w:p w14:paraId="6B1F8ACE" w14:textId="1FDEE80A" w:rsidR="003747D7" w:rsidRDefault="00D637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553119" w:history="1">
            <w:r w:rsidR="003747D7" w:rsidRPr="001C47E4">
              <w:rPr>
                <w:rStyle w:val="Hyperlink"/>
                <w:noProof/>
              </w:rPr>
              <w:t>1. Brief introduction</w:t>
            </w:r>
            <w:r w:rsidR="003747D7">
              <w:rPr>
                <w:noProof/>
                <w:webHidden/>
              </w:rPr>
              <w:tab/>
            </w:r>
            <w:r w:rsidR="003747D7">
              <w:rPr>
                <w:noProof/>
                <w:webHidden/>
              </w:rPr>
              <w:fldChar w:fldCharType="begin"/>
            </w:r>
            <w:r w:rsidR="003747D7">
              <w:rPr>
                <w:noProof/>
                <w:webHidden/>
              </w:rPr>
              <w:instrText xml:space="preserve"> PAGEREF _Toc80553119 \h </w:instrText>
            </w:r>
            <w:r w:rsidR="003747D7">
              <w:rPr>
                <w:noProof/>
                <w:webHidden/>
              </w:rPr>
            </w:r>
            <w:r w:rsidR="003747D7">
              <w:rPr>
                <w:noProof/>
                <w:webHidden/>
              </w:rPr>
              <w:fldChar w:fldCharType="separate"/>
            </w:r>
            <w:r w:rsidR="003747D7">
              <w:rPr>
                <w:noProof/>
                <w:webHidden/>
              </w:rPr>
              <w:t>2</w:t>
            </w:r>
            <w:r w:rsidR="003747D7">
              <w:rPr>
                <w:noProof/>
                <w:webHidden/>
              </w:rPr>
              <w:fldChar w:fldCharType="end"/>
            </w:r>
          </w:hyperlink>
        </w:p>
        <w:p w14:paraId="341CE6D0" w14:textId="132EFC22" w:rsidR="003747D7" w:rsidRDefault="003747D7">
          <w:pPr>
            <w:pStyle w:val="TOC2"/>
            <w:tabs>
              <w:tab w:val="right" w:leader="dot" w:pos="9350"/>
            </w:tabs>
            <w:rPr>
              <w:rFonts w:eastAsiaTheme="minorEastAsia"/>
              <w:noProof/>
            </w:rPr>
          </w:pPr>
          <w:hyperlink w:anchor="_Toc80553120" w:history="1">
            <w:r w:rsidRPr="001C47E4">
              <w:rPr>
                <w:rStyle w:val="Hyperlink"/>
                <w:noProof/>
              </w:rPr>
              <w:t>1.1 File structure</w:t>
            </w:r>
            <w:r>
              <w:rPr>
                <w:noProof/>
                <w:webHidden/>
              </w:rPr>
              <w:tab/>
            </w:r>
            <w:r>
              <w:rPr>
                <w:noProof/>
                <w:webHidden/>
              </w:rPr>
              <w:fldChar w:fldCharType="begin"/>
            </w:r>
            <w:r>
              <w:rPr>
                <w:noProof/>
                <w:webHidden/>
              </w:rPr>
              <w:instrText xml:space="preserve"> PAGEREF _Toc80553120 \h </w:instrText>
            </w:r>
            <w:r>
              <w:rPr>
                <w:noProof/>
                <w:webHidden/>
              </w:rPr>
            </w:r>
            <w:r>
              <w:rPr>
                <w:noProof/>
                <w:webHidden/>
              </w:rPr>
              <w:fldChar w:fldCharType="separate"/>
            </w:r>
            <w:r>
              <w:rPr>
                <w:noProof/>
                <w:webHidden/>
              </w:rPr>
              <w:t>2</w:t>
            </w:r>
            <w:r>
              <w:rPr>
                <w:noProof/>
                <w:webHidden/>
              </w:rPr>
              <w:fldChar w:fldCharType="end"/>
            </w:r>
          </w:hyperlink>
        </w:p>
        <w:p w14:paraId="53CF9BA5" w14:textId="56925303" w:rsidR="003747D7" w:rsidRDefault="003747D7">
          <w:pPr>
            <w:pStyle w:val="TOC1"/>
            <w:tabs>
              <w:tab w:val="right" w:leader="dot" w:pos="9350"/>
            </w:tabs>
            <w:rPr>
              <w:rFonts w:eastAsiaTheme="minorEastAsia"/>
              <w:noProof/>
            </w:rPr>
          </w:pPr>
          <w:hyperlink w:anchor="_Toc80553121" w:history="1">
            <w:r w:rsidRPr="001C47E4">
              <w:rPr>
                <w:rStyle w:val="Hyperlink"/>
                <w:noProof/>
              </w:rPr>
              <w:t>2. Software</w:t>
            </w:r>
            <w:r>
              <w:rPr>
                <w:noProof/>
                <w:webHidden/>
              </w:rPr>
              <w:tab/>
            </w:r>
            <w:r>
              <w:rPr>
                <w:noProof/>
                <w:webHidden/>
              </w:rPr>
              <w:fldChar w:fldCharType="begin"/>
            </w:r>
            <w:r>
              <w:rPr>
                <w:noProof/>
                <w:webHidden/>
              </w:rPr>
              <w:instrText xml:space="preserve"> PAGEREF _Toc80553121 \h </w:instrText>
            </w:r>
            <w:r>
              <w:rPr>
                <w:noProof/>
                <w:webHidden/>
              </w:rPr>
            </w:r>
            <w:r>
              <w:rPr>
                <w:noProof/>
                <w:webHidden/>
              </w:rPr>
              <w:fldChar w:fldCharType="separate"/>
            </w:r>
            <w:r>
              <w:rPr>
                <w:noProof/>
                <w:webHidden/>
              </w:rPr>
              <w:t>3</w:t>
            </w:r>
            <w:r>
              <w:rPr>
                <w:noProof/>
                <w:webHidden/>
              </w:rPr>
              <w:fldChar w:fldCharType="end"/>
            </w:r>
          </w:hyperlink>
        </w:p>
        <w:p w14:paraId="5E92D9DD" w14:textId="0D313C1D" w:rsidR="003747D7" w:rsidRDefault="003747D7">
          <w:pPr>
            <w:pStyle w:val="TOC2"/>
            <w:tabs>
              <w:tab w:val="right" w:leader="dot" w:pos="9350"/>
            </w:tabs>
            <w:rPr>
              <w:rFonts w:eastAsiaTheme="minorEastAsia"/>
              <w:noProof/>
            </w:rPr>
          </w:pPr>
          <w:hyperlink w:anchor="_Toc80553122" w:history="1">
            <w:r w:rsidRPr="001C47E4">
              <w:rPr>
                <w:rStyle w:val="Hyperlink"/>
                <w:noProof/>
              </w:rPr>
              <w:t>2.1 Operating system and bare metal</w:t>
            </w:r>
            <w:r>
              <w:rPr>
                <w:noProof/>
                <w:webHidden/>
              </w:rPr>
              <w:tab/>
            </w:r>
            <w:r>
              <w:rPr>
                <w:noProof/>
                <w:webHidden/>
              </w:rPr>
              <w:fldChar w:fldCharType="begin"/>
            </w:r>
            <w:r>
              <w:rPr>
                <w:noProof/>
                <w:webHidden/>
              </w:rPr>
              <w:instrText xml:space="preserve"> PAGEREF _Toc80553122 \h </w:instrText>
            </w:r>
            <w:r>
              <w:rPr>
                <w:noProof/>
                <w:webHidden/>
              </w:rPr>
            </w:r>
            <w:r>
              <w:rPr>
                <w:noProof/>
                <w:webHidden/>
              </w:rPr>
              <w:fldChar w:fldCharType="separate"/>
            </w:r>
            <w:r>
              <w:rPr>
                <w:noProof/>
                <w:webHidden/>
              </w:rPr>
              <w:t>3</w:t>
            </w:r>
            <w:r>
              <w:rPr>
                <w:noProof/>
                <w:webHidden/>
              </w:rPr>
              <w:fldChar w:fldCharType="end"/>
            </w:r>
          </w:hyperlink>
        </w:p>
        <w:p w14:paraId="42BCD3B8" w14:textId="6267852F" w:rsidR="003747D7" w:rsidRDefault="003747D7">
          <w:pPr>
            <w:pStyle w:val="TOC2"/>
            <w:tabs>
              <w:tab w:val="right" w:leader="dot" w:pos="9350"/>
            </w:tabs>
            <w:rPr>
              <w:rFonts w:eastAsiaTheme="minorEastAsia"/>
              <w:noProof/>
            </w:rPr>
          </w:pPr>
          <w:hyperlink w:anchor="_Toc80553123" w:history="1">
            <w:r w:rsidRPr="001C47E4">
              <w:rPr>
                <w:rStyle w:val="Hyperlink"/>
                <w:noProof/>
              </w:rPr>
              <w:t>2.2 Data buffer</w:t>
            </w:r>
            <w:r>
              <w:rPr>
                <w:noProof/>
                <w:webHidden/>
              </w:rPr>
              <w:tab/>
            </w:r>
            <w:r>
              <w:rPr>
                <w:noProof/>
                <w:webHidden/>
              </w:rPr>
              <w:fldChar w:fldCharType="begin"/>
            </w:r>
            <w:r>
              <w:rPr>
                <w:noProof/>
                <w:webHidden/>
              </w:rPr>
              <w:instrText xml:space="preserve"> PAGEREF _Toc80553123 \h </w:instrText>
            </w:r>
            <w:r>
              <w:rPr>
                <w:noProof/>
                <w:webHidden/>
              </w:rPr>
            </w:r>
            <w:r>
              <w:rPr>
                <w:noProof/>
                <w:webHidden/>
              </w:rPr>
              <w:fldChar w:fldCharType="separate"/>
            </w:r>
            <w:r>
              <w:rPr>
                <w:noProof/>
                <w:webHidden/>
              </w:rPr>
              <w:t>3</w:t>
            </w:r>
            <w:r>
              <w:rPr>
                <w:noProof/>
                <w:webHidden/>
              </w:rPr>
              <w:fldChar w:fldCharType="end"/>
            </w:r>
          </w:hyperlink>
        </w:p>
        <w:p w14:paraId="61130AEA" w14:textId="797533B0" w:rsidR="003747D7" w:rsidRDefault="003747D7">
          <w:pPr>
            <w:pStyle w:val="TOC2"/>
            <w:tabs>
              <w:tab w:val="right" w:leader="dot" w:pos="9350"/>
            </w:tabs>
            <w:rPr>
              <w:rFonts w:eastAsiaTheme="minorEastAsia"/>
              <w:noProof/>
            </w:rPr>
          </w:pPr>
          <w:hyperlink w:anchor="_Toc80553124" w:history="1">
            <w:r w:rsidRPr="001C47E4">
              <w:rPr>
                <w:rStyle w:val="Hyperlink"/>
                <w:noProof/>
              </w:rPr>
              <w:t>2.3 Modbus data processing callback interface</w:t>
            </w:r>
            <w:r>
              <w:rPr>
                <w:noProof/>
                <w:webHidden/>
              </w:rPr>
              <w:tab/>
            </w:r>
            <w:r>
              <w:rPr>
                <w:noProof/>
                <w:webHidden/>
              </w:rPr>
              <w:fldChar w:fldCharType="begin"/>
            </w:r>
            <w:r>
              <w:rPr>
                <w:noProof/>
                <w:webHidden/>
              </w:rPr>
              <w:instrText xml:space="preserve"> PAGEREF _Toc80553124 \h </w:instrText>
            </w:r>
            <w:r>
              <w:rPr>
                <w:noProof/>
                <w:webHidden/>
              </w:rPr>
            </w:r>
            <w:r>
              <w:rPr>
                <w:noProof/>
                <w:webHidden/>
              </w:rPr>
              <w:fldChar w:fldCharType="separate"/>
            </w:r>
            <w:r>
              <w:rPr>
                <w:noProof/>
                <w:webHidden/>
              </w:rPr>
              <w:t>4</w:t>
            </w:r>
            <w:r>
              <w:rPr>
                <w:noProof/>
                <w:webHidden/>
              </w:rPr>
              <w:fldChar w:fldCharType="end"/>
            </w:r>
          </w:hyperlink>
        </w:p>
        <w:p w14:paraId="3296A161" w14:textId="030F923A" w:rsidR="003747D7" w:rsidRDefault="003747D7">
          <w:pPr>
            <w:pStyle w:val="TOC1"/>
            <w:tabs>
              <w:tab w:val="right" w:leader="dot" w:pos="9350"/>
            </w:tabs>
            <w:rPr>
              <w:rFonts w:eastAsiaTheme="minorEastAsia"/>
              <w:noProof/>
            </w:rPr>
          </w:pPr>
          <w:hyperlink w:anchor="_Toc80553125" w:history="1">
            <w:r w:rsidRPr="001C47E4">
              <w:rPr>
                <w:rStyle w:val="Hyperlink"/>
                <w:noProof/>
              </w:rPr>
              <w:t>3  Hardware</w:t>
            </w:r>
            <w:r>
              <w:rPr>
                <w:noProof/>
                <w:webHidden/>
              </w:rPr>
              <w:tab/>
            </w:r>
            <w:r>
              <w:rPr>
                <w:noProof/>
                <w:webHidden/>
              </w:rPr>
              <w:fldChar w:fldCharType="begin"/>
            </w:r>
            <w:r>
              <w:rPr>
                <w:noProof/>
                <w:webHidden/>
              </w:rPr>
              <w:instrText xml:space="preserve"> PAGEREF _Toc80553125 \h </w:instrText>
            </w:r>
            <w:r>
              <w:rPr>
                <w:noProof/>
                <w:webHidden/>
              </w:rPr>
            </w:r>
            <w:r>
              <w:rPr>
                <w:noProof/>
                <w:webHidden/>
              </w:rPr>
              <w:fldChar w:fldCharType="separate"/>
            </w:r>
            <w:r>
              <w:rPr>
                <w:noProof/>
                <w:webHidden/>
              </w:rPr>
              <w:t>4</w:t>
            </w:r>
            <w:r>
              <w:rPr>
                <w:noProof/>
                <w:webHidden/>
              </w:rPr>
              <w:fldChar w:fldCharType="end"/>
            </w:r>
          </w:hyperlink>
        </w:p>
        <w:p w14:paraId="57B9CF11" w14:textId="7FBC5BC6" w:rsidR="003747D7" w:rsidRDefault="003747D7">
          <w:pPr>
            <w:pStyle w:val="TOC2"/>
            <w:tabs>
              <w:tab w:val="right" w:leader="dot" w:pos="9350"/>
            </w:tabs>
            <w:rPr>
              <w:rFonts w:eastAsiaTheme="minorEastAsia"/>
              <w:noProof/>
            </w:rPr>
          </w:pPr>
          <w:hyperlink w:anchor="_Toc80553126" w:history="1">
            <w:r w:rsidRPr="001C47E4">
              <w:rPr>
                <w:rStyle w:val="Hyperlink"/>
                <w:noProof/>
              </w:rPr>
              <w:t>3.1 Serial port</w:t>
            </w:r>
            <w:r>
              <w:rPr>
                <w:noProof/>
                <w:webHidden/>
              </w:rPr>
              <w:tab/>
            </w:r>
            <w:r>
              <w:rPr>
                <w:noProof/>
                <w:webHidden/>
              </w:rPr>
              <w:fldChar w:fldCharType="begin"/>
            </w:r>
            <w:r>
              <w:rPr>
                <w:noProof/>
                <w:webHidden/>
              </w:rPr>
              <w:instrText xml:space="preserve"> PAGEREF _Toc80553126 \h </w:instrText>
            </w:r>
            <w:r>
              <w:rPr>
                <w:noProof/>
                <w:webHidden/>
              </w:rPr>
            </w:r>
            <w:r>
              <w:rPr>
                <w:noProof/>
                <w:webHidden/>
              </w:rPr>
              <w:fldChar w:fldCharType="separate"/>
            </w:r>
            <w:r>
              <w:rPr>
                <w:noProof/>
                <w:webHidden/>
              </w:rPr>
              <w:t>4</w:t>
            </w:r>
            <w:r>
              <w:rPr>
                <w:noProof/>
                <w:webHidden/>
              </w:rPr>
              <w:fldChar w:fldCharType="end"/>
            </w:r>
          </w:hyperlink>
        </w:p>
        <w:p w14:paraId="0E49AE4C" w14:textId="5FDA506F" w:rsidR="003747D7" w:rsidRDefault="003747D7">
          <w:pPr>
            <w:pStyle w:val="TOC2"/>
            <w:tabs>
              <w:tab w:val="right" w:leader="dot" w:pos="9350"/>
            </w:tabs>
            <w:rPr>
              <w:rFonts w:eastAsiaTheme="minorEastAsia"/>
              <w:noProof/>
            </w:rPr>
          </w:pPr>
          <w:hyperlink w:anchor="_Toc80553127" w:history="1">
            <w:r w:rsidRPr="001C47E4">
              <w:rPr>
                <w:rStyle w:val="Hyperlink"/>
                <w:noProof/>
              </w:rPr>
              <w:t>3.2 Timer</w:t>
            </w:r>
            <w:r>
              <w:rPr>
                <w:noProof/>
                <w:webHidden/>
              </w:rPr>
              <w:tab/>
            </w:r>
            <w:r>
              <w:rPr>
                <w:noProof/>
                <w:webHidden/>
              </w:rPr>
              <w:fldChar w:fldCharType="begin"/>
            </w:r>
            <w:r>
              <w:rPr>
                <w:noProof/>
                <w:webHidden/>
              </w:rPr>
              <w:instrText xml:space="preserve"> PAGEREF _Toc80553127 \h </w:instrText>
            </w:r>
            <w:r>
              <w:rPr>
                <w:noProof/>
                <w:webHidden/>
              </w:rPr>
            </w:r>
            <w:r>
              <w:rPr>
                <w:noProof/>
                <w:webHidden/>
              </w:rPr>
              <w:fldChar w:fldCharType="separate"/>
            </w:r>
            <w:r>
              <w:rPr>
                <w:noProof/>
                <w:webHidden/>
              </w:rPr>
              <w:t>5</w:t>
            </w:r>
            <w:r>
              <w:rPr>
                <w:noProof/>
                <w:webHidden/>
              </w:rPr>
              <w:fldChar w:fldCharType="end"/>
            </w:r>
          </w:hyperlink>
        </w:p>
        <w:p w14:paraId="3BB05B66" w14:textId="1A2ACC9C" w:rsidR="003747D7" w:rsidRDefault="003747D7">
          <w:pPr>
            <w:pStyle w:val="TOC1"/>
            <w:tabs>
              <w:tab w:val="right" w:leader="dot" w:pos="9350"/>
            </w:tabs>
            <w:rPr>
              <w:rFonts w:eastAsiaTheme="minorEastAsia"/>
              <w:noProof/>
            </w:rPr>
          </w:pPr>
          <w:hyperlink w:anchor="_Toc80553128" w:history="1">
            <w:r w:rsidRPr="001C47E4">
              <w:rPr>
                <w:rStyle w:val="Hyperlink"/>
                <w:noProof/>
              </w:rPr>
              <w:t>4 API</w:t>
            </w:r>
            <w:r>
              <w:rPr>
                <w:noProof/>
                <w:webHidden/>
              </w:rPr>
              <w:tab/>
            </w:r>
            <w:r>
              <w:rPr>
                <w:noProof/>
                <w:webHidden/>
              </w:rPr>
              <w:fldChar w:fldCharType="begin"/>
            </w:r>
            <w:r>
              <w:rPr>
                <w:noProof/>
                <w:webHidden/>
              </w:rPr>
              <w:instrText xml:space="preserve"> PAGEREF _Toc80553128 \h </w:instrText>
            </w:r>
            <w:r>
              <w:rPr>
                <w:noProof/>
                <w:webHidden/>
              </w:rPr>
            </w:r>
            <w:r>
              <w:rPr>
                <w:noProof/>
                <w:webHidden/>
              </w:rPr>
              <w:fldChar w:fldCharType="separate"/>
            </w:r>
            <w:r>
              <w:rPr>
                <w:noProof/>
                <w:webHidden/>
              </w:rPr>
              <w:t>6</w:t>
            </w:r>
            <w:r>
              <w:rPr>
                <w:noProof/>
                <w:webHidden/>
              </w:rPr>
              <w:fldChar w:fldCharType="end"/>
            </w:r>
          </w:hyperlink>
        </w:p>
        <w:p w14:paraId="77AF1DF6" w14:textId="6F873082" w:rsidR="003747D7" w:rsidRDefault="003747D7">
          <w:pPr>
            <w:pStyle w:val="TOC2"/>
            <w:tabs>
              <w:tab w:val="right" w:leader="dot" w:pos="9350"/>
            </w:tabs>
            <w:rPr>
              <w:rFonts w:eastAsiaTheme="minorEastAsia"/>
              <w:noProof/>
            </w:rPr>
          </w:pPr>
          <w:hyperlink w:anchor="_Toc80553129" w:history="1">
            <w:r w:rsidRPr="001C47E4">
              <w:rPr>
                <w:rStyle w:val="Hyperlink"/>
                <w:noProof/>
              </w:rPr>
              <w:t>4.1 Write a single holding register</w:t>
            </w:r>
            <w:r>
              <w:rPr>
                <w:noProof/>
                <w:webHidden/>
              </w:rPr>
              <w:tab/>
            </w:r>
            <w:r>
              <w:rPr>
                <w:noProof/>
                <w:webHidden/>
              </w:rPr>
              <w:fldChar w:fldCharType="begin"/>
            </w:r>
            <w:r>
              <w:rPr>
                <w:noProof/>
                <w:webHidden/>
              </w:rPr>
              <w:instrText xml:space="preserve"> PAGEREF _Toc80553129 \h </w:instrText>
            </w:r>
            <w:r>
              <w:rPr>
                <w:noProof/>
                <w:webHidden/>
              </w:rPr>
            </w:r>
            <w:r>
              <w:rPr>
                <w:noProof/>
                <w:webHidden/>
              </w:rPr>
              <w:fldChar w:fldCharType="separate"/>
            </w:r>
            <w:r>
              <w:rPr>
                <w:noProof/>
                <w:webHidden/>
              </w:rPr>
              <w:t>6</w:t>
            </w:r>
            <w:r>
              <w:rPr>
                <w:noProof/>
                <w:webHidden/>
              </w:rPr>
              <w:fldChar w:fldCharType="end"/>
            </w:r>
          </w:hyperlink>
        </w:p>
        <w:p w14:paraId="141D5244" w14:textId="2AC64443" w:rsidR="003747D7" w:rsidRDefault="003747D7">
          <w:pPr>
            <w:pStyle w:val="TOC2"/>
            <w:tabs>
              <w:tab w:val="right" w:leader="dot" w:pos="9350"/>
            </w:tabs>
            <w:rPr>
              <w:rFonts w:eastAsiaTheme="minorEastAsia"/>
              <w:noProof/>
            </w:rPr>
          </w:pPr>
          <w:hyperlink w:anchor="_Toc80553130" w:history="1">
            <w:r w:rsidRPr="001C47E4">
              <w:rPr>
                <w:rStyle w:val="Hyperlink"/>
                <w:noProof/>
              </w:rPr>
              <w:t>4.2 Write multiple holding registers</w:t>
            </w:r>
            <w:r>
              <w:rPr>
                <w:noProof/>
                <w:webHidden/>
              </w:rPr>
              <w:tab/>
            </w:r>
            <w:r>
              <w:rPr>
                <w:noProof/>
                <w:webHidden/>
              </w:rPr>
              <w:fldChar w:fldCharType="begin"/>
            </w:r>
            <w:r>
              <w:rPr>
                <w:noProof/>
                <w:webHidden/>
              </w:rPr>
              <w:instrText xml:space="preserve"> PAGEREF _Toc80553130 \h </w:instrText>
            </w:r>
            <w:r>
              <w:rPr>
                <w:noProof/>
                <w:webHidden/>
              </w:rPr>
            </w:r>
            <w:r>
              <w:rPr>
                <w:noProof/>
                <w:webHidden/>
              </w:rPr>
              <w:fldChar w:fldCharType="separate"/>
            </w:r>
            <w:r>
              <w:rPr>
                <w:noProof/>
                <w:webHidden/>
              </w:rPr>
              <w:t>7</w:t>
            </w:r>
            <w:r>
              <w:rPr>
                <w:noProof/>
                <w:webHidden/>
              </w:rPr>
              <w:fldChar w:fldCharType="end"/>
            </w:r>
          </w:hyperlink>
        </w:p>
        <w:p w14:paraId="43E9C3C2" w14:textId="603F6ABD" w:rsidR="003747D7" w:rsidRDefault="003747D7">
          <w:pPr>
            <w:pStyle w:val="TOC2"/>
            <w:tabs>
              <w:tab w:val="right" w:leader="dot" w:pos="9350"/>
            </w:tabs>
            <w:rPr>
              <w:rFonts w:eastAsiaTheme="minorEastAsia"/>
              <w:noProof/>
            </w:rPr>
          </w:pPr>
          <w:hyperlink w:anchor="_Toc80553131" w:history="1">
            <w:r w:rsidRPr="001C47E4">
              <w:rPr>
                <w:rStyle w:val="Hyperlink"/>
                <w:noProof/>
              </w:rPr>
              <w:t>4.3 Read multiple holding registers</w:t>
            </w:r>
            <w:r>
              <w:rPr>
                <w:noProof/>
                <w:webHidden/>
              </w:rPr>
              <w:tab/>
            </w:r>
            <w:r>
              <w:rPr>
                <w:noProof/>
                <w:webHidden/>
              </w:rPr>
              <w:fldChar w:fldCharType="begin"/>
            </w:r>
            <w:r>
              <w:rPr>
                <w:noProof/>
                <w:webHidden/>
              </w:rPr>
              <w:instrText xml:space="preserve"> PAGEREF _Toc80553131 \h </w:instrText>
            </w:r>
            <w:r>
              <w:rPr>
                <w:noProof/>
                <w:webHidden/>
              </w:rPr>
            </w:r>
            <w:r>
              <w:rPr>
                <w:noProof/>
                <w:webHidden/>
              </w:rPr>
              <w:fldChar w:fldCharType="separate"/>
            </w:r>
            <w:r>
              <w:rPr>
                <w:noProof/>
                <w:webHidden/>
              </w:rPr>
              <w:t>7</w:t>
            </w:r>
            <w:r>
              <w:rPr>
                <w:noProof/>
                <w:webHidden/>
              </w:rPr>
              <w:fldChar w:fldCharType="end"/>
            </w:r>
          </w:hyperlink>
        </w:p>
        <w:p w14:paraId="7A07C722" w14:textId="725E8862" w:rsidR="003747D7" w:rsidRDefault="003747D7">
          <w:pPr>
            <w:pStyle w:val="TOC2"/>
            <w:tabs>
              <w:tab w:val="right" w:leader="dot" w:pos="9350"/>
            </w:tabs>
            <w:rPr>
              <w:rFonts w:eastAsiaTheme="minorEastAsia"/>
              <w:noProof/>
            </w:rPr>
          </w:pPr>
          <w:hyperlink w:anchor="_Toc80553132" w:history="1">
            <w:r w:rsidRPr="001C47E4">
              <w:rPr>
                <w:rStyle w:val="Hyperlink"/>
                <w:noProof/>
              </w:rPr>
              <w:t>4.4 Read and write multiple holding registers</w:t>
            </w:r>
            <w:r>
              <w:rPr>
                <w:noProof/>
                <w:webHidden/>
              </w:rPr>
              <w:tab/>
            </w:r>
            <w:r>
              <w:rPr>
                <w:noProof/>
                <w:webHidden/>
              </w:rPr>
              <w:fldChar w:fldCharType="begin"/>
            </w:r>
            <w:r>
              <w:rPr>
                <w:noProof/>
                <w:webHidden/>
              </w:rPr>
              <w:instrText xml:space="preserve"> PAGEREF _Toc80553132 \h </w:instrText>
            </w:r>
            <w:r>
              <w:rPr>
                <w:noProof/>
                <w:webHidden/>
              </w:rPr>
            </w:r>
            <w:r>
              <w:rPr>
                <w:noProof/>
                <w:webHidden/>
              </w:rPr>
              <w:fldChar w:fldCharType="separate"/>
            </w:r>
            <w:r>
              <w:rPr>
                <w:noProof/>
                <w:webHidden/>
              </w:rPr>
              <w:t>8</w:t>
            </w:r>
            <w:r>
              <w:rPr>
                <w:noProof/>
                <w:webHidden/>
              </w:rPr>
              <w:fldChar w:fldCharType="end"/>
            </w:r>
          </w:hyperlink>
        </w:p>
        <w:p w14:paraId="176F6581" w14:textId="61CDF066" w:rsidR="003747D7" w:rsidRDefault="003747D7">
          <w:pPr>
            <w:pStyle w:val="TOC2"/>
            <w:tabs>
              <w:tab w:val="right" w:leader="dot" w:pos="9350"/>
            </w:tabs>
            <w:rPr>
              <w:rFonts w:eastAsiaTheme="minorEastAsia"/>
              <w:noProof/>
            </w:rPr>
          </w:pPr>
          <w:hyperlink w:anchor="_Toc80553133" w:history="1">
            <w:r w:rsidRPr="001C47E4">
              <w:rPr>
                <w:rStyle w:val="Hyperlink"/>
                <w:noProof/>
              </w:rPr>
              <w:t>4.5 Read multiple input registers</w:t>
            </w:r>
            <w:r>
              <w:rPr>
                <w:noProof/>
                <w:webHidden/>
              </w:rPr>
              <w:tab/>
            </w:r>
            <w:r>
              <w:rPr>
                <w:noProof/>
                <w:webHidden/>
              </w:rPr>
              <w:fldChar w:fldCharType="begin"/>
            </w:r>
            <w:r>
              <w:rPr>
                <w:noProof/>
                <w:webHidden/>
              </w:rPr>
              <w:instrText xml:space="preserve"> PAGEREF _Toc80553133 \h </w:instrText>
            </w:r>
            <w:r>
              <w:rPr>
                <w:noProof/>
                <w:webHidden/>
              </w:rPr>
            </w:r>
            <w:r>
              <w:rPr>
                <w:noProof/>
                <w:webHidden/>
              </w:rPr>
              <w:fldChar w:fldCharType="separate"/>
            </w:r>
            <w:r>
              <w:rPr>
                <w:noProof/>
                <w:webHidden/>
              </w:rPr>
              <w:t>8</w:t>
            </w:r>
            <w:r>
              <w:rPr>
                <w:noProof/>
                <w:webHidden/>
              </w:rPr>
              <w:fldChar w:fldCharType="end"/>
            </w:r>
          </w:hyperlink>
        </w:p>
        <w:p w14:paraId="5918547E" w14:textId="2795CCF9" w:rsidR="00D63702" w:rsidRDefault="00D63702">
          <w:r>
            <w:rPr>
              <w:b/>
              <w:bCs/>
              <w:noProof/>
            </w:rPr>
            <w:fldChar w:fldCharType="end"/>
          </w:r>
        </w:p>
      </w:sdtContent>
    </w:sdt>
    <w:p w14:paraId="65E1EFC0" w14:textId="27B78C5E" w:rsidR="003705DF" w:rsidRDefault="00D63702" w:rsidP="003705DF">
      <w:r>
        <w:br w:type="page"/>
      </w:r>
    </w:p>
    <w:p w14:paraId="16AB5BE5" w14:textId="70228FF5" w:rsidR="003705DF" w:rsidRDefault="003705DF" w:rsidP="00D63702">
      <w:pPr>
        <w:pStyle w:val="Heading1"/>
      </w:pPr>
      <w:bookmarkStart w:id="0" w:name="_Toc80553119"/>
      <w:r>
        <w:lastRenderedPageBreak/>
        <w:t xml:space="preserve">1. </w:t>
      </w:r>
      <w:r w:rsidRPr="00D63702">
        <w:t>Brief introduction</w:t>
      </w:r>
      <w:bookmarkEnd w:id="0"/>
    </w:p>
    <w:p w14:paraId="121708C7" w14:textId="1138C830" w:rsidR="003705DF" w:rsidRDefault="003705DF" w:rsidP="003705DF">
      <w:r>
        <w:t>FreeModbus is an open source Modbus protocol stack,  the features are as follows:</w:t>
      </w:r>
    </w:p>
    <w:p w14:paraId="18B882E7" w14:textId="001FB4C8" w:rsidR="003705DF" w:rsidRDefault="003705DF" w:rsidP="003705DF">
      <w:r>
        <w:t xml:space="preserve"> -</w:t>
      </w:r>
      <w:r w:rsidR="00BE1331">
        <w:t xml:space="preserve"> </w:t>
      </w:r>
      <w:r>
        <w:t>The newly added host source code is consistent with the style and interface of the original slave;</w:t>
      </w:r>
    </w:p>
    <w:p w14:paraId="79828BC4" w14:textId="5B66FE26" w:rsidR="003705DF" w:rsidRDefault="003705DF" w:rsidP="003705DF">
      <w:r>
        <w:t xml:space="preserve"> -</w:t>
      </w:r>
      <w:r w:rsidR="00BE1331">
        <w:t xml:space="preserve"> </w:t>
      </w:r>
      <w:r>
        <w:t>Support the host and slave to run in the same protocol stack;</w:t>
      </w:r>
    </w:p>
    <w:p w14:paraId="2038D2B8" w14:textId="1930D911" w:rsidR="003705DF" w:rsidRDefault="003705DF" w:rsidP="003705DF">
      <w:r>
        <w:t xml:space="preserve"> -</w:t>
      </w:r>
      <w:r w:rsidR="00BE1331">
        <w:t xml:space="preserve"> </w:t>
      </w:r>
      <w:r>
        <w:t>Support real-time operating system and bare metal transplantation;</w:t>
      </w:r>
    </w:p>
    <w:p w14:paraId="3EF8A1B4" w14:textId="02041A33" w:rsidR="003705DF" w:rsidRDefault="003705DF" w:rsidP="003705DF">
      <w:r>
        <w:t xml:space="preserve"> -</w:t>
      </w:r>
      <w:r w:rsidR="00BE1331">
        <w:t xml:space="preserve"> </w:t>
      </w:r>
      <w:r>
        <w:t>Provide a variety of request modes for applications, users can choose blocking or non-blocking mode, custom timeout time, etc., to facilitate flexible calls at the application layer;</w:t>
      </w:r>
    </w:p>
    <w:p w14:paraId="00885DE5" w14:textId="18E2B686" w:rsidR="003705DF" w:rsidRDefault="003705DF" w:rsidP="003705DF">
      <w:r>
        <w:t xml:space="preserve"> -</w:t>
      </w:r>
      <w:r w:rsidR="00BE1331">
        <w:t xml:space="preserve"> </w:t>
      </w:r>
      <w:r>
        <w:t>Support all commonly used Modbus methods.</w:t>
      </w:r>
    </w:p>
    <w:p w14:paraId="0A86CC3F" w14:textId="6CB927E1" w:rsidR="003705DF" w:rsidRDefault="003705DF" w:rsidP="00D63702">
      <w:pPr>
        <w:pStyle w:val="Heading2"/>
      </w:pPr>
      <w:bookmarkStart w:id="1" w:name="_Toc80553120"/>
      <w:r>
        <w:t>1.1</w:t>
      </w:r>
      <w:r w:rsidR="00BE1331">
        <w:t xml:space="preserve"> </w:t>
      </w:r>
      <w:r>
        <w:t>File structure</w:t>
      </w:r>
      <w:bookmarkEnd w:id="1"/>
    </w:p>
    <w:tbl>
      <w:tblPr>
        <w:tblStyle w:val="TableGrid"/>
        <w:tblW w:w="9634" w:type="dxa"/>
        <w:tblLook w:val="04A0" w:firstRow="1" w:lastRow="0" w:firstColumn="1" w:lastColumn="0" w:noHBand="0" w:noVBand="1"/>
      </w:tblPr>
      <w:tblGrid>
        <w:gridCol w:w="4947"/>
        <w:gridCol w:w="4687"/>
      </w:tblGrid>
      <w:tr w:rsidR="00BE1331" w14:paraId="080B18B8" w14:textId="77777777" w:rsidTr="00D63702">
        <w:tc>
          <w:tcPr>
            <w:tcW w:w="3116" w:type="dxa"/>
            <w:shd w:val="clear" w:color="auto" w:fill="AEAAAA" w:themeFill="background2" w:themeFillShade="BF"/>
          </w:tcPr>
          <w:p w14:paraId="4C8405BD" w14:textId="51FF7C09" w:rsidR="00BE1331" w:rsidRDefault="00BE1331" w:rsidP="003705DF">
            <w:r>
              <w:t>Source File</w:t>
            </w:r>
          </w:p>
        </w:tc>
        <w:tc>
          <w:tcPr>
            <w:tcW w:w="6518" w:type="dxa"/>
            <w:shd w:val="clear" w:color="auto" w:fill="AEAAAA" w:themeFill="background2" w:themeFillShade="BF"/>
          </w:tcPr>
          <w:p w14:paraId="7FDCF926" w14:textId="01F93D4E" w:rsidR="00BE1331" w:rsidRDefault="00BE1331" w:rsidP="003705DF">
            <w:r>
              <w:t>Description</w:t>
            </w:r>
          </w:p>
        </w:tc>
      </w:tr>
      <w:tr w:rsidR="00BE1331" w14:paraId="37962236" w14:textId="77777777" w:rsidTr="00BE1331">
        <w:tc>
          <w:tcPr>
            <w:tcW w:w="3116" w:type="dxa"/>
          </w:tcPr>
          <w:p w14:paraId="42910403" w14:textId="4B50485F" w:rsidR="00BE1331" w:rsidRDefault="00BE1331" w:rsidP="003705DF">
            <w:r>
              <w:t>FreeModbus\modbus\mb.c</w:t>
            </w:r>
          </w:p>
        </w:tc>
        <w:tc>
          <w:tcPr>
            <w:tcW w:w="6518" w:type="dxa"/>
          </w:tcPr>
          <w:p w14:paraId="5053BD68" w14:textId="7D6C8499" w:rsidR="00BE1331" w:rsidRDefault="00BE1331" w:rsidP="003705DF">
            <w:r>
              <w:t>Provide Modbus slave settings and polling related interfaces for the application layer</w:t>
            </w:r>
          </w:p>
        </w:tc>
      </w:tr>
      <w:tr w:rsidR="00BE1331" w14:paraId="50276CBB" w14:textId="77777777" w:rsidTr="00BE1331">
        <w:tc>
          <w:tcPr>
            <w:tcW w:w="3116" w:type="dxa"/>
          </w:tcPr>
          <w:p w14:paraId="2D0DEB9C" w14:textId="2C8E93AB" w:rsidR="00BE1331" w:rsidRDefault="00BE1331" w:rsidP="003705DF">
            <w:r>
              <w:t>FreeModbus\modbus\mb_m.c</w:t>
            </w:r>
          </w:p>
        </w:tc>
        <w:tc>
          <w:tcPr>
            <w:tcW w:w="6518" w:type="dxa"/>
          </w:tcPr>
          <w:p w14:paraId="0A148462" w14:textId="0592629F" w:rsidR="00BE1331" w:rsidRDefault="00BE1331" w:rsidP="003705DF">
            <w:r>
              <w:t>Provide Modbus host settings and polling related interfaces for the application layer</w:t>
            </w:r>
          </w:p>
        </w:tc>
      </w:tr>
      <w:tr w:rsidR="00BE1331" w14:paraId="38F8B7C2" w14:textId="77777777" w:rsidTr="00BE1331">
        <w:tc>
          <w:tcPr>
            <w:tcW w:w="3116" w:type="dxa"/>
          </w:tcPr>
          <w:p w14:paraId="5BDB6C77" w14:textId="2C1C4A5D" w:rsidR="00BE1331" w:rsidRDefault="00BE1331" w:rsidP="003705DF">
            <w:r>
              <w:t>FreeModbus\modbus\functions\mbfunccoils.c</w:t>
            </w:r>
          </w:p>
        </w:tc>
        <w:tc>
          <w:tcPr>
            <w:tcW w:w="6518" w:type="dxa"/>
          </w:tcPr>
          <w:p w14:paraId="0BDD0440" w14:textId="6F14C3D3" w:rsidR="00BE1331" w:rsidRDefault="00BE1331" w:rsidP="003705DF">
            <w:r>
              <w:t>Slave coil related functions</w:t>
            </w:r>
          </w:p>
        </w:tc>
      </w:tr>
      <w:tr w:rsidR="00BE1331" w14:paraId="290B983D" w14:textId="77777777" w:rsidTr="00BE1331">
        <w:tc>
          <w:tcPr>
            <w:tcW w:w="3116" w:type="dxa"/>
          </w:tcPr>
          <w:p w14:paraId="6D389869" w14:textId="3DE0CD90" w:rsidR="00BE1331" w:rsidRDefault="00BE1331" w:rsidP="003705DF">
            <w:r>
              <w:t>FreeModbus\modbus\functions\mbfunccoils_m.c</w:t>
            </w:r>
          </w:p>
        </w:tc>
        <w:tc>
          <w:tcPr>
            <w:tcW w:w="6518" w:type="dxa"/>
          </w:tcPr>
          <w:p w14:paraId="2F3BED4E" w14:textId="1EA4F39C" w:rsidR="00BE1331" w:rsidRDefault="00BE1331" w:rsidP="003705DF">
            <w:r>
              <w:t>Host coil related functions</w:t>
            </w:r>
          </w:p>
        </w:tc>
      </w:tr>
      <w:tr w:rsidR="00BE1331" w14:paraId="16D510BA" w14:textId="77777777" w:rsidTr="00BE1331">
        <w:tc>
          <w:tcPr>
            <w:tcW w:w="3116" w:type="dxa"/>
          </w:tcPr>
          <w:p w14:paraId="2E70704D" w14:textId="4E2E24C0" w:rsidR="00BE1331" w:rsidRDefault="00BE1331" w:rsidP="003705DF">
            <w:r>
              <w:t>FreeModbus\modbus\functions\mbfuncdisc.c</w:t>
            </w:r>
          </w:p>
        </w:tc>
        <w:tc>
          <w:tcPr>
            <w:tcW w:w="6518" w:type="dxa"/>
          </w:tcPr>
          <w:p w14:paraId="2A90FA0A" w14:textId="4E7620FB" w:rsidR="00BE1331" w:rsidRDefault="00BE1331" w:rsidP="003705DF">
            <w:r>
              <w:t>Slave Discrete Input Related Functions</w:t>
            </w:r>
          </w:p>
        </w:tc>
      </w:tr>
      <w:tr w:rsidR="00BE1331" w14:paraId="1724ADF8" w14:textId="77777777" w:rsidTr="00BE1331">
        <w:tc>
          <w:tcPr>
            <w:tcW w:w="3116" w:type="dxa"/>
          </w:tcPr>
          <w:p w14:paraId="0AD1D208" w14:textId="6F33F10F" w:rsidR="00BE1331" w:rsidRDefault="00BE1331" w:rsidP="003705DF">
            <w:r>
              <w:t>FreeModbus\modbus\functions\mbfuncdisc_m.c</w:t>
            </w:r>
          </w:p>
        </w:tc>
        <w:tc>
          <w:tcPr>
            <w:tcW w:w="6518" w:type="dxa"/>
          </w:tcPr>
          <w:p w14:paraId="2E7344D7" w14:textId="55222411" w:rsidR="00BE1331" w:rsidRDefault="00BE1331" w:rsidP="003705DF">
            <w:r>
              <w:t>Discrete input related functions of the host</w:t>
            </w:r>
          </w:p>
        </w:tc>
      </w:tr>
      <w:tr w:rsidR="00BE1331" w14:paraId="20337F7E" w14:textId="77777777" w:rsidTr="00BE1331">
        <w:tc>
          <w:tcPr>
            <w:tcW w:w="3116" w:type="dxa"/>
          </w:tcPr>
          <w:p w14:paraId="3DCEE7A3" w14:textId="6750C299" w:rsidR="00BE1331" w:rsidRDefault="00BE1331" w:rsidP="003705DF">
            <w:r>
              <w:t>FreeModbus\modbus\functions\mbfuncholding.c</w:t>
            </w:r>
          </w:p>
        </w:tc>
        <w:tc>
          <w:tcPr>
            <w:tcW w:w="6518" w:type="dxa"/>
          </w:tcPr>
          <w:p w14:paraId="45992BD6" w14:textId="52BB0139" w:rsidR="00BE1331" w:rsidRDefault="00BE1331" w:rsidP="003705DF">
            <w:r>
              <w:t>Related functions of slave holding register</w:t>
            </w:r>
          </w:p>
        </w:tc>
      </w:tr>
      <w:tr w:rsidR="00BE1331" w14:paraId="6815596A" w14:textId="77777777" w:rsidTr="00BE1331">
        <w:tc>
          <w:tcPr>
            <w:tcW w:w="3116" w:type="dxa"/>
          </w:tcPr>
          <w:p w14:paraId="53F9D30C" w14:textId="0BEA3B9D" w:rsidR="00BE1331" w:rsidRDefault="00BE1331" w:rsidP="003705DF">
            <w:r>
              <w:t>FreeModbus\modbus\functions\mbfuncholding_m.c</w:t>
            </w:r>
          </w:p>
        </w:tc>
        <w:tc>
          <w:tcPr>
            <w:tcW w:w="6518" w:type="dxa"/>
          </w:tcPr>
          <w:p w14:paraId="32224748" w14:textId="2E6BE645" w:rsidR="00BE1331" w:rsidRDefault="00BE1331" w:rsidP="003705DF">
            <w:r>
              <w:t>Host holding register related functions</w:t>
            </w:r>
          </w:p>
        </w:tc>
      </w:tr>
      <w:tr w:rsidR="00BE1331" w14:paraId="27E34509" w14:textId="77777777" w:rsidTr="00BE1331">
        <w:tc>
          <w:tcPr>
            <w:tcW w:w="3116" w:type="dxa"/>
          </w:tcPr>
          <w:p w14:paraId="18C85050" w14:textId="63E8A665" w:rsidR="00BE1331" w:rsidRDefault="00BE1331" w:rsidP="003705DF">
            <w:r>
              <w:t>FreeModbus\modbus\functions\mbfuncinput.c</w:t>
            </w:r>
          </w:p>
        </w:tc>
        <w:tc>
          <w:tcPr>
            <w:tcW w:w="6518" w:type="dxa"/>
          </w:tcPr>
          <w:p w14:paraId="57BDD00C" w14:textId="0FF5A39A" w:rsidR="00BE1331" w:rsidRDefault="00BE1331" w:rsidP="003705DF">
            <w:r>
              <w:t>Related functions of slave input register</w:t>
            </w:r>
          </w:p>
        </w:tc>
      </w:tr>
      <w:tr w:rsidR="00BE1331" w14:paraId="1A8D28D8" w14:textId="77777777" w:rsidTr="00BE1331">
        <w:tc>
          <w:tcPr>
            <w:tcW w:w="3116" w:type="dxa"/>
          </w:tcPr>
          <w:p w14:paraId="12102B04" w14:textId="281B7442" w:rsidR="00BE1331" w:rsidRDefault="00BE1331" w:rsidP="003705DF">
            <w:r>
              <w:t>FreeModbus\modbus\functions\mbfuncinput_m.c</w:t>
            </w:r>
          </w:p>
        </w:tc>
        <w:tc>
          <w:tcPr>
            <w:tcW w:w="6518" w:type="dxa"/>
          </w:tcPr>
          <w:p w14:paraId="114EE3FD" w14:textId="5C021ECD" w:rsidR="00BE1331" w:rsidRDefault="00BE1331" w:rsidP="003705DF">
            <w:r>
              <w:t>Host input register related functions</w:t>
            </w:r>
          </w:p>
        </w:tc>
      </w:tr>
      <w:tr w:rsidR="00BE1331" w14:paraId="6875E1A0" w14:textId="77777777" w:rsidTr="00BE1331">
        <w:tc>
          <w:tcPr>
            <w:tcW w:w="3116" w:type="dxa"/>
          </w:tcPr>
          <w:p w14:paraId="5C43E63E" w14:textId="31A33DFE" w:rsidR="00BE1331" w:rsidRDefault="00BE1331" w:rsidP="003705DF">
            <w:r>
              <w:t>FreeModbus\modbus\functions\mbfuncother.c</w:t>
            </w:r>
          </w:p>
        </w:tc>
        <w:tc>
          <w:tcPr>
            <w:tcW w:w="6518" w:type="dxa"/>
          </w:tcPr>
          <w:p w14:paraId="33E4B80F" w14:textId="40352673" w:rsidR="00BE1331" w:rsidRDefault="00BE1331" w:rsidP="003705DF">
            <w:r>
              <w:t>Other Modbus functions</w:t>
            </w:r>
          </w:p>
        </w:tc>
      </w:tr>
      <w:tr w:rsidR="00BE1331" w14:paraId="417E7FE8" w14:textId="77777777" w:rsidTr="00BE1331">
        <w:tc>
          <w:tcPr>
            <w:tcW w:w="3116" w:type="dxa"/>
          </w:tcPr>
          <w:p w14:paraId="51AF37F0" w14:textId="35097B9A" w:rsidR="00BE1331" w:rsidRDefault="00BE1331" w:rsidP="003705DF">
            <w:r>
              <w:t>FreeModbus\modbus\functions\mbutils.c</w:t>
            </w:r>
          </w:p>
        </w:tc>
        <w:tc>
          <w:tcPr>
            <w:tcW w:w="6518" w:type="dxa"/>
          </w:tcPr>
          <w:p w14:paraId="4A01C8BB" w14:textId="545F5270" w:rsidR="00BE1331" w:rsidRDefault="00BE1331" w:rsidP="003705DF">
            <w:r>
              <w:t>Some small tools that need to be used in the protocol stack</w:t>
            </w:r>
          </w:p>
        </w:tc>
      </w:tr>
      <w:tr w:rsidR="00BE1331" w14:paraId="61549B60" w14:textId="77777777" w:rsidTr="00BE1331">
        <w:tc>
          <w:tcPr>
            <w:tcW w:w="3116" w:type="dxa"/>
          </w:tcPr>
          <w:p w14:paraId="249C3983" w14:textId="3A88765C" w:rsidR="00BE1331" w:rsidRDefault="00BE1331" w:rsidP="003705DF">
            <w:r>
              <w:t>FreeModbus\modbus\rtu\mbcrc.c</w:t>
            </w:r>
          </w:p>
        </w:tc>
        <w:tc>
          <w:tcPr>
            <w:tcW w:w="6518" w:type="dxa"/>
          </w:tcPr>
          <w:p w14:paraId="18571F33" w14:textId="468C9A8B" w:rsidR="00BE1331" w:rsidRDefault="00BE1331" w:rsidP="003705DF">
            <w:r>
              <w:t>CRC check function</w:t>
            </w:r>
          </w:p>
        </w:tc>
      </w:tr>
      <w:tr w:rsidR="00BE1331" w14:paraId="4E143D3B" w14:textId="77777777" w:rsidTr="00BE1331">
        <w:tc>
          <w:tcPr>
            <w:tcW w:w="3116" w:type="dxa"/>
          </w:tcPr>
          <w:p w14:paraId="1B5DB70C" w14:textId="12F384E8" w:rsidR="00BE1331" w:rsidRDefault="00BE1331" w:rsidP="003705DF">
            <w:r>
              <w:t>FreeModbus\modbus\rtu\mbrtu.c</w:t>
            </w:r>
          </w:p>
        </w:tc>
        <w:tc>
          <w:tcPr>
            <w:tcW w:w="6518" w:type="dxa"/>
          </w:tcPr>
          <w:p w14:paraId="754408D8" w14:textId="68F37B89" w:rsidR="00BE1331" w:rsidRDefault="00BE1331" w:rsidP="003705DF">
            <w:r>
              <w:t>Slave RTU mode setting and state machine</w:t>
            </w:r>
          </w:p>
        </w:tc>
      </w:tr>
      <w:tr w:rsidR="00BE1331" w14:paraId="5F8ABBB8" w14:textId="77777777" w:rsidTr="00BE1331">
        <w:tc>
          <w:tcPr>
            <w:tcW w:w="3116" w:type="dxa"/>
          </w:tcPr>
          <w:p w14:paraId="2949059B" w14:textId="79CDFEE7" w:rsidR="00BE1331" w:rsidRDefault="00BE1331" w:rsidP="003705DF">
            <w:r>
              <w:t>FreeModbus\modbus\rtu\mbrtu_m.c</w:t>
            </w:r>
          </w:p>
        </w:tc>
        <w:tc>
          <w:tcPr>
            <w:tcW w:w="6518" w:type="dxa"/>
          </w:tcPr>
          <w:p w14:paraId="7168E0F3" w14:textId="7881C231" w:rsidR="00BE1331" w:rsidRDefault="00BE1331" w:rsidP="003705DF">
            <w:r>
              <w:t>Host RTU mode setting and state machine</w:t>
            </w:r>
          </w:p>
        </w:tc>
      </w:tr>
      <w:tr w:rsidR="00BE1331" w14:paraId="577F3F63" w14:textId="77777777" w:rsidTr="00BE1331">
        <w:tc>
          <w:tcPr>
            <w:tcW w:w="3116" w:type="dxa"/>
          </w:tcPr>
          <w:p w14:paraId="2CD2B8C7" w14:textId="10883C0A" w:rsidR="00BE1331" w:rsidRDefault="00BE1331" w:rsidP="003705DF">
            <w:r>
              <w:t>FreeModbus\port\port.c</w:t>
            </w:r>
          </w:p>
        </w:tc>
        <w:tc>
          <w:tcPr>
            <w:tcW w:w="6518" w:type="dxa"/>
          </w:tcPr>
          <w:p w14:paraId="2B0770CD" w14:textId="78853589" w:rsidR="00BE1331" w:rsidRDefault="00BE1331" w:rsidP="003705DF">
            <w:r>
              <w:t>Implement hardware porting part of the interface</w:t>
            </w:r>
          </w:p>
        </w:tc>
      </w:tr>
      <w:tr w:rsidR="00BE1331" w14:paraId="37B4D32A" w14:textId="77777777" w:rsidTr="00BE1331">
        <w:tc>
          <w:tcPr>
            <w:tcW w:w="3116" w:type="dxa"/>
          </w:tcPr>
          <w:p w14:paraId="6CB55615" w14:textId="5B34EB05" w:rsidR="00BE1331" w:rsidRDefault="00BE1331" w:rsidP="003705DF">
            <w:r>
              <w:t>FreeModbus\port\portevent.c</w:t>
            </w:r>
          </w:p>
        </w:tc>
        <w:tc>
          <w:tcPr>
            <w:tcW w:w="6518" w:type="dxa"/>
          </w:tcPr>
          <w:p w14:paraId="03B451DA" w14:textId="0993C734" w:rsidR="00BE1331" w:rsidRDefault="00BE1331" w:rsidP="003705DF">
            <w:r>
              <w:t>Implement slave event porting interface</w:t>
            </w:r>
          </w:p>
        </w:tc>
      </w:tr>
      <w:tr w:rsidR="00BE1331" w14:paraId="3436F11E" w14:textId="77777777" w:rsidTr="00BE1331">
        <w:tc>
          <w:tcPr>
            <w:tcW w:w="3116" w:type="dxa"/>
          </w:tcPr>
          <w:p w14:paraId="5CC46D08" w14:textId="3BEB37C7" w:rsidR="00BE1331" w:rsidRDefault="00BE1331" w:rsidP="003705DF">
            <w:r>
              <w:t>FreeModbus\port\portevent_m.c</w:t>
            </w:r>
          </w:p>
        </w:tc>
        <w:tc>
          <w:tcPr>
            <w:tcW w:w="6518" w:type="dxa"/>
          </w:tcPr>
          <w:p w14:paraId="7697AF8F" w14:textId="0D3604C8" w:rsidR="00BE1331" w:rsidRDefault="00BE1331" w:rsidP="003705DF">
            <w:r>
              <w:t>Implement host event and error handling porting interface</w:t>
            </w:r>
          </w:p>
        </w:tc>
      </w:tr>
      <w:tr w:rsidR="00BE1331" w14:paraId="1520459D" w14:textId="77777777" w:rsidTr="00BE1331">
        <w:tc>
          <w:tcPr>
            <w:tcW w:w="3116" w:type="dxa"/>
          </w:tcPr>
          <w:p w14:paraId="34D9676B" w14:textId="42E67A8F" w:rsidR="00BE1331" w:rsidRDefault="00BE1331" w:rsidP="003705DF">
            <w:r>
              <w:t>FreeModbus\port\portserial.c</w:t>
            </w:r>
          </w:p>
        </w:tc>
        <w:tc>
          <w:tcPr>
            <w:tcW w:w="6518" w:type="dxa"/>
          </w:tcPr>
          <w:p w14:paraId="136141A6" w14:textId="4314F292" w:rsidR="00BE1331" w:rsidRDefault="00BE1331" w:rsidP="003705DF">
            <w:r>
              <w:t>Serial port porting</w:t>
            </w:r>
          </w:p>
        </w:tc>
      </w:tr>
      <w:tr w:rsidR="00BE1331" w14:paraId="2F9497E9" w14:textId="77777777" w:rsidTr="00BE1331">
        <w:tc>
          <w:tcPr>
            <w:tcW w:w="3116" w:type="dxa"/>
          </w:tcPr>
          <w:p w14:paraId="42A35DCA" w14:textId="3B2936C6" w:rsidR="00BE1331" w:rsidRDefault="00BE1331" w:rsidP="003705DF">
            <w:r>
              <w:t>FreeModbus\port\portserial_m.c</w:t>
            </w:r>
          </w:p>
        </w:tc>
        <w:tc>
          <w:tcPr>
            <w:tcW w:w="6518" w:type="dxa"/>
          </w:tcPr>
          <w:p w14:paraId="1051DCE9" w14:textId="4A4FC550" w:rsidR="00BE1331" w:rsidRDefault="00BE1331" w:rsidP="003705DF">
            <w:r>
              <w:t>Host serial port porting</w:t>
            </w:r>
          </w:p>
        </w:tc>
      </w:tr>
      <w:tr w:rsidR="00BE1331" w14:paraId="20CEEF8B" w14:textId="77777777" w:rsidTr="00BE1331">
        <w:tc>
          <w:tcPr>
            <w:tcW w:w="3116" w:type="dxa"/>
          </w:tcPr>
          <w:p w14:paraId="590212C6" w14:textId="504F8338" w:rsidR="00BE1331" w:rsidRDefault="00BE1331" w:rsidP="003705DF">
            <w:r>
              <w:t>FreeModbus\port\porttimer.c</w:t>
            </w:r>
          </w:p>
        </w:tc>
        <w:tc>
          <w:tcPr>
            <w:tcW w:w="6518" w:type="dxa"/>
          </w:tcPr>
          <w:p w14:paraId="3F970CB2" w14:textId="50F6199B" w:rsidR="00BE1331" w:rsidRDefault="00BE1331" w:rsidP="003705DF">
            <w:r>
              <w:t>slave timer porting</w:t>
            </w:r>
          </w:p>
        </w:tc>
      </w:tr>
      <w:tr w:rsidR="00BE1331" w14:paraId="2799FD1D" w14:textId="77777777" w:rsidTr="00BE1331">
        <w:tc>
          <w:tcPr>
            <w:tcW w:w="3116" w:type="dxa"/>
          </w:tcPr>
          <w:p w14:paraId="0AFD23D2" w14:textId="0671FAA7" w:rsidR="00BE1331" w:rsidRDefault="00BE1331" w:rsidP="003705DF">
            <w:r>
              <w:t>FreeModbus\port\porttimer_m.c</w:t>
            </w:r>
          </w:p>
        </w:tc>
        <w:tc>
          <w:tcPr>
            <w:tcW w:w="6518" w:type="dxa"/>
          </w:tcPr>
          <w:p w14:paraId="2C53D834" w14:textId="5463535C" w:rsidR="00BE1331" w:rsidRDefault="00BE1331" w:rsidP="003705DF">
            <w:r>
              <w:t>Host timer porting</w:t>
            </w:r>
          </w:p>
        </w:tc>
      </w:tr>
      <w:tr w:rsidR="00BE1331" w14:paraId="638F7B6F" w14:textId="77777777" w:rsidTr="00BE1331">
        <w:tc>
          <w:tcPr>
            <w:tcW w:w="3116" w:type="dxa"/>
          </w:tcPr>
          <w:p w14:paraId="36F670AE" w14:textId="1D2CDB59" w:rsidR="00BE1331" w:rsidRDefault="00BE1331" w:rsidP="003705DF">
            <w:r>
              <w:t>FreeModbus\port\user_mb_app.c</w:t>
            </w:r>
          </w:p>
        </w:tc>
        <w:tc>
          <w:tcPr>
            <w:tcW w:w="6518" w:type="dxa"/>
          </w:tcPr>
          <w:p w14:paraId="274D8261" w14:textId="2EDC4622" w:rsidR="00BE1331" w:rsidRDefault="00BE1331" w:rsidP="003705DF">
            <w:r>
              <w:t>Define the slave data buffer, realize the callback interface of the slave Modbus function</w:t>
            </w:r>
          </w:p>
        </w:tc>
      </w:tr>
      <w:tr w:rsidR="00BE1331" w14:paraId="4FE5DA7B" w14:textId="77777777" w:rsidTr="00BE1331">
        <w:tc>
          <w:tcPr>
            <w:tcW w:w="3116" w:type="dxa"/>
          </w:tcPr>
          <w:p w14:paraId="3D4B2A44" w14:textId="0846C348" w:rsidR="00BE1331" w:rsidRDefault="00BE1331" w:rsidP="003705DF">
            <w:r>
              <w:t>FreeModbus\port\user_mb_app_m.c</w:t>
            </w:r>
          </w:p>
        </w:tc>
        <w:tc>
          <w:tcPr>
            <w:tcW w:w="6518" w:type="dxa"/>
          </w:tcPr>
          <w:p w14:paraId="07A13E76" w14:textId="7D22132B" w:rsidR="00BE1331" w:rsidRDefault="00BE1331" w:rsidP="003705DF">
            <w:r>
              <w:t>Define the host data buffer, realize the callback interface of the host Modbus function|</w:t>
            </w:r>
          </w:p>
        </w:tc>
      </w:tr>
    </w:tbl>
    <w:p w14:paraId="34BC6210" w14:textId="4C80F0F2" w:rsidR="003705DF" w:rsidRPr="00D63702" w:rsidRDefault="003705DF" w:rsidP="003705DF">
      <w:pPr>
        <w:rPr>
          <w:i/>
          <w:iCs/>
        </w:rPr>
      </w:pPr>
      <w:r w:rsidRPr="00D63702">
        <w:rPr>
          <w:u w:val="single"/>
        </w:rPr>
        <w:t xml:space="preserve"> Note:</w:t>
      </w:r>
      <w:r>
        <w:t xml:space="preserve"> </w:t>
      </w:r>
      <w:r w:rsidRPr="00D63702">
        <w:rPr>
          <w:i/>
          <w:iCs/>
        </w:rPr>
        <w:t>All files with the suffix _m are the files that must be used in the master mode. If the slave mode is used, these files are not required.</w:t>
      </w:r>
    </w:p>
    <w:p w14:paraId="3A0ADD40" w14:textId="77777777" w:rsidR="003705DF" w:rsidRDefault="003705DF" w:rsidP="003705DF"/>
    <w:p w14:paraId="70C515D4" w14:textId="771915C9" w:rsidR="003705DF" w:rsidRDefault="00D63702" w:rsidP="00D63702">
      <w:pPr>
        <w:pStyle w:val="Heading1"/>
      </w:pPr>
      <w:bookmarkStart w:id="2" w:name="_Toc80553121"/>
      <w:r>
        <w:t>2. Software</w:t>
      </w:r>
      <w:bookmarkEnd w:id="2"/>
    </w:p>
    <w:p w14:paraId="53E35416" w14:textId="77777777" w:rsidR="003705DF" w:rsidRDefault="003705DF" w:rsidP="003705DF">
      <w:r>
        <w:t>The software supports the transplantation based on bare metal and real-time operating systems; supports a single host and a single slave to run independently at the same time. In addition, users can also modify the event callback interface of the protocol stack so that the interface requested by the host adopts blocking and non-blocking modes; in terms of host resource waiting, the user can also set the waiting timeout time, etc. Many functions will be introduced one by one.</w:t>
      </w:r>
    </w:p>
    <w:p w14:paraId="51C49384" w14:textId="09A84B95" w:rsidR="003705DF" w:rsidRDefault="003705DF" w:rsidP="00D63702">
      <w:pPr>
        <w:pStyle w:val="Heading2"/>
      </w:pPr>
      <w:bookmarkStart w:id="3" w:name="_Toc80553122"/>
      <w:r>
        <w:t xml:space="preserve">2.1 </w:t>
      </w:r>
      <w:r w:rsidR="00BE2AE1">
        <w:t>O</w:t>
      </w:r>
      <w:r>
        <w:t>perating system and bare metal</w:t>
      </w:r>
      <w:bookmarkEnd w:id="3"/>
    </w:p>
    <w:p w14:paraId="7D5C0352" w14:textId="77777777" w:rsidR="003705DF" w:rsidRDefault="003705DF" w:rsidP="003705DF">
      <w:r>
        <w:t>Both the operating system and the bare metal current protocol stack are supported, but I personally recommend the use of a real-time operating system, because this will make interface calls and interface porting easier. The currently transplanted operating systems include Chinese [RT-Thread][1] (see project source code for details), UCOS and FreeRTOS.</w:t>
      </w:r>
    </w:p>
    <w:p w14:paraId="4DF84EDC" w14:textId="77777777" w:rsidR="003705DF" w:rsidRPr="00D63702" w:rsidRDefault="003705DF" w:rsidP="003705DF">
      <w:pPr>
        <w:rPr>
          <w:i/>
          <w:iCs/>
        </w:rPr>
      </w:pPr>
      <w:r>
        <w:t xml:space="preserve">The file involved in the process of operating system and bare metal migration is </w:t>
      </w:r>
      <w:r w:rsidRPr="00D63702">
        <w:rPr>
          <w:i/>
          <w:iCs/>
        </w:rPr>
        <w:t>`FreeModbus\port\portevent_m.c`</w:t>
      </w:r>
    </w:p>
    <w:p w14:paraId="49F62151" w14:textId="77777777" w:rsidR="003705DF" w:rsidRDefault="003705DF" w:rsidP="003705DF">
      <w:r>
        <w:t>This file mainly has the following interfaces that need to be transplanted by users</w:t>
      </w:r>
    </w:p>
    <w:tbl>
      <w:tblPr>
        <w:tblStyle w:val="TableGrid"/>
        <w:tblW w:w="0" w:type="auto"/>
        <w:tblLook w:val="04A0" w:firstRow="1" w:lastRow="0" w:firstColumn="1" w:lastColumn="0" w:noHBand="0" w:noVBand="1"/>
      </w:tblPr>
      <w:tblGrid>
        <w:gridCol w:w="4675"/>
        <w:gridCol w:w="4675"/>
      </w:tblGrid>
      <w:tr w:rsidR="00BE2AE1" w14:paraId="3050CE71" w14:textId="77777777" w:rsidTr="00D63702">
        <w:tc>
          <w:tcPr>
            <w:tcW w:w="4675" w:type="dxa"/>
            <w:shd w:val="clear" w:color="auto" w:fill="AEAAAA" w:themeFill="background2" w:themeFillShade="BF"/>
          </w:tcPr>
          <w:p w14:paraId="052E2B1C" w14:textId="3079107E" w:rsidR="00BE2AE1" w:rsidRDefault="00BE2AE1" w:rsidP="003705DF">
            <w:r>
              <w:t>Interface</w:t>
            </w:r>
          </w:p>
        </w:tc>
        <w:tc>
          <w:tcPr>
            <w:tcW w:w="4675" w:type="dxa"/>
            <w:shd w:val="clear" w:color="auto" w:fill="AEAAAA" w:themeFill="background2" w:themeFillShade="BF"/>
          </w:tcPr>
          <w:p w14:paraId="57389249" w14:textId="59EE6370" w:rsidR="00BE2AE1" w:rsidRDefault="00BE2AE1" w:rsidP="003705DF">
            <w:r>
              <w:t>Function Description</w:t>
            </w:r>
          </w:p>
        </w:tc>
      </w:tr>
      <w:tr w:rsidR="00BE2AE1" w14:paraId="40F08161" w14:textId="77777777" w:rsidTr="00BE2AE1">
        <w:tc>
          <w:tcPr>
            <w:tcW w:w="4675" w:type="dxa"/>
          </w:tcPr>
          <w:p w14:paraId="270C8950" w14:textId="7EE6F337" w:rsidR="00BE2AE1" w:rsidRDefault="00BE2AE1" w:rsidP="003705DF">
            <w:r>
              <w:t>xMBMasterPortEventInit</w:t>
            </w:r>
          </w:p>
        </w:tc>
        <w:tc>
          <w:tcPr>
            <w:tcW w:w="4675" w:type="dxa"/>
          </w:tcPr>
          <w:p w14:paraId="26FC87BF" w14:textId="3F75E1C3" w:rsidR="00BE2AE1" w:rsidRDefault="00BE2AE1" w:rsidP="003705DF">
            <w:r>
              <w:t>Host event initialization</w:t>
            </w:r>
          </w:p>
        </w:tc>
      </w:tr>
      <w:tr w:rsidR="00BE2AE1" w14:paraId="38A73907" w14:textId="77777777" w:rsidTr="00BE2AE1">
        <w:tc>
          <w:tcPr>
            <w:tcW w:w="4675" w:type="dxa"/>
          </w:tcPr>
          <w:p w14:paraId="65A03BA8" w14:textId="7029F6CB" w:rsidR="00BE2AE1" w:rsidRDefault="00BE2AE1" w:rsidP="003705DF">
            <w:r>
              <w:t>xMBMasterPortEventPost</w:t>
            </w:r>
          </w:p>
        </w:tc>
        <w:tc>
          <w:tcPr>
            <w:tcW w:w="4675" w:type="dxa"/>
          </w:tcPr>
          <w:p w14:paraId="4F1D7891" w14:textId="1D36825D" w:rsidR="00BE2AE1" w:rsidRDefault="00BE2AE1" w:rsidP="003705DF">
            <w:r>
              <w:t>Host send event</w:t>
            </w:r>
          </w:p>
        </w:tc>
      </w:tr>
      <w:tr w:rsidR="00BE2AE1" w14:paraId="13CC8C0C" w14:textId="77777777" w:rsidTr="00BE2AE1">
        <w:tc>
          <w:tcPr>
            <w:tcW w:w="4675" w:type="dxa"/>
          </w:tcPr>
          <w:p w14:paraId="0243A008" w14:textId="54105C36" w:rsidR="00BE2AE1" w:rsidRDefault="00BE2AE1" w:rsidP="003705DF">
            <w:r>
              <w:t>xMBMasterPortEventGet</w:t>
            </w:r>
          </w:p>
        </w:tc>
        <w:tc>
          <w:tcPr>
            <w:tcW w:w="4675" w:type="dxa"/>
          </w:tcPr>
          <w:p w14:paraId="775F0841" w14:textId="018F3154" w:rsidR="00BE2AE1" w:rsidRDefault="00BE2AE1" w:rsidP="003705DF">
            <w:r>
              <w:t>Host Get Event</w:t>
            </w:r>
          </w:p>
        </w:tc>
      </w:tr>
      <w:tr w:rsidR="00BE2AE1" w14:paraId="61DFF75D" w14:textId="77777777" w:rsidTr="00BE2AE1">
        <w:tc>
          <w:tcPr>
            <w:tcW w:w="4675" w:type="dxa"/>
          </w:tcPr>
          <w:p w14:paraId="29255817" w14:textId="0DB033E7" w:rsidR="00BE2AE1" w:rsidRDefault="00BE2AE1" w:rsidP="003705DF">
            <w:r>
              <w:t>vMBMasterOsResInit</w:t>
            </w:r>
          </w:p>
        </w:tc>
        <w:tc>
          <w:tcPr>
            <w:tcW w:w="4675" w:type="dxa"/>
          </w:tcPr>
          <w:p w14:paraId="18B138E2" w14:textId="4632C48A" w:rsidR="00BE2AE1" w:rsidRDefault="00BE2AE1" w:rsidP="003705DF">
            <w:r>
              <w:t>Host operating system resource initialization</w:t>
            </w:r>
          </w:p>
        </w:tc>
      </w:tr>
      <w:tr w:rsidR="00BE2AE1" w14:paraId="01DE10CE" w14:textId="77777777" w:rsidTr="00BE2AE1">
        <w:tc>
          <w:tcPr>
            <w:tcW w:w="4675" w:type="dxa"/>
          </w:tcPr>
          <w:p w14:paraId="68218CA4" w14:textId="21AEA0E3" w:rsidR="00BE2AE1" w:rsidRDefault="00BE2AE1" w:rsidP="003705DF">
            <w:r>
              <w:t>xMBMasterRunResTake</w:t>
            </w:r>
          </w:p>
        </w:tc>
        <w:tc>
          <w:tcPr>
            <w:tcW w:w="4675" w:type="dxa"/>
          </w:tcPr>
          <w:p w14:paraId="6A1D51F5" w14:textId="37205CAF" w:rsidR="00BE2AE1" w:rsidRDefault="00BE2AE1" w:rsidP="003705DF">
            <w:r>
              <w:t>Host Resource Acquisition</w:t>
            </w:r>
          </w:p>
        </w:tc>
      </w:tr>
      <w:tr w:rsidR="00BE2AE1" w14:paraId="4108CD08" w14:textId="77777777" w:rsidTr="00BE2AE1">
        <w:tc>
          <w:tcPr>
            <w:tcW w:w="4675" w:type="dxa"/>
          </w:tcPr>
          <w:p w14:paraId="311F9CCE" w14:textId="1FFDA159" w:rsidR="00BE2AE1" w:rsidRDefault="00BE2AE1" w:rsidP="003705DF">
            <w:r>
              <w:t>vMBMasterRunResRelease</w:t>
            </w:r>
          </w:p>
        </w:tc>
        <w:tc>
          <w:tcPr>
            <w:tcW w:w="4675" w:type="dxa"/>
          </w:tcPr>
          <w:p w14:paraId="24CF5551" w14:textId="667E5E0D" w:rsidR="00BE2AE1" w:rsidRDefault="00BE2AE1" w:rsidP="003705DF">
            <w:r>
              <w:t>Host resource release</w:t>
            </w:r>
          </w:p>
        </w:tc>
      </w:tr>
      <w:tr w:rsidR="00BE2AE1" w14:paraId="675A4FB7" w14:textId="77777777" w:rsidTr="00BE2AE1">
        <w:tc>
          <w:tcPr>
            <w:tcW w:w="4675" w:type="dxa"/>
          </w:tcPr>
          <w:p w14:paraId="1A55F2C4" w14:textId="79345473" w:rsidR="00BE2AE1" w:rsidRDefault="00BE2AE1" w:rsidP="003705DF">
            <w:r>
              <w:t>vMBMasterErrorCBRespondTimeout</w:t>
            </w:r>
          </w:p>
        </w:tc>
        <w:tc>
          <w:tcPr>
            <w:tcW w:w="4675" w:type="dxa"/>
          </w:tcPr>
          <w:p w14:paraId="6E4EFD5A" w14:textId="7AA96F42" w:rsidR="00BE2AE1" w:rsidRDefault="00BE2AE1" w:rsidP="003705DF">
            <w:r>
              <w:t>Host response timeout callback interface</w:t>
            </w:r>
          </w:p>
        </w:tc>
      </w:tr>
      <w:tr w:rsidR="00BE2AE1" w14:paraId="72EEE0CC" w14:textId="77777777" w:rsidTr="00BE2AE1">
        <w:tc>
          <w:tcPr>
            <w:tcW w:w="4675" w:type="dxa"/>
          </w:tcPr>
          <w:p w14:paraId="4CF0C384" w14:textId="706F470F" w:rsidR="00BE2AE1" w:rsidRDefault="00BE2AE1" w:rsidP="003705DF">
            <w:r>
              <w:t>vMBMasterErrorCBReceiveData</w:t>
            </w:r>
          </w:p>
        </w:tc>
        <w:tc>
          <w:tcPr>
            <w:tcW w:w="4675" w:type="dxa"/>
          </w:tcPr>
          <w:p w14:paraId="4B897233" w14:textId="717EA5C6" w:rsidR="00BE2AE1" w:rsidRDefault="00BE2AE1" w:rsidP="003705DF">
            <w:r>
              <w:t>Host receives data error callback interface</w:t>
            </w:r>
          </w:p>
        </w:tc>
      </w:tr>
      <w:tr w:rsidR="00BE2AE1" w14:paraId="1A11D6D3" w14:textId="77777777" w:rsidTr="00BE2AE1">
        <w:tc>
          <w:tcPr>
            <w:tcW w:w="4675" w:type="dxa"/>
          </w:tcPr>
          <w:p w14:paraId="2B6183DE" w14:textId="75DBE62A" w:rsidR="00BE2AE1" w:rsidRDefault="00BE2AE1" w:rsidP="003705DF">
            <w:r>
              <w:t>vMBMasterErrorCBExecuteFunction</w:t>
            </w:r>
          </w:p>
        </w:tc>
        <w:tc>
          <w:tcPr>
            <w:tcW w:w="4675" w:type="dxa"/>
          </w:tcPr>
          <w:p w14:paraId="570C9DE2" w14:textId="1A0ADBE3" w:rsidR="00BE2AE1" w:rsidRDefault="00BE2AE1" w:rsidP="003705DF">
            <w:r>
              <w:t>Host executes Modbus method error callback interface</w:t>
            </w:r>
          </w:p>
        </w:tc>
      </w:tr>
      <w:tr w:rsidR="00BE2AE1" w14:paraId="12539E24" w14:textId="77777777" w:rsidTr="00BE2AE1">
        <w:tc>
          <w:tcPr>
            <w:tcW w:w="4675" w:type="dxa"/>
          </w:tcPr>
          <w:p w14:paraId="499BE47A" w14:textId="3D232D9B" w:rsidR="00BE2AE1" w:rsidRDefault="00BE2AE1" w:rsidP="003705DF">
            <w:r>
              <w:t>vMBMasterCBRequestScuuess</w:t>
            </w:r>
          </w:p>
        </w:tc>
        <w:tc>
          <w:tcPr>
            <w:tcW w:w="4675" w:type="dxa"/>
          </w:tcPr>
          <w:p w14:paraId="7C98F09C" w14:textId="52CE0AB6" w:rsidR="00BE2AE1" w:rsidRDefault="00BE2AE1" w:rsidP="003705DF">
            <w:r>
              <w:t>Host request execution success callback interface</w:t>
            </w:r>
          </w:p>
        </w:tc>
      </w:tr>
      <w:tr w:rsidR="00BE2AE1" w14:paraId="0237601B" w14:textId="77777777" w:rsidTr="00BE2AE1">
        <w:tc>
          <w:tcPr>
            <w:tcW w:w="4675" w:type="dxa"/>
          </w:tcPr>
          <w:p w14:paraId="677E569A" w14:textId="141E605D" w:rsidR="00BE2AE1" w:rsidRDefault="00BE2AE1" w:rsidP="003705DF">
            <w:r>
              <w:t>eMBMasterWaitRequestFinish</w:t>
            </w:r>
          </w:p>
        </w:tc>
        <w:tc>
          <w:tcPr>
            <w:tcW w:w="4675" w:type="dxa"/>
          </w:tcPr>
          <w:p w14:paraId="74CD475B" w14:textId="4664A271" w:rsidR="00BE2AE1" w:rsidRDefault="00BE2AE1" w:rsidP="003705DF">
            <w:r>
              <w:t>The host waits for the request to complete the processing callback interface</w:t>
            </w:r>
          </w:p>
        </w:tc>
      </w:tr>
    </w:tbl>
    <w:p w14:paraId="69733BBE" w14:textId="77777777" w:rsidR="003705DF" w:rsidRDefault="003705DF" w:rsidP="003705DF"/>
    <w:p w14:paraId="04C7CC0F" w14:textId="6B322C6F" w:rsidR="003705DF" w:rsidRDefault="003705DF" w:rsidP="00D63702">
      <w:pPr>
        <w:pStyle w:val="Heading2"/>
      </w:pPr>
      <w:bookmarkStart w:id="4" w:name="_Toc80553123"/>
      <w:r>
        <w:t>2.2</w:t>
      </w:r>
      <w:r w:rsidR="00BE2AE1">
        <w:t xml:space="preserve"> D</w:t>
      </w:r>
      <w:r>
        <w:t>ata buffer</w:t>
      </w:r>
      <w:bookmarkEnd w:id="4"/>
    </w:p>
    <w:p w14:paraId="1E89A5D3" w14:textId="77777777" w:rsidR="003705DF" w:rsidRDefault="003705DF" w:rsidP="003705DF">
      <w:r>
        <w:t>The location defined by the data buffer is at the top of the `FreeModbus\port\user_mb_app_m.c` file, with a total of **4** data types.</w:t>
      </w:r>
    </w:p>
    <w:p w14:paraId="21AB44EE" w14:textId="77777777" w:rsidR="003705DF" w:rsidRDefault="003705DF" w:rsidP="003705DF">
      <w:r>
        <w:t>By default, FreeModbus slaves use **one-dimensional array** as the data structure of the buffer area. The host can store the data of all slaves in the network, so the host uses a **two-dimensional array** to store all slave node data. The column number of the two-dimensional array represents registers, coils and discrete addresses, and the row number represents the slave node ID, but it needs to be reduced by one. For example, `usMRegHoldBuf[2][1]` means the slave ID is 3, and the register address is maintained The slave data is 1.</w:t>
      </w:r>
    </w:p>
    <w:p w14:paraId="4280178E" w14:textId="77777777" w:rsidR="003705DF" w:rsidRDefault="003705DF" w:rsidP="003705DF"/>
    <w:p w14:paraId="47148C29" w14:textId="633359D3" w:rsidR="003705DF" w:rsidRDefault="003705DF" w:rsidP="00D63702">
      <w:pPr>
        <w:pStyle w:val="Heading2"/>
      </w:pPr>
      <w:bookmarkStart w:id="5" w:name="_Toc80553124"/>
      <w:r>
        <w:t>2.3 Modbus data processing callback interface</w:t>
      </w:r>
      <w:bookmarkEnd w:id="5"/>
    </w:p>
    <w:p w14:paraId="30DC947F" w14:textId="77777777" w:rsidR="003705DF" w:rsidRDefault="003705DF" w:rsidP="003705DF">
      <w:r>
        <w:t>Modbus has 4 different data types, and all Modbus functions operate around these data types. Because different user data buffer structures may be different, the corresponding Modbus data processing methods are also different, so users need to customize the operations corresponding to each data type according to their own data buffer structure.</w:t>
      </w:r>
    </w:p>
    <w:p w14:paraId="19399C63" w14:textId="77777777" w:rsidR="003705DF" w:rsidRDefault="003705DF" w:rsidP="003705DF">
      <w:r>
        <w:t>All Modbus data processing callback interfaces are as follows:</w:t>
      </w:r>
    </w:p>
    <w:tbl>
      <w:tblPr>
        <w:tblStyle w:val="TableGrid"/>
        <w:tblW w:w="0" w:type="auto"/>
        <w:tblLook w:val="04A0" w:firstRow="1" w:lastRow="0" w:firstColumn="1" w:lastColumn="0" w:noHBand="0" w:noVBand="1"/>
      </w:tblPr>
      <w:tblGrid>
        <w:gridCol w:w="4675"/>
        <w:gridCol w:w="4675"/>
      </w:tblGrid>
      <w:tr w:rsidR="00BE2AE1" w14:paraId="5BB695A3" w14:textId="77777777" w:rsidTr="00D63702">
        <w:tc>
          <w:tcPr>
            <w:tcW w:w="4675" w:type="dxa"/>
            <w:shd w:val="clear" w:color="auto" w:fill="AEAAAA" w:themeFill="background2" w:themeFillShade="BF"/>
          </w:tcPr>
          <w:p w14:paraId="22B7288F" w14:textId="7230EDF7" w:rsidR="00BE2AE1" w:rsidRDefault="00BE2AE1" w:rsidP="003705DF">
            <w:r>
              <w:t>Interface</w:t>
            </w:r>
          </w:p>
        </w:tc>
        <w:tc>
          <w:tcPr>
            <w:tcW w:w="4675" w:type="dxa"/>
            <w:shd w:val="clear" w:color="auto" w:fill="AEAAAA" w:themeFill="background2" w:themeFillShade="BF"/>
          </w:tcPr>
          <w:p w14:paraId="679BB689" w14:textId="0C132A73" w:rsidR="00BE2AE1" w:rsidRDefault="00BE2AE1" w:rsidP="003705DF">
            <w:r>
              <w:t>Function Description</w:t>
            </w:r>
          </w:p>
        </w:tc>
      </w:tr>
      <w:tr w:rsidR="00BE2AE1" w14:paraId="7BA7B542" w14:textId="77777777" w:rsidTr="00BE2AE1">
        <w:tc>
          <w:tcPr>
            <w:tcW w:w="4675" w:type="dxa"/>
          </w:tcPr>
          <w:p w14:paraId="06976F53" w14:textId="36697840" w:rsidR="00BE2AE1" w:rsidRDefault="00BE2AE1" w:rsidP="003705DF">
            <w:r>
              <w:t>eMBMasterRegInputCB</w:t>
            </w:r>
          </w:p>
        </w:tc>
        <w:tc>
          <w:tcPr>
            <w:tcW w:w="4675" w:type="dxa"/>
          </w:tcPr>
          <w:p w14:paraId="7A968636" w14:textId="1BBA67EC" w:rsidR="00BE2AE1" w:rsidRDefault="00BE2AE1" w:rsidP="003705DF">
            <w:r>
              <w:t>Input register callback interface</w:t>
            </w:r>
          </w:p>
        </w:tc>
      </w:tr>
      <w:tr w:rsidR="00BE2AE1" w14:paraId="3AC49F9E" w14:textId="77777777" w:rsidTr="00BE2AE1">
        <w:tc>
          <w:tcPr>
            <w:tcW w:w="4675" w:type="dxa"/>
          </w:tcPr>
          <w:p w14:paraId="6BE197B0" w14:textId="03BF0D66" w:rsidR="00BE2AE1" w:rsidRDefault="00BE2AE1" w:rsidP="003705DF">
            <w:r>
              <w:t>eMBMasterRegHoldingCB</w:t>
            </w:r>
          </w:p>
        </w:tc>
        <w:tc>
          <w:tcPr>
            <w:tcW w:w="4675" w:type="dxa"/>
          </w:tcPr>
          <w:p w14:paraId="48853EBC" w14:textId="42C1BFD9" w:rsidR="00BE2AE1" w:rsidRDefault="00BE2AE1" w:rsidP="003705DF">
            <w:r>
              <w:t>Holding register callback interface</w:t>
            </w:r>
          </w:p>
        </w:tc>
      </w:tr>
      <w:tr w:rsidR="00BE2AE1" w14:paraId="07D9C502" w14:textId="77777777" w:rsidTr="00BE2AE1">
        <w:tc>
          <w:tcPr>
            <w:tcW w:w="4675" w:type="dxa"/>
          </w:tcPr>
          <w:p w14:paraId="242C4AC4" w14:textId="3BA52B4C" w:rsidR="00BE2AE1" w:rsidRDefault="00BE2AE1" w:rsidP="003705DF">
            <w:r>
              <w:t>eMBMasterRegCoilsCB</w:t>
            </w:r>
          </w:p>
        </w:tc>
        <w:tc>
          <w:tcPr>
            <w:tcW w:w="4675" w:type="dxa"/>
          </w:tcPr>
          <w:p w14:paraId="523CF6ED" w14:textId="18A8D687" w:rsidR="00BE2AE1" w:rsidRDefault="00BE2AE1" w:rsidP="003705DF">
            <w:r>
              <w:t>Coil callback interface</w:t>
            </w:r>
          </w:p>
        </w:tc>
      </w:tr>
      <w:tr w:rsidR="00BE2AE1" w14:paraId="4E234FD2" w14:textId="77777777" w:rsidTr="00BE2AE1">
        <w:tc>
          <w:tcPr>
            <w:tcW w:w="4675" w:type="dxa"/>
          </w:tcPr>
          <w:p w14:paraId="48678836" w14:textId="7CE455AE" w:rsidR="00BE2AE1" w:rsidRDefault="00BE2AE1" w:rsidP="003705DF">
            <w:r>
              <w:t>eMBMasterRegDiscreteCB</w:t>
            </w:r>
          </w:p>
        </w:tc>
        <w:tc>
          <w:tcPr>
            <w:tcW w:w="4675" w:type="dxa"/>
          </w:tcPr>
          <w:p w14:paraId="46E15915" w14:textId="77D83317" w:rsidR="00BE2AE1" w:rsidRDefault="00BE2AE1" w:rsidP="003705DF">
            <w:r>
              <w:t>Discrete input callback interface</w:t>
            </w:r>
          </w:p>
        </w:tc>
      </w:tr>
    </w:tbl>
    <w:p w14:paraId="52314A0C" w14:textId="77777777" w:rsidR="003705DF" w:rsidRDefault="003705DF" w:rsidP="003705DF"/>
    <w:p w14:paraId="64CCF9EE" w14:textId="6BC53082" w:rsidR="003705DF" w:rsidRDefault="003705DF" w:rsidP="00D63702">
      <w:pPr>
        <w:pStyle w:val="Heading1"/>
      </w:pPr>
      <w:r>
        <w:t xml:space="preserve"> </w:t>
      </w:r>
      <w:bookmarkStart w:id="6" w:name="_Toc80553125"/>
      <w:r w:rsidR="00D63702">
        <w:t xml:space="preserve">3 </w:t>
      </w:r>
      <w:r w:rsidR="00BE2AE1">
        <w:t xml:space="preserve"> </w:t>
      </w:r>
      <w:r>
        <w:t>Hardware</w:t>
      </w:r>
      <w:bookmarkEnd w:id="6"/>
    </w:p>
    <w:p w14:paraId="269D0B36" w14:textId="77777777" w:rsidR="003705DF" w:rsidRDefault="003705DF" w:rsidP="003705DF">
      <w:r>
        <w:t>When porting the host part of the FreeModbus protocol stack, you need to modify the serial port and timer configuration in terms of hardware. The file is located under the port file, and the user needs to port and modify it according to their own CPU.</w:t>
      </w:r>
    </w:p>
    <w:p w14:paraId="0051FF34" w14:textId="4A1A0BFE" w:rsidR="003705DF" w:rsidRDefault="003705DF" w:rsidP="003705DF">
      <w:r w:rsidRPr="00BE2AE1">
        <w:rPr>
          <w:u w:val="single"/>
        </w:rPr>
        <w:t>Note</w:t>
      </w:r>
      <w:r>
        <w:t xml:space="preserve">: </w:t>
      </w:r>
      <w:r w:rsidRPr="00D63702">
        <w:rPr>
          <w:i/>
          <w:iCs/>
        </w:rPr>
        <w:t>The protocol stack comes with STM32F103X migration files by default, users can refer to the migration</w:t>
      </w:r>
    </w:p>
    <w:p w14:paraId="64B82290" w14:textId="77777777" w:rsidR="003705DF" w:rsidRDefault="003705DF" w:rsidP="003705DF">
      <w:r>
        <w:t>Here we mention the porting based on the operating system device driver framework. The later protocol stack will increase the porting of the [RT-Thread][1] built-in device driver framework. As long as it is an MCU supported by RT-Thread's BSP, users do not need to consider the underlying layer. The transplantation process reduces the cost of transplantation.</w:t>
      </w:r>
    </w:p>
    <w:p w14:paraId="7A91D250" w14:textId="77523BAA" w:rsidR="003705DF" w:rsidRDefault="003705DF" w:rsidP="00D63702">
      <w:pPr>
        <w:pStyle w:val="Heading2"/>
      </w:pPr>
      <w:r>
        <w:t xml:space="preserve"> </w:t>
      </w:r>
      <w:bookmarkStart w:id="7" w:name="_Toc80553126"/>
      <w:r w:rsidR="00D63702">
        <w:t>3</w:t>
      </w:r>
      <w:r>
        <w:t xml:space="preserve">.1 </w:t>
      </w:r>
      <w:r w:rsidR="00BE2AE1">
        <w:t>S</w:t>
      </w:r>
      <w:r>
        <w:t>erial port</w:t>
      </w:r>
      <w:bookmarkEnd w:id="7"/>
    </w:p>
    <w:p w14:paraId="5FD83676" w14:textId="4B35D886" w:rsidR="003705DF" w:rsidRDefault="003705DF" w:rsidP="003705DF">
      <w:r>
        <w:t>The porting file related to the serial port is located in `FreeModbus\port\portserial_m.c`. In this file, the user needs to modify the following interface methods</w:t>
      </w:r>
    </w:p>
    <w:tbl>
      <w:tblPr>
        <w:tblStyle w:val="TableGrid"/>
        <w:tblW w:w="0" w:type="auto"/>
        <w:tblLook w:val="04A0" w:firstRow="1" w:lastRow="0" w:firstColumn="1" w:lastColumn="0" w:noHBand="0" w:noVBand="1"/>
      </w:tblPr>
      <w:tblGrid>
        <w:gridCol w:w="4675"/>
        <w:gridCol w:w="4675"/>
      </w:tblGrid>
      <w:tr w:rsidR="00BE2AE1" w14:paraId="594F9287" w14:textId="77777777" w:rsidTr="00D63702">
        <w:tc>
          <w:tcPr>
            <w:tcW w:w="4675" w:type="dxa"/>
            <w:shd w:val="clear" w:color="auto" w:fill="AEAAAA" w:themeFill="background2" w:themeFillShade="BF"/>
          </w:tcPr>
          <w:p w14:paraId="5A987D44" w14:textId="34DBB78B" w:rsidR="00BE2AE1" w:rsidRDefault="00BE2AE1" w:rsidP="003705DF">
            <w:r>
              <w:t>Interface</w:t>
            </w:r>
          </w:p>
        </w:tc>
        <w:tc>
          <w:tcPr>
            <w:tcW w:w="4675" w:type="dxa"/>
            <w:shd w:val="clear" w:color="auto" w:fill="AEAAAA" w:themeFill="background2" w:themeFillShade="BF"/>
          </w:tcPr>
          <w:p w14:paraId="270A82FB" w14:textId="2650FD83" w:rsidR="00BE2AE1" w:rsidRDefault="00BE2AE1" w:rsidP="003705DF">
            <w:r>
              <w:t>Function Description</w:t>
            </w:r>
          </w:p>
        </w:tc>
      </w:tr>
      <w:tr w:rsidR="00BE2AE1" w14:paraId="48A6DE31" w14:textId="77777777" w:rsidTr="00BE2AE1">
        <w:tc>
          <w:tcPr>
            <w:tcW w:w="4675" w:type="dxa"/>
          </w:tcPr>
          <w:p w14:paraId="5CB5197C" w14:textId="688B3EDF" w:rsidR="00BE2AE1" w:rsidRDefault="00BE2AE1" w:rsidP="003705DF">
            <w:r>
              <w:t>vMBMasterPortSerialEnable</w:t>
            </w:r>
          </w:p>
        </w:tc>
        <w:tc>
          <w:tcPr>
            <w:tcW w:w="4675" w:type="dxa"/>
          </w:tcPr>
          <w:p w14:paraId="2A9F9F16" w14:textId="2D373853" w:rsidR="00BE2AE1" w:rsidRDefault="00BE2AE1" w:rsidP="003705DF">
            <w:r>
              <w:t>Enable and disable the sending and receiving functions of the serial port. If you use the 485 bus, you need to pay attention to the transceiver mode switch</w:t>
            </w:r>
          </w:p>
        </w:tc>
      </w:tr>
      <w:tr w:rsidR="00BE2AE1" w14:paraId="3690B2F8" w14:textId="77777777" w:rsidTr="00BE2AE1">
        <w:tc>
          <w:tcPr>
            <w:tcW w:w="4675" w:type="dxa"/>
          </w:tcPr>
          <w:p w14:paraId="44A6D76A" w14:textId="263C4622" w:rsidR="00BE2AE1" w:rsidRDefault="00BE2AE1" w:rsidP="003705DF">
            <w:r>
              <w:t>vMBMasterPortClose</w:t>
            </w:r>
          </w:p>
        </w:tc>
        <w:tc>
          <w:tcPr>
            <w:tcW w:w="4675" w:type="dxa"/>
          </w:tcPr>
          <w:p w14:paraId="4FA2E0A3" w14:textId="3DEC3C8B" w:rsidR="00BE2AE1" w:rsidRDefault="00BE2AE1" w:rsidP="003705DF">
            <w:r>
              <w:t>Close the serial port</w:t>
            </w:r>
          </w:p>
        </w:tc>
      </w:tr>
      <w:tr w:rsidR="00BE2AE1" w14:paraId="4E733F1D" w14:textId="77777777" w:rsidTr="00BE2AE1">
        <w:tc>
          <w:tcPr>
            <w:tcW w:w="4675" w:type="dxa"/>
          </w:tcPr>
          <w:p w14:paraId="682EA131" w14:textId="78474E7C" w:rsidR="00BE2AE1" w:rsidRDefault="00BE2AE1" w:rsidP="003705DF">
            <w:r>
              <w:t>xMBMasterPortSerialInit</w:t>
            </w:r>
          </w:p>
        </w:tc>
        <w:tc>
          <w:tcPr>
            <w:tcW w:w="4675" w:type="dxa"/>
          </w:tcPr>
          <w:p w14:paraId="5FEAD17B" w14:textId="2D06F77F" w:rsidR="00BE2AE1" w:rsidRDefault="00BE2AE1" w:rsidP="003705DF">
            <w:r>
              <w:t>Serial port initialization, if you use 485, the transceiver mode switch pin should also be initialized here</w:t>
            </w:r>
          </w:p>
        </w:tc>
      </w:tr>
      <w:tr w:rsidR="00BE2AE1" w14:paraId="6BD8112B" w14:textId="77777777" w:rsidTr="00BE2AE1">
        <w:tc>
          <w:tcPr>
            <w:tcW w:w="4675" w:type="dxa"/>
          </w:tcPr>
          <w:p w14:paraId="364916CC" w14:textId="1152CB7E" w:rsidR="00BE2AE1" w:rsidRDefault="00BE2AE1" w:rsidP="003705DF">
            <w:r>
              <w:t>xMBMasterPortSerialPutByte</w:t>
            </w:r>
          </w:p>
        </w:tc>
        <w:tc>
          <w:tcPr>
            <w:tcW w:w="4675" w:type="dxa"/>
          </w:tcPr>
          <w:p w14:paraId="2CFC7317" w14:textId="7650757B" w:rsidR="00BE2AE1" w:rsidRDefault="00BE2AE1" w:rsidP="003705DF">
            <w:r>
              <w:t>Serial port to send single byte data</w:t>
            </w:r>
          </w:p>
        </w:tc>
      </w:tr>
      <w:tr w:rsidR="00BE2AE1" w14:paraId="119115FA" w14:textId="77777777" w:rsidTr="00BE2AE1">
        <w:tc>
          <w:tcPr>
            <w:tcW w:w="4675" w:type="dxa"/>
          </w:tcPr>
          <w:p w14:paraId="5B179A54" w14:textId="38C2A188" w:rsidR="00BE2AE1" w:rsidRDefault="00BE2AE1" w:rsidP="003705DF">
            <w:r>
              <w:t>xMBMasterPortSerialGetByte</w:t>
            </w:r>
          </w:p>
        </w:tc>
        <w:tc>
          <w:tcPr>
            <w:tcW w:w="4675" w:type="dxa"/>
          </w:tcPr>
          <w:p w14:paraId="33885E29" w14:textId="521395BE" w:rsidR="00BE2AE1" w:rsidRDefault="00BE2AE1" w:rsidP="003705DF">
            <w:r>
              <w:t>Serial port receives single byte data</w:t>
            </w:r>
          </w:p>
        </w:tc>
      </w:tr>
      <w:tr w:rsidR="00BE2AE1" w14:paraId="0433E9CD" w14:textId="77777777" w:rsidTr="00BE2AE1">
        <w:tc>
          <w:tcPr>
            <w:tcW w:w="4675" w:type="dxa"/>
          </w:tcPr>
          <w:p w14:paraId="53C1B431" w14:textId="71066D3F" w:rsidR="00BE2AE1" w:rsidRDefault="00BE2AE1" w:rsidP="003705DF">
            <w:r>
              <w:t>prvvUARTTxReadyISR</w:t>
            </w:r>
          </w:p>
        </w:tc>
        <w:tc>
          <w:tcPr>
            <w:tcW w:w="4675" w:type="dxa"/>
          </w:tcPr>
          <w:p w14:paraId="1CF8E83D" w14:textId="77777777" w:rsidR="00BE2AE1" w:rsidRDefault="00BE2AE1" w:rsidP="00BE2AE1">
            <w:r>
              <w:t>Serial port sending complete interrupt service program interface, according to the default method, directly reference `pxM</w:t>
            </w:r>
          </w:p>
          <w:p w14:paraId="492AA620" w14:textId="77777777" w:rsidR="00BE2AE1" w:rsidRDefault="00BE2AE1" w:rsidP="003705DF"/>
        </w:tc>
      </w:tr>
    </w:tbl>
    <w:p w14:paraId="6FE91A7C" w14:textId="77777777" w:rsidR="00BE2AE1" w:rsidRDefault="00BE2AE1" w:rsidP="003705DF"/>
    <w:p w14:paraId="1056F975" w14:textId="6BC074FA" w:rsidR="003705DF" w:rsidRDefault="003705DF" w:rsidP="003705DF">
      <w:r>
        <w:t xml:space="preserve"> It is also necessary to add the serial port service program of the CPU at the end of the file, and put the sending and receiving interrupt program interface in the above table into the corresponding interrupt service program.</w:t>
      </w:r>
    </w:p>
    <w:p w14:paraId="41F1CBA9" w14:textId="2F984052" w:rsidR="003705DF" w:rsidRDefault="00D63702" w:rsidP="00D63702">
      <w:pPr>
        <w:pStyle w:val="Heading2"/>
      </w:pPr>
      <w:bookmarkStart w:id="8" w:name="_Toc80553127"/>
      <w:r>
        <w:t>3.</w:t>
      </w:r>
      <w:r w:rsidR="003705DF">
        <w:t>2</w:t>
      </w:r>
      <w:r w:rsidR="00BE2AE1">
        <w:t xml:space="preserve"> </w:t>
      </w:r>
      <w:r w:rsidR="003705DF">
        <w:t>Timer</w:t>
      </w:r>
      <w:bookmarkEnd w:id="8"/>
    </w:p>
    <w:p w14:paraId="741EDDD8" w14:textId="77777777" w:rsidR="003705DF" w:rsidRDefault="003705DF" w:rsidP="003705DF">
      <w:r>
        <w:t>The migration file related to the timer is located in `FreeModbus\port\porttimer_m.c`. In this file, the user needs to modify the following interface methods</w:t>
      </w:r>
    </w:p>
    <w:tbl>
      <w:tblPr>
        <w:tblStyle w:val="TableGrid"/>
        <w:tblW w:w="0" w:type="auto"/>
        <w:tblLook w:val="04A0" w:firstRow="1" w:lastRow="0" w:firstColumn="1" w:lastColumn="0" w:noHBand="0" w:noVBand="1"/>
      </w:tblPr>
      <w:tblGrid>
        <w:gridCol w:w="4675"/>
        <w:gridCol w:w="4675"/>
      </w:tblGrid>
      <w:tr w:rsidR="00BE2AE1" w14:paraId="30B8E4CC" w14:textId="77777777" w:rsidTr="00D63702">
        <w:tc>
          <w:tcPr>
            <w:tcW w:w="4675" w:type="dxa"/>
            <w:shd w:val="clear" w:color="auto" w:fill="AEAAAA" w:themeFill="background2" w:themeFillShade="BF"/>
          </w:tcPr>
          <w:p w14:paraId="39571980" w14:textId="34C1ADF4" w:rsidR="00BE2AE1" w:rsidRDefault="00BE2AE1" w:rsidP="003705DF">
            <w:r>
              <w:t>Interface</w:t>
            </w:r>
          </w:p>
        </w:tc>
        <w:tc>
          <w:tcPr>
            <w:tcW w:w="4675" w:type="dxa"/>
            <w:shd w:val="clear" w:color="auto" w:fill="AEAAAA" w:themeFill="background2" w:themeFillShade="BF"/>
          </w:tcPr>
          <w:p w14:paraId="5D7A1D0A" w14:textId="7AD8FE0D" w:rsidR="00BE2AE1" w:rsidRDefault="00BE2AE1" w:rsidP="003705DF">
            <w:r>
              <w:t>Function Description</w:t>
            </w:r>
          </w:p>
        </w:tc>
      </w:tr>
      <w:tr w:rsidR="00BE2AE1" w14:paraId="76B0E63F" w14:textId="77777777" w:rsidTr="00BE2AE1">
        <w:tc>
          <w:tcPr>
            <w:tcW w:w="4675" w:type="dxa"/>
          </w:tcPr>
          <w:p w14:paraId="402E299F" w14:textId="5E96AE60" w:rsidR="00BE2AE1" w:rsidRDefault="00BE2AE1" w:rsidP="003705DF">
            <w:r>
              <w:t>xMBMasterPortTimersInit</w:t>
            </w:r>
          </w:p>
        </w:tc>
        <w:tc>
          <w:tcPr>
            <w:tcW w:w="4675" w:type="dxa"/>
          </w:tcPr>
          <w:p w14:paraId="45FF857D" w14:textId="3F070DFE" w:rsidR="00BE2AE1" w:rsidRDefault="00BE2AE1" w:rsidP="003705DF">
            <w:r>
              <w:t>Timer initialization, backup the timer prescaler number and T3.5 time count value to `usPrescalerValue` and `usT35TimeOut50us` respectively</w:t>
            </w:r>
          </w:p>
        </w:tc>
      </w:tr>
      <w:tr w:rsidR="00BE2AE1" w14:paraId="22497AAB" w14:textId="77777777" w:rsidTr="00BE2AE1">
        <w:tc>
          <w:tcPr>
            <w:tcW w:w="4675" w:type="dxa"/>
          </w:tcPr>
          <w:p w14:paraId="7B7DF6EB" w14:textId="5C28E355" w:rsidR="00BE2AE1" w:rsidRDefault="00BE2AE1" w:rsidP="003705DF">
            <w:r>
              <w:t>vMBMasterPortTimersT35Enable</w:t>
            </w:r>
          </w:p>
        </w:tc>
        <w:tc>
          <w:tcPr>
            <w:tcW w:w="4675" w:type="dxa"/>
          </w:tcPr>
          <w:p w14:paraId="2A769546" w14:textId="39DDE367" w:rsidR="00BE2AE1" w:rsidRDefault="00BE2AE1" w:rsidP="003705DF">
            <w:r>
              <w:t>Set the timer to start counting at T3.5 time</w:t>
            </w:r>
          </w:p>
        </w:tc>
      </w:tr>
      <w:tr w:rsidR="00BE2AE1" w14:paraId="2DFB8383" w14:textId="77777777" w:rsidTr="00BE2AE1">
        <w:tc>
          <w:tcPr>
            <w:tcW w:w="4675" w:type="dxa"/>
          </w:tcPr>
          <w:p w14:paraId="77F3BC99" w14:textId="365D4A7E" w:rsidR="00BE2AE1" w:rsidRDefault="00BE2AE1" w:rsidP="003705DF">
            <w:r>
              <w:t>vMBMasterPortTimersConvertDelayEnable</w:t>
            </w:r>
          </w:p>
        </w:tc>
        <w:tc>
          <w:tcPr>
            <w:tcW w:w="4675" w:type="dxa"/>
          </w:tcPr>
          <w:p w14:paraId="5C97288D" w14:textId="41F5FB06" w:rsidR="00BE2AE1" w:rsidRDefault="00BE2AE1" w:rsidP="003705DF">
            <w:r>
              <w:t>Set the timer to start counting according to the conversion delay time of the broadcast frame</w:t>
            </w:r>
          </w:p>
        </w:tc>
      </w:tr>
      <w:tr w:rsidR="00BE2AE1" w14:paraId="14752C22" w14:textId="77777777" w:rsidTr="00BE2AE1">
        <w:tc>
          <w:tcPr>
            <w:tcW w:w="4675" w:type="dxa"/>
          </w:tcPr>
          <w:p w14:paraId="24F10DB6" w14:textId="515056CF" w:rsidR="00BE2AE1" w:rsidRDefault="00BE2AE1" w:rsidP="003705DF">
            <w:r>
              <w:t>vMBMasterPortTimersRespondTimeoutEnable</w:t>
            </w:r>
          </w:p>
        </w:tc>
        <w:tc>
          <w:tcPr>
            <w:tcW w:w="4675" w:type="dxa"/>
          </w:tcPr>
          <w:p w14:paraId="4EA7BFC8" w14:textId="0219367C" w:rsidR="00BE2AE1" w:rsidRDefault="00BE2AE1" w:rsidP="003705DF">
            <w:r>
              <w:t>Set the timer to start counting according to the response timeout time</w:t>
            </w:r>
          </w:p>
        </w:tc>
      </w:tr>
      <w:tr w:rsidR="00BE2AE1" w14:paraId="32C0757C" w14:textId="77777777" w:rsidTr="00BE2AE1">
        <w:tc>
          <w:tcPr>
            <w:tcW w:w="4675" w:type="dxa"/>
          </w:tcPr>
          <w:p w14:paraId="323A39C5" w14:textId="4ECF98E5" w:rsidR="00BE2AE1" w:rsidRDefault="00BE2AE1" w:rsidP="003705DF">
            <w:r>
              <w:t>vMBMasterPortTimersDisable</w:t>
            </w:r>
          </w:p>
        </w:tc>
        <w:tc>
          <w:tcPr>
            <w:tcW w:w="4675" w:type="dxa"/>
          </w:tcPr>
          <w:p w14:paraId="7EC6FC0D" w14:textId="1E96484C" w:rsidR="00BE2AE1" w:rsidRDefault="00BE2AE1" w:rsidP="003705DF">
            <w:r>
              <w:t>Disable the timer, the timer will stop counting</w:t>
            </w:r>
          </w:p>
        </w:tc>
      </w:tr>
      <w:tr w:rsidR="00BE2AE1" w14:paraId="6F65A157" w14:textId="77777777" w:rsidTr="00BE2AE1">
        <w:tc>
          <w:tcPr>
            <w:tcW w:w="4675" w:type="dxa"/>
          </w:tcPr>
          <w:p w14:paraId="053E03B1" w14:textId="28EB7461" w:rsidR="00BE2AE1" w:rsidRDefault="00BE2AE1" w:rsidP="003705DF">
            <w:r>
              <w:t>prvvTIMERExpiredISR</w:t>
            </w:r>
          </w:p>
        </w:tc>
        <w:tc>
          <w:tcPr>
            <w:tcW w:w="4675" w:type="dxa"/>
          </w:tcPr>
          <w:p w14:paraId="37205B91" w14:textId="5A765E7D" w:rsidR="00BE2AE1" w:rsidRDefault="00BE2AE1" w:rsidP="003705DF">
            <w:r>
              <w:t>Timer interrupt service program interface, according to the default method, directly reference the `pxMBMasterPortCBTimerExpired` method</w:t>
            </w:r>
          </w:p>
        </w:tc>
      </w:tr>
    </w:tbl>
    <w:p w14:paraId="5F31A44C" w14:textId="77777777" w:rsidR="003705DF" w:rsidRDefault="003705DF" w:rsidP="003705DF"/>
    <w:p w14:paraId="25F301A5" w14:textId="77777777" w:rsidR="003705DF" w:rsidRDefault="003705DF" w:rsidP="003705DF"/>
    <w:p w14:paraId="7692E876" w14:textId="77BE5463" w:rsidR="003705DF" w:rsidRPr="00BE2AE1" w:rsidRDefault="003705DF" w:rsidP="003705DF">
      <w:pPr>
        <w:rPr>
          <w:u w:val="single"/>
        </w:rPr>
      </w:pPr>
      <w:r w:rsidRPr="00BE2AE1">
        <w:rPr>
          <w:u w:val="single"/>
        </w:rPr>
        <w:t>Note:</w:t>
      </w:r>
    </w:p>
    <w:p w14:paraId="7CECE8AE" w14:textId="3475FBBB" w:rsidR="003705DF" w:rsidRDefault="003705DF" w:rsidP="003705DF">
      <w:r>
        <w:t>1. `usPrescalerValue` and `usT35TimeOut50us` are defined at the top of the file</w:t>
      </w:r>
    </w:p>
    <w:p w14:paraId="59EC48F2" w14:textId="5BB848DB" w:rsidR="003705DF" w:rsidRDefault="003705DF" w:rsidP="003705DF">
      <w:r>
        <w:t xml:space="preserve"> 2. The conversion delay time and response timeout time are in `FreeModbus\modbus\include\mbconfig.h`, which can be set by users according to the characteristics of their own system.</w:t>
      </w:r>
    </w:p>
    <w:p w14:paraId="58B741C8" w14:textId="79317B33" w:rsidR="00D63702" w:rsidRDefault="003705DF" w:rsidP="003705DF">
      <w:r>
        <w:t>In addition to the above interface methods, users need to add the CPU's own timer interrupt service program at the end of the file, and put the timer interrupt service program interface in the above table into it.</w:t>
      </w:r>
    </w:p>
    <w:p w14:paraId="7A504C62" w14:textId="77777777" w:rsidR="00D63702" w:rsidRDefault="00D63702">
      <w:r>
        <w:br w:type="page"/>
      </w:r>
    </w:p>
    <w:p w14:paraId="47A4E234" w14:textId="687F5C95" w:rsidR="003705DF" w:rsidRDefault="00D63702" w:rsidP="00D63702">
      <w:pPr>
        <w:pStyle w:val="Heading1"/>
      </w:pPr>
      <w:bookmarkStart w:id="9" w:name="_Toc80553128"/>
      <w:r>
        <w:lastRenderedPageBreak/>
        <w:t>4</w:t>
      </w:r>
      <w:r w:rsidR="003705DF">
        <w:t xml:space="preserve"> API</w:t>
      </w:r>
      <w:bookmarkEnd w:id="9"/>
    </w:p>
    <w:p w14:paraId="1C5851B6" w14:textId="77777777" w:rsidR="003705DF" w:rsidRDefault="003705DF" w:rsidP="00D63702">
      <w:r>
        <w:t>The Modbus master is very different from the slave in the use process. The slave needs to passively wait for the request of the master, while the master actively sends out the request and receives and processes the response from the slave. When the host sends a broadcast request, the slave does not need to return a response, so the broadcast request is suitable for the master's write slave data command, not suitable for the read slave data command.</w:t>
      </w:r>
    </w:p>
    <w:p w14:paraId="03436AA5" w14:textId="77777777" w:rsidR="003705DF" w:rsidRDefault="003705DF" w:rsidP="003705DF">
      <w:r>
        <w:t>The return value format of all methods in the host request API is the same, and the meaning of the return value is as follows.</w:t>
      </w:r>
    </w:p>
    <w:tbl>
      <w:tblPr>
        <w:tblStyle w:val="TableGrid"/>
        <w:tblW w:w="0" w:type="auto"/>
        <w:tblLook w:val="04A0" w:firstRow="1" w:lastRow="0" w:firstColumn="1" w:lastColumn="0" w:noHBand="0" w:noVBand="1"/>
      </w:tblPr>
      <w:tblGrid>
        <w:gridCol w:w="4675"/>
        <w:gridCol w:w="4675"/>
      </w:tblGrid>
      <w:tr w:rsidR="00BE2AE1" w14:paraId="077F82A2" w14:textId="77777777" w:rsidTr="00D63702">
        <w:tc>
          <w:tcPr>
            <w:tcW w:w="4675" w:type="dxa"/>
            <w:shd w:val="clear" w:color="auto" w:fill="AEAAAA" w:themeFill="background2" w:themeFillShade="BF"/>
          </w:tcPr>
          <w:p w14:paraId="20116E30" w14:textId="4EC15065" w:rsidR="00BE2AE1" w:rsidRDefault="00BE2AE1" w:rsidP="003705DF">
            <w:r>
              <w:t>Return Value</w:t>
            </w:r>
          </w:p>
        </w:tc>
        <w:tc>
          <w:tcPr>
            <w:tcW w:w="4675" w:type="dxa"/>
            <w:shd w:val="clear" w:color="auto" w:fill="AEAAAA" w:themeFill="background2" w:themeFillShade="BF"/>
          </w:tcPr>
          <w:p w14:paraId="57BCF7E9" w14:textId="0F67937D" w:rsidR="00BE2AE1" w:rsidRDefault="00BE2AE1" w:rsidP="003705DF">
            <w:r>
              <w:t>Description</w:t>
            </w:r>
          </w:p>
        </w:tc>
      </w:tr>
      <w:tr w:rsidR="00BE2AE1" w14:paraId="04FCC18B" w14:textId="77777777" w:rsidTr="00BE2AE1">
        <w:tc>
          <w:tcPr>
            <w:tcW w:w="4675" w:type="dxa"/>
          </w:tcPr>
          <w:p w14:paraId="41C3444A" w14:textId="572F0517" w:rsidR="00BE2AE1" w:rsidRDefault="00BE2AE1" w:rsidP="003705DF">
            <w:r>
              <w:t>MB_MRE_NO_ERR</w:t>
            </w:r>
          </w:p>
        </w:tc>
        <w:tc>
          <w:tcPr>
            <w:tcW w:w="4675" w:type="dxa"/>
          </w:tcPr>
          <w:p w14:paraId="7B1F90A3" w14:textId="0966C425" w:rsidR="00BE2AE1" w:rsidRDefault="00BE2AE1" w:rsidP="003705DF">
            <w:r>
              <w:t>Normal, no error</w:t>
            </w:r>
          </w:p>
        </w:tc>
      </w:tr>
      <w:tr w:rsidR="00BE2AE1" w14:paraId="183B95C7" w14:textId="77777777" w:rsidTr="00BE2AE1">
        <w:tc>
          <w:tcPr>
            <w:tcW w:w="4675" w:type="dxa"/>
          </w:tcPr>
          <w:p w14:paraId="6F999C94" w14:textId="4D26F5E5" w:rsidR="00BE2AE1" w:rsidRDefault="00BE2AE1" w:rsidP="003705DF">
            <w:r>
              <w:t>MB_MRE_NO_REG</w:t>
            </w:r>
          </w:p>
        </w:tc>
        <w:tc>
          <w:tcPr>
            <w:tcW w:w="4675" w:type="dxa"/>
          </w:tcPr>
          <w:p w14:paraId="7318C49C" w14:textId="01051009" w:rsidR="00BE2AE1" w:rsidRDefault="00BE2AE1" w:rsidP="003705DF">
            <w:r>
              <w:t>Register, coil or discrete input address error</w:t>
            </w:r>
          </w:p>
        </w:tc>
      </w:tr>
      <w:tr w:rsidR="00BE2AE1" w14:paraId="2620504D" w14:textId="77777777" w:rsidTr="00BE2AE1">
        <w:tc>
          <w:tcPr>
            <w:tcW w:w="4675" w:type="dxa"/>
          </w:tcPr>
          <w:p w14:paraId="40EDA592" w14:textId="61192237" w:rsidR="00BE2AE1" w:rsidRDefault="00BE2AE1" w:rsidP="003705DF">
            <w:r>
              <w:t>MB_MRE_ILL_ARG</w:t>
            </w:r>
          </w:p>
        </w:tc>
        <w:tc>
          <w:tcPr>
            <w:tcW w:w="4675" w:type="dxa"/>
          </w:tcPr>
          <w:p w14:paraId="77F5A74E" w14:textId="34850680" w:rsidR="00BE2AE1" w:rsidRDefault="00BE2AE1" w:rsidP="003705DF">
            <w:r>
              <w:t>The input parameter format is wrong</w:t>
            </w:r>
          </w:p>
        </w:tc>
      </w:tr>
      <w:tr w:rsidR="00BE2AE1" w14:paraId="46A040C5" w14:textId="77777777" w:rsidTr="00BE2AE1">
        <w:tc>
          <w:tcPr>
            <w:tcW w:w="4675" w:type="dxa"/>
          </w:tcPr>
          <w:p w14:paraId="40B56247" w14:textId="27ACC5FE" w:rsidR="00BE2AE1" w:rsidRDefault="00BE2AE1" w:rsidP="003705DF">
            <w:r>
              <w:t>MB_MRE_REV_DATA</w:t>
            </w:r>
          </w:p>
        </w:tc>
        <w:tc>
          <w:tcPr>
            <w:tcW w:w="4675" w:type="dxa"/>
          </w:tcPr>
          <w:p w14:paraId="09882280" w14:textId="217AC070" w:rsidR="00BE2AE1" w:rsidRDefault="00BE2AE1" w:rsidP="003705DF">
            <w:r>
              <w:t>Receive data error</w:t>
            </w:r>
          </w:p>
        </w:tc>
      </w:tr>
      <w:tr w:rsidR="00BE2AE1" w14:paraId="604BC475" w14:textId="77777777" w:rsidTr="00BE2AE1">
        <w:tc>
          <w:tcPr>
            <w:tcW w:w="4675" w:type="dxa"/>
          </w:tcPr>
          <w:p w14:paraId="0CE1AF38" w14:textId="52AB262C" w:rsidR="00BE2AE1" w:rsidRDefault="00BE2AE1" w:rsidP="003705DF">
            <w:r>
              <w:t>MB_MRE_TIMEDOUT</w:t>
            </w:r>
          </w:p>
        </w:tc>
        <w:tc>
          <w:tcPr>
            <w:tcW w:w="4675" w:type="dxa"/>
          </w:tcPr>
          <w:p w14:paraId="490BAF2A" w14:textId="4832C91A" w:rsidR="00BE2AE1" w:rsidRDefault="00BE2AE1" w:rsidP="003705DF">
            <w:r>
              <w:t>Response timed out. The host did not receive the response from the slave within the set time.</w:t>
            </w:r>
          </w:p>
        </w:tc>
      </w:tr>
      <w:tr w:rsidR="00BE2AE1" w14:paraId="5B1CF0CA" w14:textId="77777777" w:rsidTr="00BE2AE1">
        <w:tc>
          <w:tcPr>
            <w:tcW w:w="4675" w:type="dxa"/>
          </w:tcPr>
          <w:p w14:paraId="62CE950B" w14:textId="6ADFB409" w:rsidR="00BE2AE1" w:rsidRDefault="00BE2AE1" w:rsidP="003705DF">
            <w:r>
              <w:t>MB_MRE_MASTER_BUSY</w:t>
            </w:r>
          </w:p>
        </w:tc>
        <w:tc>
          <w:tcPr>
            <w:tcW w:w="4675" w:type="dxa"/>
          </w:tcPr>
          <w:p w14:paraId="2A38ABA0" w14:textId="2D80E25E" w:rsidR="00BE2AE1" w:rsidRDefault="00BE2AE1" w:rsidP="003705DF">
            <w:r>
              <w:t>The host is busy. During the set time, no request has not been sent.</w:t>
            </w:r>
          </w:p>
        </w:tc>
      </w:tr>
      <w:tr w:rsidR="00BE2AE1" w14:paraId="7FB064A7" w14:textId="77777777" w:rsidTr="00BE2AE1">
        <w:tc>
          <w:tcPr>
            <w:tcW w:w="4675" w:type="dxa"/>
          </w:tcPr>
          <w:p w14:paraId="6A4F53FD" w14:textId="19DBBF7C" w:rsidR="00BE2AE1" w:rsidRDefault="00BE2AE1" w:rsidP="003705DF">
            <w:r>
              <w:t>MB_MRE_EXE_FUN</w:t>
            </w:r>
          </w:p>
        </w:tc>
        <w:tc>
          <w:tcPr>
            <w:tcW w:w="4675" w:type="dxa"/>
          </w:tcPr>
          <w:p w14:paraId="00560953" w14:textId="32A6B434" w:rsidR="00BE2AE1" w:rsidRDefault="00BE2AE1" w:rsidP="003705DF">
            <w:r>
              <w:t>After the host receives the response, an error occurs when executing the Modbus method (function).</w:t>
            </w:r>
          </w:p>
        </w:tc>
      </w:tr>
    </w:tbl>
    <w:p w14:paraId="4C5EDFE8" w14:textId="77777777" w:rsidR="003705DF" w:rsidRDefault="003705DF" w:rsidP="003705DF"/>
    <w:p w14:paraId="7B8B4092" w14:textId="758F4B5A" w:rsidR="003705DF" w:rsidRPr="00D63702" w:rsidRDefault="003705DF" w:rsidP="003705DF">
      <w:pPr>
        <w:rPr>
          <w:i/>
          <w:iCs/>
        </w:rPr>
      </w:pPr>
      <w:r w:rsidRPr="00D63702">
        <w:rPr>
          <w:i/>
          <w:iCs/>
        </w:rPr>
        <w:t xml:space="preserve"> All host request methods are **thread safe** and **blocking mode**. During use, as long as the host resource is not obtained within the set timeout period, it will return that the host is busy; if the host resource is obtained within the set timeout period, it must wait for the request result before returning.</w:t>
      </w:r>
    </w:p>
    <w:p w14:paraId="2839218B" w14:textId="77777777" w:rsidR="003705DF" w:rsidRDefault="003705DF" w:rsidP="003705DF"/>
    <w:p w14:paraId="5498F3FC" w14:textId="69E84A5B" w:rsidR="003705DF" w:rsidRDefault="00D63702" w:rsidP="00D63702">
      <w:pPr>
        <w:pStyle w:val="Heading2"/>
      </w:pPr>
      <w:bookmarkStart w:id="10" w:name="_Toc80553129"/>
      <w:r>
        <w:t>4</w:t>
      </w:r>
      <w:r w:rsidR="003705DF">
        <w:t>.1</w:t>
      </w:r>
      <w:r>
        <w:t xml:space="preserve"> W</w:t>
      </w:r>
      <w:r w:rsidR="003705DF">
        <w:t>rite a single holding register</w:t>
      </w:r>
      <w:bookmarkEnd w:id="10"/>
    </w:p>
    <w:p w14:paraId="27E811FF" w14:textId="00C7358D" w:rsidR="003705DF" w:rsidRDefault="003705DF" w:rsidP="003705DF">
      <w:r>
        <w:t>Write data to a holding register of the slave</w:t>
      </w:r>
    </w:p>
    <w:p w14:paraId="6658EAD3" w14:textId="77777777" w:rsidR="003705DF" w:rsidRPr="00BE2AE1" w:rsidRDefault="003705DF" w:rsidP="003705DF">
      <w:pPr>
        <w:rPr>
          <w:i/>
          <w:iCs/>
        </w:rPr>
      </w:pPr>
      <w:r w:rsidRPr="00BE2AE1">
        <w:rPr>
          <w:i/>
          <w:iCs/>
        </w:rPr>
        <w:t>eMBMasterReqErrCode eMBMasterReqWriteHoldingRegister( UCHAR ucSndAddr,</w:t>
      </w:r>
    </w:p>
    <w:p w14:paraId="7C357D56" w14:textId="77777777" w:rsidR="003705DF" w:rsidRPr="00BE2AE1" w:rsidRDefault="003705DF" w:rsidP="003705DF">
      <w:pPr>
        <w:rPr>
          <w:i/>
          <w:iCs/>
        </w:rPr>
      </w:pPr>
      <w:r w:rsidRPr="00BE2AE1">
        <w:rPr>
          <w:i/>
          <w:iCs/>
        </w:rPr>
        <w:t xml:space="preserve">                                                      USHORT usRegAddr,</w:t>
      </w:r>
    </w:p>
    <w:p w14:paraId="2B164088" w14:textId="77777777" w:rsidR="003705DF" w:rsidRPr="00BE2AE1" w:rsidRDefault="003705DF" w:rsidP="003705DF">
      <w:pPr>
        <w:rPr>
          <w:i/>
          <w:iCs/>
        </w:rPr>
      </w:pPr>
      <w:r w:rsidRPr="00BE2AE1">
        <w:rPr>
          <w:i/>
          <w:iCs/>
        </w:rPr>
        <w:t xml:space="preserve">                                                      USHORT usRegData,</w:t>
      </w:r>
    </w:p>
    <w:p w14:paraId="0FB677A7" w14:textId="77777777" w:rsidR="003705DF" w:rsidRPr="00BE2AE1" w:rsidRDefault="003705DF" w:rsidP="003705DF">
      <w:pPr>
        <w:rPr>
          <w:i/>
          <w:iCs/>
        </w:rPr>
      </w:pPr>
      <w:r w:rsidRPr="00BE2AE1">
        <w:rPr>
          <w:i/>
          <w:iCs/>
        </w:rPr>
        <w:t xml:space="preserve">                                                      LONG lTimeOut );</w:t>
      </w:r>
    </w:p>
    <w:tbl>
      <w:tblPr>
        <w:tblStyle w:val="TableGrid"/>
        <w:tblW w:w="0" w:type="auto"/>
        <w:tblLook w:val="04A0" w:firstRow="1" w:lastRow="0" w:firstColumn="1" w:lastColumn="0" w:noHBand="0" w:noVBand="1"/>
      </w:tblPr>
      <w:tblGrid>
        <w:gridCol w:w="4675"/>
        <w:gridCol w:w="4675"/>
      </w:tblGrid>
      <w:tr w:rsidR="00BE2AE1" w14:paraId="1BABC19B" w14:textId="77777777" w:rsidTr="00D63702">
        <w:tc>
          <w:tcPr>
            <w:tcW w:w="4675" w:type="dxa"/>
            <w:shd w:val="clear" w:color="auto" w:fill="AEAAAA" w:themeFill="background2" w:themeFillShade="BF"/>
          </w:tcPr>
          <w:p w14:paraId="348C6291" w14:textId="7952C6B6" w:rsidR="00BE2AE1" w:rsidRDefault="00BE2AE1" w:rsidP="003705DF">
            <w:r>
              <w:t>Parameter</w:t>
            </w:r>
          </w:p>
        </w:tc>
        <w:tc>
          <w:tcPr>
            <w:tcW w:w="4675" w:type="dxa"/>
            <w:shd w:val="clear" w:color="auto" w:fill="AEAAAA" w:themeFill="background2" w:themeFillShade="BF"/>
          </w:tcPr>
          <w:p w14:paraId="08AE241A" w14:textId="520F37E0" w:rsidR="00BE2AE1" w:rsidRDefault="00BE2AE1" w:rsidP="003705DF">
            <w:r>
              <w:t>Description</w:t>
            </w:r>
          </w:p>
        </w:tc>
      </w:tr>
      <w:tr w:rsidR="00BE2AE1" w14:paraId="246A742D" w14:textId="77777777" w:rsidTr="00BE2AE1">
        <w:tc>
          <w:tcPr>
            <w:tcW w:w="4675" w:type="dxa"/>
          </w:tcPr>
          <w:p w14:paraId="272F07B7" w14:textId="42677525" w:rsidR="00BE2AE1" w:rsidRDefault="00BE2AE1" w:rsidP="003705DF">
            <w:r>
              <w:t>ucSndAddr</w:t>
            </w:r>
          </w:p>
        </w:tc>
        <w:tc>
          <w:tcPr>
            <w:tcW w:w="4675" w:type="dxa"/>
          </w:tcPr>
          <w:p w14:paraId="5247B7FE" w14:textId="3BB75DEC" w:rsidR="00BE2AE1" w:rsidRDefault="00BE2AE1" w:rsidP="003705DF">
            <w:r>
              <w:t>Requested slave address, 0 means broadcast.</w:t>
            </w:r>
          </w:p>
        </w:tc>
      </w:tr>
      <w:tr w:rsidR="00BE2AE1" w14:paraId="7511D5EB" w14:textId="77777777" w:rsidTr="00BE2AE1">
        <w:tc>
          <w:tcPr>
            <w:tcW w:w="4675" w:type="dxa"/>
          </w:tcPr>
          <w:p w14:paraId="22F7A137" w14:textId="47F8959B" w:rsidR="00BE2AE1" w:rsidRDefault="00BE2AE1" w:rsidP="003705DF">
            <w:r>
              <w:t>usRegAddr</w:t>
            </w:r>
          </w:p>
        </w:tc>
        <w:tc>
          <w:tcPr>
            <w:tcW w:w="4675" w:type="dxa"/>
          </w:tcPr>
          <w:p w14:paraId="10F07DAB" w14:textId="2CA8D399" w:rsidR="00BE2AE1" w:rsidRDefault="00BE2AE1" w:rsidP="003705DF">
            <w:r>
              <w:t>Write register address</w:t>
            </w:r>
          </w:p>
        </w:tc>
      </w:tr>
      <w:tr w:rsidR="00BE2AE1" w14:paraId="73BA571F" w14:textId="77777777" w:rsidTr="00BE2AE1">
        <w:tc>
          <w:tcPr>
            <w:tcW w:w="4675" w:type="dxa"/>
          </w:tcPr>
          <w:p w14:paraId="48489F8B" w14:textId="0A6E0C99" w:rsidR="00BE2AE1" w:rsidRDefault="00BE2AE1" w:rsidP="003705DF">
            <w:r>
              <w:t>usRegData</w:t>
            </w:r>
          </w:p>
        </w:tc>
        <w:tc>
          <w:tcPr>
            <w:tcW w:w="4675" w:type="dxa"/>
          </w:tcPr>
          <w:p w14:paraId="251D650D" w14:textId="1BB30166" w:rsidR="00BE2AE1" w:rsidRDefault="00BE2AE1" w:rsidP="003705DF">
            <w:r>
              <w:t>Write register data</w:t>
            </w:r>
          </w:p>
        </w:tc>
      </w:tr>
      <w:tr w:rsidR="00BE2AE1" w14:paraId="7461030D" w14:textId="77777777" w:rsidTr="00BE2AE1">
        <w:tc>
          <w:tcPr>
            <w:tcW w:w="4675" w:type="dxa"/>
          </w:tcPr>
          <w:p w14:paraId="7DE65339" w14:textId="78AB971C" w:rsidR="00BE2AE1" w:rsidRDefault="00BE2AE1" w:rsidP="003705DF">
            <w:r>
              <w:t>lTimeOut</w:t>
            </w:r>
          </w:p>
        </w:tc>
        <w:tc>
          <w:tcPr>
            <w:tcW w:w="4675" w:type="dxa"/>
          </w:tcPr>
          <w:p w14:paraId="0813A301" w14:textId="5C6F1925" w:rsidR="00BE2AE1" w:rsidRDefault="00BE2AE1" w:rsidP="003705DF">
            <w:r>
              <w:t>Request timeout time. To support permanent waiting, just use the permanent waiting parameter of the operating system.</w:t>
            </w:r>
          </w:p>
        </w:tc>
      </w:tr>
    </w:tbl>
    <w:p w14:paraId="3C24939E" w14:textId="77777777" w:rsidR="003705DF" w:rsidRDefault="003705DF" w:rsidP="003705DF"/>
    <w:p w14:paraId="623FF461" w14:textId="3EB8E989" w:rsidR="003705DF" w:rsidRDefault="00D63702" w:rsidP="00D63702">
      <w:pPr>
        <w:pStyle w:val="Heading2"/>
      </w:pPr>
      <w:bookmarkStart w:id="11" w:name="_Toc80553130"/>
      <w:r>
        <w:lastRenderedPageBreak/>
        <w:t>4</w:t>
      </w:r>
      <w:r w:rsidR="003705DF">
        <w:t xml:space="preserve">.2 </w:t>
      </w:r>
      <w:r>
        <w:t>W</w:t>
      </w:r>
      <w:r w:rsidR="003705DF">
        <w:t>rite multiple holding registers</w:t>
      </w:r>
      <w:bookmarkEnd w:id="11"/>
    </w:p>
    <w:p w14:paraId="6FFA8ECD" w14:textId="77777777" w:rsidR="003705DF" w:rsidRDefault="003705DF" w:rsidP="003705DF">
      <w:r>
        <w:t>Write data to multiple holding registers of the slave.</w:t>
      </w:r>
    </w:p>
    <w:p w14:paraId="60BD7D9F" w14:textId="77777777" w:rsidR="003705DF" w:rsidRPr="00D63702" w:rsidRDefault="003705DF" w:rsidP="003705DF">
      <w:pPr>
        <w:rPr>
          <w:i/>
          <w:iCs/>
        </w:rPr>
      </w:pPr>
      <w:r w:rsidRPr="00D63702">
        <w:rPr>
          <w:i/>
          <w:iCs/>
        </w:rPr>
        <w:t>eMBMasterReqErrCode eMBMasterReqWriteMultipleHoldingRegister( UCHAR ucSndAddr,</w:t>
      </w:r>
    </w:p>
    <w:p w14:paraId="60891C85" w14:textId="77777777" w:rsidR="003705DF" w:rsidRPr="00D63702" w:rsidRDefault="003705DF" w:rsidP="003705DF">
      <w:pPr>
        <w:rPr>
          <w:i/>
          <w:iCs/>
        </w:rPr>
      </w:pPr>
      <w:r w:rsidRPr="00D63702">
        <w:rPr>
          <w:i/>
          <w:iCs/>
        </w:rPr>
        <w:t xml:space="preserve">                                                              USHORT usRegAddr,</w:t>
      </w:r>
    </w:p>
    <w:p w14:paraId="0717F967" w14:textId="77777777" w:rsidR="003705DF" w:rsidRPr="00D63702" w:rsidRDefault="003705DF" w:rsidP="003705DF">
      <w:pPr>
        <w:rPr>
          <w:i/>
          <w:iCs/>
        </w:rPr>
      </w:pPr>
      <w:r w:rsidRPr="00D63702">
        <w:rPr>
          <w:i/>
          <w:iCs/>
        </w:rPr>
        <w:t xml:space="preserve">                                                              USHORT usNRegs,</w:t>
      </w:r>
    </w:p>
    <w:p w14:paraId="3DC7AB27" w14:textId="77777777" w:rsidR="003705DF" w:rsidRPr="00D63702" w:rsidRDefault="003705DF" w:rsidP="003705DF">
      <w:pPr>
        <w:rPr>
          <w:i/>
          <w:iCs/>
        </w:rPr>
      </w:pPr>
      <w:r w:rsidRPr="00D63702">
        <w:rPr>
          <w:i/>
          <w:iCs/>
        </w:rPr>
        <w:t xml:space="preserve">                                                              USHORT * pusDataBuffer,</w:t>
      </w:r>
    </w:p>
    <w:p w14:paraId="2FFDBCA1" w14:textId="77777777" w:rsidR="003705DF" w:rsidRPr="00D63702" w:rsidRDefault="003705DF" w:rsidP="003705DF">
      <w:pPr>
        <w:rPr>
          <w:i/>
          <w:iCs/>
        </w:rPr>
      </w:pPr>
      <w:r w:rsidRPr="00D63702">
        <w:rPr>
          <w:i/>
          <w:iCs/>
        </w:rPr>
        <w:t xml:space="preserve">                                                              LONG lTimeOut)</w:t>
      </w:r>
    </w:p>
    <w:tbl>
      <w:tblPr>
        <w:tblStyle w:val="TableGrid"/>
        <w:tblW w:w="0" w:type="auto"/>
        <w:tblLook w:val="04A0" w:firstRow="1" w:lastRow="0" w:firstColumn="1" w:lastColumn="0" w:noHBand="0" w:noVBand="1"/>
      </w:tblPr>
      <w:tblGrid>
        <w:gridCol w:w="4675"/>
        <w:gridCol w:w="4675"/>
      </w:tblGrid>
      <w:tr w:rsidR="00D63702" w14:paraId="323F81C9" w14:textId="77777777" w:rsidTr="00D63702">
        <w:tc>
          <w:tcPr>
            <w:tcW w:w="4675" w:type="dxa"/>
            <w:shd w:val="clear" w:color="auto" w:fill="AEAAAA" w:themeFill="background2" w:themeFillShade="BF"/>
          </w:tcPr>
          <w:p w14:paraId="799B8F0E" w14:textId="1238DEB0" w:rsidR="00D63702" w:rsidRDefault="00D63702" w:rsidP="003705DF">
            <w:r>
              <w:t>Parameter</w:t>
            </w:r>
          </w:p>
        </w:tc>
        <w:tc>
          <w:tcPr>
            <w:tcW w:w="4675" w:type="dxa"/>
            <w:shd w:val="clear" w:color="auto" w:fill="AEAAAA" w:themeFill="background2" w:themeFillShade="BF"/>
          </w:tcPr>
          <w:p w14:paraId="5FCC0DEF" w14:textId="64E1954B" w:rsidR="00D63702" w:rsidRDefault="00D63702" w:rsidP="003705DF">
            <w:r>
              <w:t>Description</w:t>
            </w:r>
          </w:p>
        </w:tc>
      </w:tr>
      <w:tr w:rsidR="00D63702" w14:paraId="223AEF6F" w14:textId="77777777" w:rsidTr="00D63702">
        <w:tc>
          <w:tcPr>
            <w:tcW w:w="4675" w:type="dxa"/>
          </w:tcPr>
          <w:p w14:paraId="4962CE71" w14:textId="4F6BAFF0" w:rsidR="00D63702" w:rsidRDefault="00D63702" w:rsidP="003705DF">
            <w:r>
              <w:t>ucSndAddr</w:t>
            </w:r>
          </w:p>
        </w:tc>
        <w:tc>
          <w:tcPr>
            <w:tcW w:w="4675" w:type="dxa"/>
          </w:tcPr>
          <w:p w14:paraId="6E969765" w14:textId="572AE9B1" w:rsidR="00D63702" w:rsidRDefault="00D63702" w:rsidP="003705DF">
            <w:r>
              <w:t>Requested slave address, 0 means broadcast.</w:t>
            </w:r>
          </w:p>
        </w:tc>
      </w:tr>
      <w:tr w:rsidR="00D63702" w14:paraId="777275B8" w14:textId="77777777" w:rsidTr="00D63702">
        <w:tc>
          <w:tcPr>
            <w:tcW w:w="4675" w:type="dxa"/>
          </w:tcPr>
          <w:p w14:paraId="4A0044F9" w14:textId="21D9A5E5" w:rsidR="00D63702" w:rsidRDefault="00D63702" w:rsidP="003705DF">
            <w:r>
              <w:t>usRegAddr</w:t>
            </w:r>
          </w:p>
        </w:tc>
        <w:tc>
          <w:tcPr>
            <w:tcW w:w="4675" w:type="dxa"/>
          </w:tcPr>
          <w:p w14:paraId="0762E186" w14:textId="1528276F" w:rsidR="00D63702" w:rsidRDefault="00D63702" w:rsidP="003705DF">
            <w:r>
              <w:t>Start address of write register</w:t>
            </w:r>
          </w:p>
        </w:tc>
      </w:tr>
      <w:tr w:rsidR="00D63702" w14:paraId="1C008BB0" w14:textId="77777777" w:rsidTr="00D63702">
        <w:tc>
          <w:tcPr>
            <w:tcW w:w="4675" w:type="dxa"/>
          </w:tcPr>
          <w:p w14:paraId="7D1AFBD7" w14:textId="50759DE4" w:rsidR="00D63702" w:rsidRDefault="00D63702" w:rsidP="003705DF">
            <w:r>
              <w:t>usNRegs</w:t>
            </w:r>
          </w:p>
        </w:tc>
        <w:tc>
          <w:tcPr>
            <w:tcW w:w="4675" w:type="dxa"/>
          </w:tcPr>
          <w:p w14:paraId="0F3C6BCF" w14:textId="6F2A9115" w:rsidR="00D63702" w:rsidRDefault="00D63702" w:rsidP="003705DF">
            <w:r>
              <w:t>Total number of write registers</w:t>
            </w:r>
          </w:p>
        </w:tc>
      </w:tr>
      <w:tr w:rsidR="00D63702" w14:paraId="68943989" w14:textId="77777777" w:rsidTr="00D63702">
        <w:tc>
          <w:tcPr>
            <w:tcW w:w="4675" w:type="dxa"/>
          </w:tcPr>
          <w:p w14:paraId="5BFBAE36" w14:textId="335E36E5" w:rsidR="00D63702" w:rsidRDefault="00D63702" w:rsidP="003705DF">
            <w:r>
              <w:t>pusDataBuffer</w:t>
            </w:r>
          </w:p>
        </w:tc>
        <w:tc>
          <w:tcPr>
            <w:tcW w:w="4675" w:type="dxa"/>
          </w:tcPr>
          <w:p w14:paraId="61572E33" w14:textId="116C89D1" w:rsidR="00D63702" w:rsidRDefault="00D63702" w:rsidP="003705DF">
            <w:r>
              <w:t>Write register data</w:t>
            </w:r>
          </w:p>
        </w:tc>
      </w:tr>
      <w:tr w:rsidR="00D63702" w14:paraId="66F3D4E8" w14:textId="77777777" w:rsidTr="00D63702">
        <w:tc>
          <w:tcPr>
            <w:tcW w:w="4675" w:type="dxa"/>
          </w:tcPr>
          <w:p w14:paraId="0E53DD87" w14:textId="32EF4FBD" w:rsidR="00D63702" w:rsidRDefault="00D63702" w:rsidP="003705DF">
            <w:r>
              <w:t>lTimeOut</w:t>
            </w:r>
          </w:p>
        </w:tc>
        <w:tc>
          <w:tcPr>
            <w:tcW w:w="4675" w:type="dxa"/>
          </w:tcPr>
          <w:p w14:paraId="42663B0A" w14:textId="03CFF2F7" w:rsidR="00D63702" w:rsidRDefault="00D63702" w:rsidP="003705DF">
            <w:r>
              <w:t>Request timeout time. To support permanent waiting, just use the permanent waiting parameter of the operating system.</w:t>
            </w:r>
          </w:p>
        </w:tc>
      </w:tr>
    </w:tbl>
    <w:p w14:paraId="37199F2F" w14:textId="77777777" w:rsidR="003705DF" w:rsidRDefault="003705DF" w:rsidP="003705DF"/>
    <w:p w14:paraId="5AF7B8C6" w14:textId="065F8F05" w:rsidR="003705DF" w:rsidRDefault="00D63702" w:rsidP="00D63702">
      <w:pPr>
        <w:pStyle w:val="Heading2"/>
      </w:pPr>
      <w:bookmarkStart w:id="12" w:name="_Toc80553131"/>
      <w:r>
        <w:t>4</w:t>
      </w:r>
      <w:r w:rsidR="003705DF">
        <w:t>.3</w:t>
      </w:r>
      <w:r>
        <w:t xml:space="preserve"> R</w:t>
      </w:r>
      <w:r w:rsidR="003705DF">
        <w:t>ead multiple holding registers</w:t>
      </w:r>
      <w:bookmarkEnd w:id="12"/>
    </w:p>
    <w:p w14:paraId="62D72789" w14:textId="77777777" w:rsidR="003705DF" w:rsidRDefault="003705DF" w:rsidP="003705DF">
      <w:r>
        <w:t>Read data in multiple holding registers</w:t>
      </w:r>
    </w:p>
    <w:p w14:paraId="0FBA38E7" w14:textId="77777777" w:rsidR="003705DF" w:rsidRPr="00D63702" w:rsidRDefault="003705DF" w:rsidP="003705DF">
      <w:pPr>
        <w:rPr>
          <w:i/>
          <w:iCs/>
        </w:rPr>
      </w:pPr>
      <w:r w:rsidRPr="00D63702">
        <w:rPr>
          <w:i/>
          <w:iCs/>
        </w:rPr>
        <w:t>eMBMasterReqErrCode eMBMasterReqReadHoldingRegister( UCHAR ucSndAddr,</w:t>
      </w:r>
    </w:p>
    <w:p w14:paraId="7625ABCA" w14:textId="77777777" w:rsidR="003705DF" w:rsidRPr="00D63702" w:rsidRDefault="003705DF" w:rsidP="003705DF">
      <w:pPr>
        <w:rPr>
          <w:i/>
          <w:iCs/>
        </w:rPr>
      </w:pPr>
      <w:r w:rsidRPr="00D63702">
        <w:rPr>
          <w:i/>
          <w:iCs/>
        </w:rPr>
        <w:t xml:space="preserve">                                                     USHORT usRegAddr,</w:t>
      </w:r>
    </w:p>
    <w:p w14:paraId="1E3C553A" w14:textId="77777777" w:rsidR="003705DF" w:rsidRPr="00D63702" w:rsidRDefault="003705DF" w:rsidP="003705DF">
      <w:pPr>
        <w:rPr>
          <w:i/>
          <w:iCs/>
        </w:rPr>
      </w:pPr>
      <w:r w:rsidRPr="00D63702">
        <w:rPr>
          <w:i/>
          <w:iCs/>
        </w:rPr>
        <w:t xml:space="preserve">                                                     USHORT usNRegs,</w:t>
      </w:r>
    </w:p>
    <w:p w14:paraId="0B9E5AD4" w14:textId="77777777" w:rsidR="003705DF" w:rsidRPr="00D63702" w:rsidRDefault="003705DF" w:rsidP="003705DF">
      <w:pPr>
        <w:rPr>
          <w:i/>
          <w:iCs/>
        </w:rPr>
      </w:pPr>
      <w:r w:rsidRPr="00D63702">
        <w:rPr>
          <w:i/>
          <w:iCs/>
        </w:rPr>
        <w:t xml:space="preserve">                                                     LONG lTimeOut );</w:t>
      </w:r>
    </w:p>
    <w:p w14:paraId="550F38CD" w14:textId="127C0F2C" w:rsidR="003705DF" w:rsidRDefault="003705DF" w:rsidP="003705DF"/>
    <w:tbl>
      <w:tblPr>
        <w:tblStyle w:val="TableGrid"/>
        <w:tblW w:w="0" w:type="auto"/>
        <w:tblLook w:val="04A0" w:firstRow="1" w:lastRow="0" w:firstColumn="1" w:lastColumn="0" w:noHBand="0" w:noVBand="1"/>
      </w:tblPr>
      <w:tblGrid>
        <w:gridCol w:w="4675"/>
        <w:gridCol w:w="4675"/>
      </w:tblGrid>
      <w:tr w:rsidR="00D63702" w14:paraId="444A4842" w14:textId="77777777" w:rsidTr="00D63702">
        <w:tc>
          <w:tcPr>
            <w:tcW w:w="4675" w:type="dxa"/>
            <w:shd w:val="clear" w:color="auto" w:fill="AEAAAA" w:themeFill="background2" w:themeFillShade="BF"/>
          </w:tcPr>
          <w:p w14:paraId="768304B9" w14:textId="51DE51DB" w:rsidR="00D63702" w:rsidRDefault="00D63702" w:rsidP="003705DF">
            <w:r>
              <w:t>Parameter</w:t>
            </w:r>
          </w:p>
        </w:tc>
        <w:tc>
          <w:tcPr>
            <w:tcW w:w="4675" w:type="dxa"/>
            <w:shd w:val="clear" w:color="auto" w:fill="AEAAAA" w:themeFill="background2" w:themeFillShade="BF"/>
          </w:tcPr>
          <w:p w14:paraId="1B591A15" w14:textId="59FB33BC" w:rsidR="00D63702" w:rsidRDefault="00D63702" w:rsidP="003705DF">
            <w:r>
              <w:t>Description</w:t>
            </w:r>
          </w:p>
        </w:tc>
      </w:tr>
      <w:tr w:rsidR="00D63702" w14:paraId="643AE37F" w14:textId="77777777" w:rsidTr="00D63702">
        <w:tc>
          <w:tcPr>
            <w:tcW w:w="4675" w:type="dxa"/>
          </w:tcPr>
          <w:p w14:paraId="70C2E164" w14:textId="0C712D9A" w:rsidR="00D63702" w:rsidRDefault="00D63702" w:rsidP="003705DF">
            <w:r>
              <w:t>ucSndAddr</w:t>
            </w:r>
          </w:p>
        </w:tc>
        <w:tc>
          <w:tcPr>
            <w:tcW w:w="4675" w:type="dxa"/>
          </w:tcPr>
          <w:p w14:paraId="7F4DBC39" w14:textId="343B1FFF" w:rsidR="00D63702" w:rsidRDefault="00D63702" w:rsidP="003705DF">
            <w:r>
              <w:t>Requested slave address, 0 means broadcast.</w:t>
            </w:r>
          </w:p>
        </w:tc>
      </w:tr>
      <w:tr w:rsidR="00D63702" w14:paraId="699F821B" w14:textId="77777777" w:rsidTr="00D63702">
        <w:tc>
          <w:tcPr>
            <w:tcW w:w="4675" w:type="dxa"/>
          </w:tcPr>
          <w:p w14:paraId="423664AA" w14:textId="39DB2B53" w:rsidR="00D63702" w:rsidRDefault="00D63702" w:rsidP="003705DF">
            <w:r>
              <w:t>usRegAddr</w:t>
            </w:r>
          </w:p>
        </w:tc>
        <w:tc>
          <w:tcPr>
            <w:tcW w:w="4675" w:type="dxa"/>
          </w:tcPr>
          <w:p w14:paraId="3BC0AC51" w14:textId="038231B7" w:rsidR="00D63702" w:rsidRDefault="00D63702" w:rsidP="003705DF">
            <w:r>
              <w:t>Read register address</w:t>
            </w:r>
          </w:p>
        </w:tc>
      </w:tr>
      <w:tr w:rsidR="00D63702" w14:paraId="2540B1DB" w14:textId="77777777" w:rsidTr="00D63702">
        <w:tc>
          <w:tcPr>
            <w:tcW w:w="4675" w:type="dxa"/>
          </w:tcPr>
          <w:p w14:paraId="274F281E" w14:textId="0093ADB7" w:rsidR="00D63702" w:rsidRDefault="00D63702" w:rsidP="003705DF">
            <w:r>
              <w:t>usRegData</w:t>
            </w:r>
          </w:p>
        </w:tc>
        <w:tc>
          <w:tcPr>
            <w:tcW w:w="4675" w:type="dxa"/>
          </w:tcPr>
          <w:p w14:paraId="22C2C65D" w14:textId="4BDB167A" w:rsidR="00D63702" w:rsidRDefault="00D63702" w:rsidP="003705DF">
            <w:r>
              <w:t>Number of read registers</w:t>
            </w:r>
          </w:p>
        </w:tc>
      </w:tr>
      <w:tr w:rsidR="00D63702" w14:paraId="7AD1B21C" w14:textId="77777777" w:rsidTr="00D63702">
        <w:tc>
          <w:tcPr>
            <w:tcW w:w="4675" w:type="dxa"/>
          </w:tcPr>
          <w:p w14:paraId="3DF3F0C1" w14:textId="55D967AE" w:rsidR="00D63702" w:rsidRDefault="00D63702" w:rsidP="003705DF">
            <w:r>
              <w:t>lTimeOut</w:t>
            </w:r>
          </w:p>
        </w:tc>
        <w:tc>
          <w:tcPr>
            <w:tcW w:w="4675" w:type="dxa"/>
          </w:tcPr>
          <w:p w14:paraId="5267FFEB" w14:textId="0E890064" w:rsidR="00D63702" w:rsidRDefault="00D63702" w:rsidP="003705DF">
            <w:r>
              <w:t>Request timeout time. To support permanent waiting, just use the permanent waiting parameter of the operating system.</w:t>
            </w:r>
          </w:p>
        </w:tc>
      </w:tr>
    </w:tbl>
    <w:p w14:paraId="5BD2AAF1" w14:textId="0AF968B7" w:rsidR="00D63702" w:rsidRDefault="00D63702" w:rsidP="003705DF"/>
    <w:p w14:paraId="1D32ECD4" w14:textId="77777777" w:rsidR="00D63702" w:rsidRDefault="00D63702">
      <w:r>
        <w:br w:type="page"/>
      </w:r>
    </w:p>
    <w:p w14:paraId="3BF4C348" w14:textId="2A5137D2" w:rsidR="003705DF" w:rsidRDefault="003705DF" w:rsidP="00D63702">
      <w:pPr>
        <w:pStyle w:val="Heading2"/>
      </w:pPr>
      <w:r>
        <w:lastRenderedPageBreak/>
        <w:t xml:space="preserve"> </w:t>
      </w:r>
      <w:bookmarkStart w:id="13" w:name="_Toc80553132"/>
      <w:r w:rsidR="00D63702">
        <w:t>4</w:t>
      </w:r>
      <w:r>
        <w:t>.4</w:t>
      </w:r>
      <w:r w:rsidR="00D63702">
        <w:t xml:space="preserve"> </w:t>
      </w:r>
      <w:r>
        <w:t>Read and write multiple holding registers</w:t>
      </w:r>
      <w:bookmarkEnd w:id="13"/>
    </w:p>
    <w:p w14:paraId="37C389F5" w14:textId="77777777" w:rsidR="003705DF" w:rsidRDefault="003705DF" w:rsidP="003705DF">
      <w:r>
        <w:t>Read multiple registers first, and then write multiple registers.</w:t>
      </w:r>
    </w:p>
    <w:p w14:paraId="51C3863B" w14:textId="77777777" w:rsidR="003705DF" w:rsidRPr="00D63702" w:rsidRDefault="003705DF" w:rsidP="003705DF">
      <w:pPr>
        <w:rPr>
          <w:i/>
          <w:iCs/>
        </w:rPr>
      </w:pPr>
      <w:r w:rsidRPr="00D63702">
        <w:rPr>
          <w:i/>
          <w:iCs/>
        </w:rPr>
        <w:t>eMBMasterReqErrCode eMBMasterReqReadWriteMultipleHoldingRegister( UCHAR ucSndAddr,</w:t>
      </w:r>
    </w:p>
    <w:p w14:paraId="55017766" w14:textId="77777777" w:rsidR="003705DF" w:rsidRPr="00D63702" w:rsidRDefault="003705DF" w:rsidP="003705DF">
      <w:pPr>
        <w:rPr>
          <w:i/>
          <w:iCs/>
        </w:rPr>
      </w:pPr>
      <w:r w:rsidRPr="00D63702">
        <w:rPr>
          <w:i/>
          <w:iCs/>
        </w:rPr>
        <w:t xml:space="preserve">                                                                  USHORT usReadRegAddr,</w:t>
      </w:r>
    </w:p>
    <w:p w14:paraId="344E6876" w14:textId="77777777" w:rsidR="003705DF" w:rsidRPr="00D63702" w:rsidRDefault="003705DF" w:rsidP="003705DF">
      <w:pPr>
        <w:rPr>
          <w:i/>
          <w:iCs/>
        </w:rPr>
      </w:pPr>
      <w:r w:rsidRPr="00D63702">
        <w:rPr>
          <w:i/>
          <w:iCs/>
        </w:rPr>
        <w:t xml:space="preserve">                                                                  USHORT usNReadRegs,</w:t>
      </w:r>
    </w:p>
    <w:p w14:paraId="3F0A39A1" w14:textId="77777777" w:rsidR="003705DF" w:rsidRPr="00D63702" w:rsidRDefault="003705DF" w:rsidP="003705DF">
      <w:pPr>
        <w:rPr>
          <w:i/>
          <w:iCs/>
        </w:rPr>
      </w:pPr>
      <w:r w:rsidRPr="00D63702">
        <w:rPr>
          <w:i/>
          <w:iCs/>
        </w:rPr>
        <w:t xml:space="preserve">                                                                  USHORT * pusDataBuffer,</w:t>
      </w:r>
    </w:p>
    <w:p w14:paraId="0651A943" w14:textId="77777777" w:rsidR="003705DF" w:rsidRPr="00D63702" w:rsidRDefault="003705DF" w:rsidP="003705DF">
      <w:pPr>
        <w:rPr>
          <w:i/>
          <w:iCs/>
        </w:rPr>
      </w:pPr>
      <w:r w:rsidRPr="00D63702">
        <w:rPr>
          <w:i/>
          <w:iCs/>
        </w:rPr>
        <w:t xml:space="preserve">                                                                  USHORT usWriteRegAddr,</w:t>
      </w:r>
    </w:p>
    <w:p w14:paraId="05D725AB" w14:textId="77777777" w:rsidR="003705DF" w:rsidRPr="00D63702" w:rsidRDefault="003705DF" w:rsidP="003705DF">
      <w:pPr>
        <w:rPr>
          <w:i/>
          <w:iCs/>
        </w:rPr>
      </w:pPr>
      <w:r w:rsidRPr="00D63702">
        <w:rPr>
          <w:i/>
          <w:iCs/>
        </w:rPr>
        <w:t xml:space="preserve">                                                                  USHORT usNWriteRegs,</w:t>
      </w:r>
    </w:p>
    <w:p w14:paraId="29CCB8AF" w14:textId="77777777" w:rsidR="003705DF" w:rsidRPr="00D63702" w:rsidRDefault="003705DF" w:rsidP="003705DF">
      <w:pPr>
        <w:rPr>
          <w:i/>
          <w:iCs/>
        </w:rPr>
      </w:pPr>
      <w:r w:rsidRPr="00D63702">
        <w:rPr>
          <w:i/>
          <w:iCs/>
        </w:rPr>
        <w:t xml:space="preserve">                                                                  LONG lTimeOut)</w:t>
      </w:r>
    </w:p>
    <w:tbl>
      <w:tblPr>
        <w:tblStyle w:val="TableGrid"/>
        <w:tblW w:w="0" w:type="auto"/>
        <w:tblLook w:val="04A0" w:firstRow="1" w:lastRow="0" w:firstColumn="1" w:lastColumn="0" w:noHBand="0" w:noVBand="1"/>
      </w:tblPr>
      <w:tblGrid>
        <w:gridCol w:w="4675"/>
        <w:gridCol w:w="4675"/>
      </w:tblGrid>
      <w:tr w:rsidR="00D63702" w14:paraId="10B014CD" w14:textId="77777777" w:rsidTr="00D63702">
        <w:tc>
          <w:tcPr>
            <w:tcW w:w="4675" w:type="dxa"/>
            <w:shd w:val="clear" w:color="auto" w:fill="AEAAAA" w:themeFill="background2" w:themeFillShade="BF"/>
          </w:tcPr>
          <w:p w14:paraId="1D078613" w14:textId="4D61A40E" w:rsidR="00D63702" w:rsidRDefault="00D63702" w:rsidP="003705DF">
            <w:r>
              <w:t>Parameter</w:t>
            </w:r>
          </w:p>
        </w:tc>
        <w:tc>
          <w:tcPr>
            <w:tcW w:w="4675" w:type="dxa"/>
            <w:shd w:val="clear" w:color="auto" w:fill="AEAAAA" w:themeFill="background2" w:themeFillShade="BF"/>
          </w:tcPr>
          <w:p w14:paraId="44AF35CF" w14:textId="4008189B" w:rsidR="00D63702" w:rsidRDefault="00D63702" w:rsidP="003705DF">
            <w:r>
              <w:t>Description</w:t>
            </w:r>
          </w:p>
        </w:tc>
      </w:tr>
      <w:tr w:rsidR="00D63702" w14:paraId="342CAD62" w14:textId="77777777" w:rsidTr="00D63702">
        <w:tc>
          <w:tcPr>
            <w:tcW w:w="4675" w:type="dxa"/>
          </w:tcPr>
          <w:p w14:paraId="4E1AC4B4" w14:textId="2998643C" w:rsidR="00D63702" w:rsidRDefault="00D63702" w:rsidP="003705DF">
            <w:r>
              <w:t>ucSndAddr</w:t>
            </w:r>
          </w:p>
        </w:tc>
        <w:tc>
          <w:tcPr>
            <w:tcW w:w="4675" w:type="dxa"/>
          </w:tcPr>
          <w:p w14:paraId="73F90B20" w14:textId="360BCEDA" w:rsidR="00D63702" w:rsidRDefault="00D63702" w:rsidP="003705DF">
            <w:r>
              <w:t>Requested slave address, 0 means broadcast.</w:t>
            </w:r>
          </w:p>
        </w:tc>
      </w:tr>
      <w:tr w:rsidR="00D63702" w14:paraId="42A485D6" w14:textId="77777777" w:rsidTr="00D63702">
        <w:tc>
          <w:tcPr>
            <w:tcW w:w="4675" w:type="dxa"/>
          </w:tcPr>
          <w:p w14:paraId="31044BAA" w14:textId="75B80D48" w:rsidR="00D63702" w:rsidRDefault="00D63702" w:rsidP="003705DF">
            <w:r>
              <w:t>usReadRegAddr</w:t>
            </w:r>
          </w:p>
        </w:tc>
        <w:tc>
          <w:tcPr>
            <w:tcW w:w="4675" w:type="dxa"/>
          </w:tcPr>
          <w:p w14:paraId="0CD7820B" w14:textId="4DAD906D" w:rsidR="00D63702" w:rsidRDefault="00D63702" w:rsidP="003705DF">
            <w:r>
              <w:t>Read register address</w:t>
            </w:r>
          </w:p>
        </w:tc>
      </w:tr>
      <w:tr w:rsidR="00D63702" w14:paraId="1714A010" w14:textId="77777777" w:rsidTr="00D63702">
        <w:tc>
          <w:tcPr>
            <w:tcW w:w="4675" w:type="dxa"/>
          </w:tcPr>
          <w:p w14:paraId="3CAF322B" w14:textId="333AB83D" w:rsidR="00D63702" w:rsidRDefault="00D63702" w:rsidP="003705DF">
            <w:r>
              <w:t>usNReadRegs</w:t>
            </w:r>
          </w:p>
        </w:tc>
        <w:tc>
          <w:tcPr>
            <w:tcW w:w="4675" w:type="dxa"/>
          </w:tcPr>
          <w:p w14:paraId="282463C7" w14:textId="36F42359" w:rsidR="00D63702" w:rsidRDefault="00D63702" w:rsidP="003705DF">
            <w:r>
              <w:t>Number of read registers</w:t>
            </w:r>
          </w:p>
        </w:tc>
      </w:tr>
      <w:tr w:rsidR="00D63702" w14:paraId="6ED422F3" w14:textId="77777777" w:rsidTr="00D63702">
        <w:tc>
          <w:tcPr>
            <w:tcW w:w="4675" w:type="dxa"/>
          </w:tcPr>
          <w:p w14:paraId="0D4D4654" w14:textId="1FDFBEE0" w:rsidR="00D63702" w:rsidRDefault="00D63702" w:rsidP="003705DF">
            <w:r>
              <w:t>pusDataBuffer</w:t>
            </w:r>
          </w:p>
        </w:tc>
        <w:tc>
          <w:tcPr>
            <w:tcW w:w="4675" w:type="dxa"/>
          </w:tcPr>
          <w:p w14:paraId="688FC70D" w14:textId="1C132B0E" w:rsidR="00D63702" w:rsidRDefault="00D63702" w:rsidP="003705DF">
            <w:r>
              <w:t>Write register data</w:t>
            </w:r>
          </w:p>
        </w:tc>
      </w:tr>
      <w:tr w:rsidR="00D63702" w14:paraId="7E9D4B2A" w14:textId="77777777" w:rsidTr="00D63702">
        <w:tc>
          <w:tcPr>
            <w:tcW w:w="4675" w:type="dxa"/>
          </w:tcPr>
          <w:p w14:paraId="7A43AC10" w14:textId="6962F182" w:rsidR="00D63702" w:rsidRDefault="00D63702" w:rsidP="003705DF">
            <w:r>
              <w:t>usWriteRegAddr</w:t>
            </w:r>
          </w:p>
        </w:tc>
        <w:tc>
          <w:tcPr>
            <w:tcW w:w="4675" w:type="dxa"/>
          </w:tcPr>
          <w:p w14:paraId="112CCC10" w14:textId="6EEFD2EE" w:rsidR="00D63702" w:rsidRDefault="00D63702" w:rsidP="003705DF">
            <w:r>
              <w:t>Address of write register</w:t>
            </w:r>
          </w:p>
        </w:tc>
      </w:tr>
      <w:tr w:rsidR="00D63702" w14:paraId="3F9EAE6F" w14:textId="77777777" w:rsidTr="00D63702">
        <w:tc>
          <w:tcPr>
            <w:tcW w:w="4675" w:type="dxa"/>
          </w:tcPr>
          <w:p w14:paraId="4AB88123" w14:textId="391F9825" w:rsidR="00D63702" w:rsidRDefault="00D63702" w:rsidP="003705DF">
            <w:r>
              <w:t>usNWriteRegs</w:t>
            </w:r>
          </w:p>
        </w:tc>
        <w:tc>
          <w:tcPr>
            <w:tcW w:w="4675" w:type="dxa"/>
          </w:tcPr>
          <w:p w14:paraId="233EE9DE" w14:textId="7C34E5F7" w:rsidR="00D63702" w:rsidRDefault="00D63702" w:rsidP="003705DF">
            <w:r>
              <w:t>Number of write registers</w:t>
            </w:r>
          </w:p>
        </w:tc>
      </w:tr>
      <w:tr w:rsidR="00D63702" w14:paraId="1650AF02" w14:textId="77777777" w:rsidTr="00D63702">
        <w:tc>
          <w:tcPr>
            <w:tcW w:w="4675" w:type="dxa"/>
          </w:tcPr>
          <w:p w14:paraId="0C25D8FB" w14:textId="31EAD210" w:rsidR="00D63702" w:rsidRDefault="00D63702" w:rsidP="003705DF">
            <w:r>
              <w:t>lTimeOut</w:t>
            </w:r>
          </w:p>
        </w:tc>
        <w:tc>
          <w:tcPr>
            <w:tcW w:w="4675" w:type="dxa"/>
          </w:tcPr>
          <w:p w14:paraId="2301C78A" w14:textId="20FA9ED3" w:rsidR="00D63702" w:rsidRDefault="00D63702" w:rsidP="003705DF">
            <w:r>
              <w:t>Request timeout time. To support permanent waiting, just use the permanent waiting parameter of the operating system.</w:t>
            </w:r>
          </w:p>
        </w:tc>
      </w:tr>
    </w:tbl>
    <w:p w14:paraId="6F837AD0" w14:textId="77777777" w:rsidR="003705DF" w:rsidRDefault="003705DF" w:rsidP="003705DF"/>
    <w:p w14:paraId="220B7BBE" w14:textId="42DFA8E4" w:rsidR="003705DF" w:rsidRDefault="00D63702" w:rsidP="00D63702">
      <w:pPr>
        <w:pStyle w:val="Heading2"/>
      </w:pPr>
      <w:bookmarkStart w:id="14" w:name="_Toc80553133"/>
      <w:r>
        <w:t>4</w:t>
      </w:r>
      <w:r w:rsidR="003705DF">
        <w:t>.5</w:t>
      </w:r>
      <w:r w:rsidR="00824E10">
        <w:t xml:space="preserve"> R</w:t>
      </w:r>
      <w:r w:rsidR="003705DF">
        <w:t>ead multiple input registers</w:t>
      </w:r>
      <w:bookmarkEnd w:id="14"/>
    </w:p>
    <w:p w14:paraId="1482D4B8" w14:textId="77777777" w:rsidR="003705DF" w:rsidRDefault="003705DF" w:rsidP="003705DF">
      <w:r>
        <w:t>Read data in multiple input registers</w:t>
      </w:r>
    </w:p>
    <w:p w14:paraId="5F395AA1" w14:textId="6ECA44FB" w:rsidR="00336DFE" w:rsidRPr="00824E10" w:rsidRDefault="003705DF" w:rsidP="003705DF">
      <w:pPr>
        <w:rPr>
          <w:i/>
          <w:iCs/>
        </w:rPr>
      </w:pPr>
      <w:r w:rsidRPr="00824E10">
        <w:rPr>
          <w:i/>
          <w:iCs/>
        </w:rPr>
        <w:t>eMBMasterReqErrCode eMBMasterReqReadInputRegister</w:t>
      </w:r>
    </w:p>
    <w:sectPr w:rsidR="00336DFE" w:rsidRPr="0082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DF"/>
    <w:rsid w:val="002D0751"/>
    <w:rsid w:val="00336DFE"/>
    <w:rsid w:val="003705DF"/>
    <w:rsid w:val="003747D7"/>
    <w:rsid w:val="00824E10"/>
    <w:rsid w:val="00BE1331"/>
    <w:rsid w:val="00BE2AE1"/>
    <w:rsid w:val="00D6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5962"/>
  <w15:chartTrackingRefBased/>
  <w15:docId w15:val="{AD59BB10-7F38-49A0-BB92-D71AEBB5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37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370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3702"/>
    <w:pPr>
      <w:outlineLvl w:val="9"/>
    </w:pPr>
  </w:style>
  <w:style w:type="paragraph" w:styleId="TOC1">
    <w:name w:val="toc 1"/>
    <w:basedOn w:val="Normal"/>
    <w:next w:val="Normal"/>
    <w:autoRedefine/>
    <w:uiPriority w:val="39"/>
    <w:unhideWhenUsed/>
    <w:rsid w:val="00D63702"/>
    <w:pPr>
      <w:spacing w:after="100"/>
    </w:pPr>
  </w:style>
  <w:style w:type="paragraph" w:styleId="TOC2">
    <w:name w:val="toc 2"/>
    <w:basedOn w:val="Normal"/>
    <w:next w:val="Normal"/>
    <w:autoRedefine/>
    <w:uiPriority w:val="39"/>
    <w:unhideWhenUsed/>
    <w:rsid w:val="00D63702"/>
    <w:pPr>
      <w:spacing w:after="100"/>
      <w:ind w:left="220"/>
    </w:pPr>
  </w:style>
  <w:style w:type="character" w:styleId="Hyperlink">
    <w:name w:val="Hyperlink"/>
    <w:basedOn w:val="DefaultParagraphFont"/>
    <w:uiPriority w:val="99"/>
    <w:unhideWhenUsed/>
    <w:rsid w:val="00D63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2D51B-C64E-4A48-9C97-A91925F4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 Truong</dc:creator>
  <cp:keywords/>
  <dc:description/>
  <cp:lastModifiedBy>Ngoc Phu Truong</cp:lastModifiedBy>
  <cp:revision>5</cp:revision>
  <cp:lastPrinted>2021-08-22T12:31:00Z</cp:lastPrinted>
  <dcterms:created xsi:type="dcterms:W3CDTF">2021-08-22T09:49:00Z</dcterms:created>
  <dcterms:modified xsi:type="dcterms:W3CDTF">2021-08-22T12:31:00Z</dcterms:modified>
</cp:coreProperties>
</file>