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vert.x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框架：</w:t>
      </w:r>
    </w:p>
    <w:p>
      <w:pPr>
        <w:numPr>
          <w:ilvl w:val="0"/>
          <w:numId w:val="2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创建一个基础的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Http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maven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项目，导入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vert.x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core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依赖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直接在主程序中创建该服务器：（项目使用的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jre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必须为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版本）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vertx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Vertx vertx = Vertx.vertx();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通过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vertx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对象创建一个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Httpserver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HttpServer Server = vertx.createHttpServer();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配置该服务器的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request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处理器；将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server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requestHandler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方法的回调值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HttpServerRequest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最为参数，传递到后面的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lambda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表达式中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通过该服务器的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request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对象来绑定一个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response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对象（设置其内容格式和编码格式）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Server.requestHandler(re -&gt;{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re.response().putHeader("Content-type","text/html;charset=utf-8").end("hello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哈哈哈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}).listen(8881);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*****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Vertx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对象时，可以修改其默认值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Vertx vertx = Vertx.vertx(new VertxOptions().setWorkerPoolSize(40));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如高可用性，工作池大小等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代码改进：创建服务器的代码需要写在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main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中来运行，这样不太好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Vert.x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推荐将每一个应用都创建一个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Verticle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；通过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Vertx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核心接口来部署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Verticle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模块；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然后每个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Verticle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模块都可以通过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EventBus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来进行相互调用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Verticle是在Vert.x应用程序部署的基本单位。 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》》》创建一个Verticle类（需要实现Verticle接口），一般可以通过继承AbstractVerticle类（verticle接口的实现类）来直接实现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F4F4F"/>
          <w:spacing w:val="0"/>
          <w:position w:val="0"/>
          <w:sz w:val="24"/>
          <w:shd w:fill="FFFFFF" w:val="clear"/>
        </w:rPr>
        <w:t xml:space="preserve">继承了AbstractVerticle这个类，在这个类提供一个protected类型的Vertx变量，通过该变量在类中创建HttpServer对象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》》》然后重写AbstractVerticle类的start（） 部署Verticle时调用，用于编写该Verticle模块的应用代码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---也可以选择性重写stop方法， 在取消部署Verticle时调用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当Vert.x部署Verticle时，它将调用start方法，当方法完成时，将认为Verticle已启动。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您也可以选择覆盖stop方法。当取消部署Verticle时，Vert.x会调用此方法，当方法完成时，Verticle将被视为已停止。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Eclipse中关闭创建的服务器，使用stop图标，防止端口被占用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public class MyVerticle extends AbstractVerticle{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ab/>
        <w:t xml:space="preserve">public void start(){</w:t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//</w:t>
        <w:tab/>
        <w:tab/>
        <w:t xml:space="preserve"> 创建一个HttpServer对象（通过vertx实例对象）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ab/>
        <w:tab/>
        <w:t xml:space="preserve"> HttpServer server =vertx.createHttpServer();</w:t>
        <w:tab/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//</w:t>
        <w:tab/>
        <w:tab/>
        <w:t xml:space="preserve"> 设置该Http服务器的响应头和响应数据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ab/>
        <w:tab/>
        <w:t xml:space="preserve"> server.requestHandler( request -&gt; 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//</w:t>
        <w:tab/>
        <w:tab/>
        <w:t xml:space="preserve"> 通过server的request对象获的response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ab/>
        <w:tab/>
        <w:t xml:space="preserve"> HttpServerResponse response = request.response();</w:t>
        <w:tab/>
        <w:tab/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//</w:t>
        <w:tab/>
        <w:tab/>
        <w:t xml:space="preserve"> 设置响应头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ab/>
        <w:tab/>
        <w:t xml:space="preserve"> response.putHeader("Content-type","text/html;charset=utf-8");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//</w:t>
        <w:tab/>
        <w:tab/>
        <w:t xml:space="preserve"> 响应数据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ab/>
        <w:tab/>
        <w:t xml:space="preserve"> response.end("Helo World");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ab/>
        <w:tab/>
        <w:t xml:space="preserve"> }).listen(8844);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public class MyServer 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//</w:t>
        <w:tab/>
        <w:tab/>
        <w:t xml:space="preserve">调用创建的Verticle类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ab/>
        <w:tab/>
        <w:t xml:space="preserve">MyVerticle myVerticle = new MyVerticle();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//</w:t>
        <w:tab/>
        <w:tab/>
        <w:t xml:space="preserve">创建一个Vertx对象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ab/>
        <w:tab/>
        <w:t xml:space="preserve">Vertx vertx = Vertx.vertx();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//</w:t>
        <w:tab/>
        <w:tab/>
        <w:t xml:space="preserve">通过vertx对象的deployVerticle方法来部署Verticle，此时就会自动调用Verticle模块中的start方法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ab/>
        <w:tab/>
        <w:t xml:space="preserve">vertx.deployVerticle(myVerticle);</w:t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Vertx处理程序是通过事件来触发的，比如创建一个Http服务器，当有一个request请求传递事件发生时，执行对应的代码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6"/>
        </w:num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Vert.x框架的Web开发：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在Vert.x 创建HTTP服务 中我们已经创建了一个简单的HttpServer，但这个HttpServer比较低级，对于请求参数解析、Session等常用功能都需要我们通过编码实现，非常不方便。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Vert.x提供了Web开发组件vertx-web，提供了一堆Web开发中常用的功能。比如参数封装，路由，国际化，认证和授权，session和cookie以及模板等，可以非常方便的进行Vert.xWeb开发。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44444"/>
          <w:spacing w:val="0"/>
          <w:position w:val="0"/>
          <w:sz w:val="22"/>
          <w:shd w:fill="FFFFFF" w:val="clear"/>
        </w:rPr>
        <w:t xml:space="preserve">我们一般使用Vertxweb组件的路由功能：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F4F4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4F4F4F"/>
          <w:spacing w:val="0"/>
          <w:position w:val="0"/>
          <w:sz w:val="24"/>
          <w:shd w:fill="FFFFFF" w:val="clear"/>
        </w:rPr>
        <w:t xml:space="preserve">路由的作用：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F4F4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4F4F4F"/>
          <w:spacing w:val="0"/>
          <w:position w:val="0"/>
          <w:sz w:val="24"/>
          <w:shd w:fill="FFFFFF" w:val="clear"/>
        </w:rPr>
        <w:t xml:space="preserve">简单说就是把用户请求交给合适的处理器处理的组件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4F4F4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4F4F4F"/>
          <w:spacing w:val="0"/>
          <w:position w:val="0"/>
          <w:sz w:val="24"/>
          <w:shd w:fill="FFFFFF" w:val="clear"/>
        </w:rPr>
        <w:t xml:space="preserve">类似于springMVC中的前端控制器截获请求匹配对应的controller（控制器），来分析处理请求，根据不同的url来执行不同的HttpServer的requestHandler（处理器）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240" w:dyaOrig="5142">
          <v:rect xmlns:o="urn:schemas-microsoft-com:office:office" xmlns:v="urn:schemas-microsoft-com:vml" id="rectole0000000000" style="width:412.000000pt;height:25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创建Http服务器，通过路由来处理请求: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public void start(){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创建HttpServer对象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HttpServer createHttpServer = vertx.createHttpServer();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创建路由对象(通过vertx-web包提供的Router接口的方法，以vertx对象最为参数创建其接口的实例)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Router router = Router.router(vertx);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将服务器请求提交给路由的处理器处理（将requestHandler方法的回调值HttpServerRequest作为参数，传递路由对象的accept方法中；这样请求就可以交个路由的对应处理器处理）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createHttpServer.requestHandler(router::accept);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监听/index地址(通过路由对象来设置其用于处理请求的处理器){当请求地址为/index时，通过匹配交个此时的handler处理}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router.route("/index").handler(request -&gt;{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request.response().end("index success");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});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设置该服务器的监听器端口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createHttpServer.listen(8877);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》》》》对于路由匹配url来选择不同的处理器，有不同的匹配方式：</w:t>
      </w:r>
    </w:p>
    <w:p>
      <w:pPr>
        <w:numPr>
          <w:ilvl w:val="0"/>
          <w:numId w:val="8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router.route( “url”)  通过route方法直接设置匹配的url（默认使用GET的提交方式）</w:t>
      </w:r>
    </w:p>
    <w:p>
      <w:pPr>
        <w:numPr>
          <w:ilvl w:val="0"/>
          <w:numId w:val="8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router. Post(“url”)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除了post方法外，还有get、put等方法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根据不同的方法，来匹配对应HTTP请求方式</w:t>
      </w:r>
    </w:p>
    <w:p>
      <w:pPr>
        <w:numPr>
          <w:ilvl w:val="0"/>
          <w:numId w:val="10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router.route(HttpMethod.GET ，url)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route()方法还有另一种重载，参数有两个，前一个为Http请求方式（Method），后一个为匹配请求的url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》》》》指定路由的匹配顺序：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Vert.x进行路由匹配时，默认从上到下匹配，匹配到时，不在继续进行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但有时的确存在这种问题，如：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/index/*和/index/main   此时，请求为/index/main,我们只需要匹配后者，但前者也会被匹配，导致没有实现正确的处理，因此对于这个问题有两种解决方式：</w:t>
      </w:r>
    </w:p>
    <w:p>
      <w:pPr>
        <w:numPr>
          <w:ilvl w:val="0"/>
          <w:numId w:val="12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我们对某些优先级需求高一点的存在相同的监听url处理器设置代码放在上面，但解决该问题的程度有限，不能完全</w:t>
      </w:r>
    </w:p>
    <w:p>
      <w:pPr>
        <w:numPr>
          <w:ilvl w:val="0"/>
          <w:numId w:val="12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制定order，对可能存在相同匹配的处理器添加order优先级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router.route(HttpMethod.GET,"/index/*").order(-3)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order中的值越小，匹配优先级越高，可以为负数</w:t>
      </w:r>
    </w:p>
    <w:p>
      <w:pPr>
        <w:numPr>
          <w:ilvl w:val="0"/>
          <w:numId w:val="14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也可以匹配所有规则相同的处理器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只需要在处理器设置代码最后添加一条代码：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request.next(); // 调下一个匹配规则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》》》》》参数传递</w:t>
      </w:r>
    </w:p>
    <w:p>
      <w:pPr>
        <w:numPr>
          <w:ilvl w:val="0"/>
          <w:numId w:val="16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通过get请求在url后传递参数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如：localhost：8080/index?name=袁欢 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（中文会乱码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String suppliername = request.getParameter("suppliername");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suppliername= new String(suppliername.getBytes("iso8859-1"),"UTF-8");）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然后通过request.request().getParam(“name”)  通过路由作为中间件时，初始的request对象为路由的，需要通过request（）方法获的Httpservelt的request对象</w:t>
      </w:r>
    </w:p>
    <w:p>
      <w:pPr>
        <w:numPr>
          <w:ilvl w:val="0"/>
          <w:numId w:val="18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通过获取路径参数（通过RESTful（一种软件系统架构风格）处理url）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Url=/index/yuanhuan/1234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router.route(HttpMethod.GET, "/index/:user/:pass")</w:t>
      </w:r>
    </w:p>
    <w:p>
      <w:pPr>
        <w:numPr>
          <w:ilvl w:val="0"/>
          <w:numId w:val="20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获的POST中提交的数据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路由默认创建（即路由被实例化后就创建）一个Body体处理器，用于处理request请求中的body体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router.route().handler(BodyHandler.create());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之后再创建处理器，获取request请求中的body体数据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router.route(HttpMethod.POST,"/post").handler(request -&gt;{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获的POST提交的数据（以字符串类型获的），通过body处理器处理后的数据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  String String = request.getBodyAsString();       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})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》》》》》实际应用中，会有大量的处理器的逻辑代码，这样会导致代码结构不清晰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因此可以将监听和具体的请求处理逻辑分开：</w:t>
      </w:r>
    </w:p>
    <w:p>
      <w:pPr>
        <w:numPr>
          <w:ilvl w:val="0"/>
          <w:numId w:val="22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创建一个类，并实现Handler接口，类属于vertx.core包，且该接口类型为RoutingContext类型（路由上下文）</w:t>
      </w:r>
    </w:p>
    <w:p>
      <w:pPr>
        <w:numPr>
          <w:ilvl w:val="0"/>
          <w:numId w:val="22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重写Handler接口的handle方法，其代码则为该处理器的请求处理逻辑代码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public class MyHandeler implements Handler&lt;RoutingContext&gt;{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public void handle(RoutingContext event) 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// TODO Auto-generated method stub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24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在Verticle类中添加对url的处理器监听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Router.route(“url”).handler(new myhandle()）调用自定义的handler类来实例化路由的handler接口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》》》》》vertx框架提供多个默认的处理器，如：BodyHandler、SessionHandler、CookieHandler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》》》》vertx框架提供二级路由功能，用于编辑路由处理规则时，太过于杂乱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可以将类型相同的处理器监听，编辑在同一个二级路由中，最后在挂载在唯一的主路由里;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*****这样一种模块的所有处理器，就放在一个二级路由中；通过多个二级路由，完成所有处理器的设置，然后全部通过一个主路由来挂载。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在自定义的Verticles类中，创建服务器</w:t>
      </w:r>
    </w:p>
    <w:p>
      <w:pPr>
        <w:numPr>
          <w:ilvl w:val="0"/>
          <w:numId w:val="26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创建二级路由，并编辑其处理器监听</w:t>
      </w:r>
    </w:p>
    <w:p>
      <w:pPr>
        <w:numPr>
          <w:ilvl w:val="0"/>
          <w:numId w:val="26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创建主路由，并挂载创建好的二级路由</w:t>
      </w:r>
    </w:p>
    <w:p>
      <w:pPr>
        <w:numPr>
          <w:ilvl w:val="0"/>
          <w:numId w:val="26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将服务器的请求提交个主路由处理，并设置服务器端口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public class Verticles1  extends AbstractVerticle{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public void start(){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创建服务器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HttpServer server = vertx.createHttpServer();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创建二级路由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Router router = Router.router(vertx);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//  设置路由的监听地址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router.route("/hhh").handler(new Handeler1());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        </w:t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router.route("/he").handler(new Handler2());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  创建一个主路由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Router Mainrouter = Router.router(vertx);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主路由挂载二级路由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Mainrouter.mountSubRouter("/main",router);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将该服务器的请求交给主路由处理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server.requestHandler(Mainrouter::accept);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设置该服务器的监听端口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server.listen(8888);</w:t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二级路由其实就类似于spirngMVC中的controller类的@RequestMapping注解，（或strut2配置文件中的namespace）用于添加处理器匹配的url段，从而增加匹配url的区分度，将不同类型handler区分开来，从而在同时开发时不会存在匹配的url相同的情况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Vertx实现TCP服务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1、创建TCP服务器，处理连接请求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创建一个Verticle模块，在start（）方法中编写执行代码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public class Verticle_tcp extends AbstractVerticle{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public void start() throws Exception 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创建TCP服务器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NetServer server = vertx.createNetServer();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处理连接请求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server.connectHandler(socket -&gt;{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通过server的NetSocket对象处理请求（SocketBuffer中的数据）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socket.handler(buffer -&gt;{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    </w:t>
        <w:tab/>
        <w:tab/>
        <w:t xml:space="preserve">接收客户端传递来的请求数据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</w:t>
        <w:tab/>
        <w:tab/>
        <w:t xml:space="preserve">System.out.println(buffer.toString());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    </w:t>
        <w:tab/>
        <w:tab/>
        <w:t xml:space="preserve">通过协议响应给客户端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</w:t>
        <w:tab/>
        <w:tab/>
        <w:t xml:space="preserve">socket.write(Buffer.buffer("hahhaha"));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});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    </w:t>
        <w:tab/>
        <w:t xml:space="preserve">客户端接收响应后，连接关闭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socket.closeHandler(smg -&gt;{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</w:t>
        <w:tab/>
        <w:tab/>
        <w:t xml:space="preserve">System.out.println("连接关闭");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});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});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    设置该TCP服务器的监听端口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server.listen(8808, res-&gt;{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System.out.println("服务器上线");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创建一个TCP客户端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创建一个Verticle模块，在start方法中编写执行代码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public class Verticle_tcpClient extends AbstractVerticle{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public void start() throws Exception {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创建TCP客户端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NetClient netClient = vertx.createNetClient();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连接服务器（设置连接服务器的端口，IP；连接时执行下面代码）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netClient.connect(8808,"localhost", conn-&gt;{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(conn.succeeded()) {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ab/>
        <w:tab/>
        <w:t xml:space="preserve">如果连接成功,通过连接对象创建socket对象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NetSocket result = conn.result();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ab/>
        <w:tab/>
        <w:t xml:space="preserve">在socket的Buffer中添加要传输的数据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result.write(Buffer.buffer("hello"));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ab/>
        <w:tab/>
        <w:t xml:space="preserve">处理服务器传递过来的响应数据(存放在socket buffer中)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result.handler(buffer -&gt;{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System.out.println(buffer.toString());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});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}else{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ab/>
        <w:tab/>
        <w:t xml:space="preserve">如果连接失败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System.out.println("服务器连接异常");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});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Vertx连接mysql数据库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导入Vertx-core、vertx-jdbc、mysql驱动包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&lt;dependency&gt;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&lt;groupId&gt;io.vertx&lt;/groupId&gt;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&lt;artifactId&gt;vertx-jdbc-client&lt;/artifactId&gt;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&lt;version&gt;3.6.0&lt;/version&gt;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&lt;/dependency&gt;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&lt;dependency&gt;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&lt;groupId&gt;mysql&lt;/groupId&gt;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&lt;artifactId&gt;mysql-connector-java&lt;/artifactId&gt;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&lt;version&gt;8.0.13&lt;/version&gt;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&lt;/dependency&gt;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创建一个工具类，用于创建JDBCClient对象（JDBC客户端），来处理数据库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public class JDBCUtils 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创建jdbc客户端对象（用于操作数据库的）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private JDBCClient jdbcClient;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有参构造方法(通过vertx对象，获的JDBCClient对象)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public JDBCUtils(Vertx vertx){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创建一个json对象，存放JDBC四要素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JsonObject jsonObject=new JsonObject();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由于mysql数据库时区问题，需要在url后修改数据库时区?serverTimezone=GMT%2B8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jsonObject.put("url", "jdbc:mysql://localhost:3306/hibernatedemo?serverTimezone=GMT%2B8");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jsonObject.put("driver_class", "com.mysql.cj.jdbc.Driver");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jsonObject.put("user", "root");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jsonObject.put("password", "");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通过四要素来创建JDBC客户端对象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jdbcClient=JDBCClient.createShared(vertx, jsonObject);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提供JDBC客户端对象属性的get、set方法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public JDBCClient getJdbcClient() 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return jdbcClient;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public void setJdbcClient(JDBCClient jdbcClient) 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this.jdbcClient = jdbcClient;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39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创建一个Verticle，编写处理数据库的逻辑代码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public class JdbcTextVerticle extends AbstractVerticle{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public void start() throws Exception 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通过JDBCUtils工具类，获的JDBC客户端(用于查询数据库)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JDBCClient jdbcClient = new JDBCUtils(vertx).getJdbcClient();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编写sql语句(通过？标识符进行参数传递)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String sql="select * from account where id=?";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创建一个Json数组，作为sql语句的参数容器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JsonArray sqlParams=new JsonArray();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将参数数据放入数组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sqlParams.add(2);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通过JDBC客户端执行sql语句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queryWithParams 需要sql语句、sql参数、还有返回结果做为参数的回调函数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jdbcClient.queryWithParams(sql, sqlParams, res-&gt;{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if(res.succeeded()){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ab/>
        <w:tab/>
        <w:t xml:space="preserve">如果查询有结果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ab/>
        <w:tab/>
        <w:t xml:space="preserve">获得的res&lt;ResultSet&gt;是被vertx封装好的，需要通过result（）获的封装数据、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ResultSet result = res.result();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ab/>
        <w:tab/>
        <w:t xml:space="preserve">转换数据类型（将结果集合类型转换为List&lt;JsonObject&gt;json类型的list集合）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List&lt;JsonObject&gt; rows = result.getRows();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ab/>
        <w:tab/>
        <w:t xml:space="preserve">输出该list集合数据（可循环遍历，获的每一个json对象数据）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System.out.println(rows);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}else 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ab/>
        <w:tab/>
        <w:t xml:space="preserve">如果查询没有结果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System.out.println("查询数据出错");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});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通过在main方法中，创建vertx实例，来部署Verticle模块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public static void main(String[] args) 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Vertx vertx = Vertx.vertx();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vertx.deployVerticle(new JdbcTextVerticle());</w:t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数据库连接优化：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类似于orm框架数据库的处理，对于数据库连接设置，都是通过配置文件或使用数据库连接池，从而支持多数据源，方便修改添加其他数据库配置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使用配置文件：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创建一个配置文件，通过读取该配置文件来创建一个存放JDBC四要素的JSON数组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1)创建file类型文件；文件类型为db.json,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"default":{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"url":"jdbc:mysql://localhost:3306/hibernatedemo?serverTimezone=GMT%2B8",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"driver_class":"com.mysql.jdbc.Driver",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"user":"root",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"password":""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"prod":{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"url":"jdbc:mysql://localhost:3306/hibernatedemo?serverTimezone=GMT%2B8",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"driver_class":"com.mysql.jdbc.Driver",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"user":"root",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  "password":""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2)修改JDBCUtils工具类（用于创建JDBCClient对象）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定义一个静态的json对象，最为jdbc配置文件(通过下面的静态代码，在程序被编译时，就读取创建好对应的JSON对象)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private static JsonObject config;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  编写一段静态代码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static{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创建一个100KB的字节数组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byte[] buff =new byte [102400];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try 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获的项目绝对路径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String property = System.getProperty("user.dir");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 获的项目中json文件的绝对路径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String realPath=property+"/src/main/resources/db.json";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创建一个输入流，来读取配置文件数据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    FileInputStream fis = new FileInputStream(new File(realPath));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将输入流数据写入buff数组中（commons-io插件包中的IOUtils写入）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 xml:space="preserve">    int i=IOUtils.read(fis, buff);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通过读取的数据创建一个json对象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config=new JsonObject(new String(buff, 0,i));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} catch (Exception e) 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 TODO Auto-generated catch block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e.printStackTrace();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System.out.println("读取配置文件失败");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 xml:space="preserve">提供一个有参构造方法，来创建JDBC客户端对象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public  JDBCUtils(Vertx vertx,String  dsName){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在配置文件的JSON对象中，通过KEY来选择对应的连接数据，用JSON对象保存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JsonObject dbconfig=config.getJsonObject(dsName);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if (dbconfig==null) 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如果通过KEY找不到对应的json数据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System.out.println("找不到对应的数据源");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}else{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//</w:t>
        <w:tab/>
        <w:tab/>
        <w:t xml:space="preserve">创建JDBC客户端对象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this.jdbcClient  = JDBCClient.createShared(vertx, dbconfig);</w:t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2、使用数据库连接池：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通过vertx创建的HTTP服务器，调用静态资源（css、js、HTML）：</w:t>
        <w:br/>
        <w:t xml:space="preserve">1、首先建立一个HTTP服务器，并将请求处理交给路由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2、设置路由的处理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Vertx认证和授权：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使用Vert.x认证和授权，大概是经历三个阶段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1. 自己实现AuthProvider和User接口实现一个简单的认证和授权。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2. 使用Vert.x提供的授权方式，如JDBC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3. 在Web中使用认证和授权来管理访问权限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一、1. 自定义授权实现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实现AuthProvider和User两个接口，重写两接口的认证方法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需要导入Vertx-auth依赖包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&lt;dependency&gt;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&lt;groupId&gt;io.vertx&lt;/groupId&gt;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&lt;artifactId&gt;vertx-auth-common&lt;/artifactId&gt;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&lt;version&gt;3.6.2&lt;/version&gt;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&lt;/dependency&gt;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Vertx事件总线（EventBus）与远程服务调用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Event Bus 是Vert.x的神经系统，负责Vert.x各Verticle模块之间的消息的传送。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EventBus提供发布订阅功能和点对点的消息服务,远程服务调用就是通过EventBus的点对点消息服务实现的。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每条消息在EventBus上都有一个地址，发布者向这个地址发送消息，接收者从这个地址接收消息。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EventBus是使用TCP协议进行通信，因此，在任何的应用中，只要能够创建TCP连接，都可以通过EventBus连接到Vert.x实例。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1、通过Vert.x获得EventBus实例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EventBus eb=vertx.eventBus（）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40"/>
          <w:shd w:fill="auto" w:val="clear"/>
        </w:rPr>
        <w:t xml:space="preserve">//</w:t>
        <w:tab/>
        <w:tab/>
      </w:r>
      <w:r>
        <w:rPr>
          <w:rFonts w:ascii="宋体" w:hAnsi="宋体" w:cs="宋体" w:eastAsia="宋体"/>
          <w:color w:val="3F7F5F"/>
          <w:spacing w:val="0"/>
          <w:position w:val="0"/>
          <w:sz w:val="40"/>
          <w:shd w:fill="auto" w:val="clear"/>
        </w:rPr>
        <w:t xml:space="preserve">通过</w:t>
      </w:r>
      <w:r>
        <w:rPr>
          <w:rFonts w:ascii="Consolas" w:hAnsi="Consolas" w:cs="Consolas" w:eastAsia="Consolas"/>
          <w:color w:val="3F7F5F"/>
          <w:spacing w:val="0"/>
          <w:position w:val="0"/>
          <w:sz w:val="40"/>
          <w:u w:val="single"/>
          <w:shd w:fill="auto" w:val="clear"/>
        </w:rPr>
        <w:t xml:space="preserve">vertx</w:t>
      </w:r>
      <w:r>
        <w:rPr>
          <w:rFonts w:ascii="宋体" w:hAnsi="宋体" w:cs="宋体" w:eastAsia="宋体"/>
          <w:color w:val="3F7F5F"/>
          <w:spacing w:val="0"/>
          <w:position w:val="0"/>
          <w:sz w:val="40"/>
          <w:shd w:fill="auto" w:val="clear"/>
        </w:rPr>
        <w:t xml:space="preserve">对象获得</w:t>
      </w:r>
      <w:r>
        <w:rPr>
          <w:rFonts w:ascii="Consolas" w:hAnsi="Consolas" w:cs="Consolas" w:eastAsia="Consolas"/>
          <w:color w:val="3F7F5F"/>
          <w:spacing w:val="0"/>
          <w:position w:val="0"/>
          <w:sz w:val="40"/>
          <w:shd w:fill="auto" w:val="clear"/>
        </w:rPr>
        <w:t xml:space="preserve">EventBus</w:t>
      </w:r>
      <w:r>
        <w:rPr>
          <w:rFonts w:ascii="宋体" w:hAnsi="宋体" w:cs="宋体" w:eastAsia="宋体"/>
          <w:color w:val="3F7F5F"/>
          <w:spacing w:val="0"/>
          <w:position w:val="0"/>
          <w:sz w:val="40"/>
          <w:shd w:fill="auto" w:val="clear"/>
        </w:rPr>
        <w:t xml:space="preserve">（事件总线）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40"/>
          <w:shd w:fill="auto" w:val="clear"/>
        </w:rPr>
        <w:tab/>
        <w:tab/>
        <w:t xml:space="preserve">EventBus </w:t>
      </w:r>
      <w:r>
        <w:rPr>
          <w:rFonts w:ascii="Consolas" w:hAnsi="Consolas" w:cs="Consolas" w:eastAsia="Consolas"/>
          <w:color w:val="6A3E3E"/>
          <w:spacing w:val="0"/>
          <w:position w:val="0"/>
          <w:sz w:val="40"/>
          <w:shd w:fill="auto" w:val="clear"/>
        </w:rPr>
        <w:t xml:space="preserve">eb</w:t>
      </w:r>
      <w:r>
        <w:rPr>
          <w:rFonts w:ascii="Consolas" w:hAnsi="Consolas" w:cs="Consolas" w:eastAsia="Consolas"/>
          <w:color w:val="000000"/>
          <w:spacing w:val="0"/>
          <w:position w:val="0"/>
          <w:sz w:val="4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C0"/>
          <w:spacing w:val="0"/>
          <w:position w:val="0"/>
          <w:sz w:val="40"/>
          <w:shd w:fill="auto" w:val="clear"/>
        </w:rPr>
        <w:t xml:space="preserve">vertx</w:t>
      </w:r>
      <w:r>
        <w:rPr>
          <w:rFonts w:ascii="Consolas" w:hAnsi="Consolas" w:cs="Consolas" w:eastAsia="Consolas"/>
          <w:color w:val="000000"/>
          <w:spacing w:val="0"/>
          <w:position w:val="0"/>
          <w:sz w:val="40"/>
          <w:shd w:fill="auto" w:val="clear"/>
        </w:rPr>
        <w:t xml:space="preserve">.eventBus();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4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40"/>
          <w:shd w:fill="auto" w:val="clear"/>
        </w:rPr>
        <w:t xml:space="preserve">//</w:t>
        <w:tab/>
        <w:tab/>
      </w:r>
      <w:r>
        <w:rPr>
          <w:rFonts w:ascii="宋体" w:hAnsi="宋体" w:cs="宋体" w:eastAsia="宋体"/>
          <w:color w:val="3F7F5F"/>
          <w:spacing w:val="0"/>
          <w:position w:val="0"/>
          <w:sz w:val="40"/>
          <w:shd w:fill="auto" w:val="clear"/>
        </w:rPr>
        <w:t xml:space="preserve">发布消息（所有人都可以通过</w:t>
      </w:r>
      <w:r>
        <w:rPr>
          <w:rFonts w:ascii="Consolas" w:hAnsi="Consolas" w:cs="Consolas" w:eastAsia="Consolas"/>
          <w:color w:val="3F7F5F"/>
          <w:spacing w:val="0"/>
          <w:position w:val="0"/>
          <w:sz w:val="40"/>
          <w:shd w:fill="auto" w:val="clear"/>
        </w:rPr>
        <w:t xml:space="preserve">address</w:t>
      </w:r>
      <w:r>
        <w:rPr>
          <w:rFonts w:ascii="宋体" w:hAnsi="宋体" w:cs="宋体" w:eastAsia="宋体"/>
          <w:color w:val="3F7F5F"/>
          <w:spacing w:val="0"/>
          <w:position w:val="0"/>
          <w:sz w:val="40"/>
          <w:shd w:fill="auto" w:val="clear"/>
        </w:rPr>
        <w:t xml:space="preserve">获得该消息）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40"/>
          <w:shd w:fill="auto" w:val="clear"/>
        </w:rPr>
        <w:tab/>
        <w:tab/>
        <w:t xml:space="preserve">eb.publish(</w:t>
      </w:r>
      <w:r>
        <w:rPr>
          <w:rFonts w:ascii="Consolas" w:hAnsi="Consolas" w:cs="Consolas" w:eastAsia="Consolas"/>
          <w:color w:val="000000"/>
          <w:spacing w:val="0"/>
          <w:position w:val="0"/>
          <w:sz w:val="40"/>
          <w:u w:val="single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40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40"/>
          <w:u w:val="single"/>
          <w:shd w:fill="auto" w:val="clear"/>
        </w:rPr>
        <w:t xml:space="preserve">message)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40"/>
          <w:shd w:fill="auto" w:val="clear"/>
        </w:rPr>
        <w:t xml:space="preserve">//</w:t>
        <w:tab/>
        <w:tab/>
      </w:r>
      <w:r>
        <w:rPr>
          <w:rFonts w:ascii="宋体" w:hAnsi="宋体" w:cs="宋体" w:eastAsia="宋体"/>
          <w:color w:val="3F7F5F"/>
          <w:spacing w:val="0"/>
          <w:position w:val="0"/>
          <w:sz w:val="40"/>
          <w:shd w:fill="auto" w:val="clear"/>
        </w:rPr>
        <w:t xml:space="preserve">通过点对点的方式发布消息（其他人接收不到）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40"/>
          <w:shd w:fill="auto" w:val="clear"/>
        </w:rPr>
        <w:tab/>
        <w:tab/>
        <w:t xml:space="preserve">eb.publish(</w:t>
      </w:r>
      <w:r>
        <w:rPr>
          <w:rFonts w:ascii="Consolas" w:hAnsi="Consolas" w:cs="Consolas" w:eastAsia="Consolas"/>
          <w:color w:val="000000"/>
          <w:spacing w:val="0"/>
          <w:position w:val="0"/>
          <w:sz w:val="40"/>
          <w:u w:val="single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40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40"/>
          <w:u w:val="single"/>
          <w:shd w:fill="auto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40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40"/>
          <w:u w:val="single"/>
          <w:shd w:fill="auto" w:val="clear"/>
        </w:rPr>
        <w:t xml:space="preserve">options)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40"/>
          <w:shd w:fill="auto" w:val="clear"/>
        </w:rPr>
        <w:t xml:space="preserve">//</w:t>
        <w:tab/>
        <w:tab/>
      </w:r>
      <w:r>
        <w:rPr>
          <w:rFonts w:ascii="宋体" w:hAnsi="宋体" w:cs="宋体" w:eastAsia="宋体"/>
          <w:color w:val="3F7F5F"/>
          <w:spacing w:val="0"/>
          <w:position w:val="0"/>
          <w:sz w:val="40"/>
          <w:shd w:fill="auto" w:val="clear"/>
        </w:rPr>
        <w:t xml:space="preserve">订阅消息</w:t>
      </w:r>
      <w:r>
        <w:rPr>
          <w:rFonts w:ascii="Consolas" w:hAnsi="Consolas" w:cs="Consolas" w:eastAsia="Consolas"/>
          <w:color w:val="3F7F5F"/>
          <w:spacing w:val="0"/>
          <w:position w:val="0"/>
          <w:sz w:val="40"/>
          <w:shd w:fill="auto" w:val="clear"/>
        </w:rPr>
        <w:t xml:space="preserve">(</w:t>
      </w:r>
      <w:r>
        <w:rPr>
          <w:rFonts w:ascii="宋体" w:hAnsi="宋体" w:cs="宋体" w:eastAsia="宋体"/>
          <w:color w:val="3F7F5F"/>
          <w:spacing w:val="0"/>
          <w:position w:val="0"/>
          <w:sz w:val="40"/>
          <w:shd w:fill="auto" w:val="clear"/>
        </w:rPr>
        <w:t xml:space="preserve">获得消息，并进行处理</w:t>
      </w:r>
      <w:r>
        <w:rPr>
          <w:rFonts w:ascii="Consolas" w:hAnsi="Consolas" w:cs="Consolas" w:eastAsia="Consolas"/>
          <w:color w:val="3F7F5F"/>
          <w:spacing w:val="0"/>
          <w:position w:val="0"/>
          <w:sz w:val="4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40"/>
          <w:shd w:fill="auto" w:val="clear"/>
        </w:rPr>
        <w:tab/>
        <w:tab/>
        <w:t xml:space="preserve">eb.consumer(</w:t>
      </w:r>
      <w:r>
        <w:rPr>
          <w:rFonts w:ascii="Consolas" w:hAnsi="Consolas" w:cs="Consolas" w:eastAsia="Consolas"/>
          <w:color w:val="000000"/>
          <w:spacing w:val="0"/>
          <w:position w:val="0"/>
          <w:sz w:val="40"/>
          <w:u w:val="single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40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40"/>
          <w:u w:val="single"/>
          <w:shd w:fill="auto" w:val="clear"/>
        </w:rPr>
        <w:t xml:space="preserve">handler)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79">
    <w:lvl w:ilvl="0">
      <w:start w:val="1"/>
      <w:numFmt w:val="decimal"/>
      <w:lvlText w:val="%1."/>
    </w:lvl>
  </w:abstractNum>
  <w:abstractNum w:abstractNumId="85">
    <w:lvl w:ilvl="0">
      <w:start w:val="1"/>
      <w:numFmt w:val="decimal"/>
      <w:lvlText w:val="%1."/>
    </w:lvl>
  </w:abstractNum>
  <w:abstractNum w:abstractNumId="91">
    <w:lvl w:ilvl="0">
      <w:start w:val="1"/>
      <w:numFmt w:val="decimal"/>
      <w:lvlText w:val="%1."/>
    </w:lvl>
  </w:abstractNum>
  <w:abstractNum w:abstractNumId="97">
    <w:lvl w:ilvl="0">
      <w:start w:val="1"/>
      <w:numFmt w:val="decimal"/>
      <w:lvlText w:val="%1."/>
    </w:lvl>
  </w:abstractNum>
  <w:abstractNum w:abstractNumId="103">
    <w:lvl w:ilvl="0">
      <w:start w:val="1"/>
      <w:numFmt w:val="decimal"/>
      <w:lvlText w:val="%1."/>
    </w:lvl>
  </w:abstractNum>
  <w:abstractNum w:abstractNumId="109">
    <w:lvl w:ilvl="0">
      <w:start w:val="1"/>
      <w:numFmt w:val="decimal"/>
      <w:lvlText w:val="%1."/>
    </w:lvl>
  </w:abstractNum>
  <w:abstractNum w:abstractNumId="115">
    <w:lvl w:ilvl="0">
      <w:start w:val="1"/>
      <w:numFmt w:val="decimal"/>
      <w:lvlText w:val="%1."/>
    </w:lvl>
  </w:abstractNum>
  <w:num w:numId="2">
    <w:abstractNumId w:val="115"/>
  </w:num>
  <w:num w:numId="4">
    <w:abstractNumId w:val="109"/>
  </w:num>
  <w:num w:numId="6">
    <w:abstractNumId w:val="103"/>
  </w:num>
  <w:num w:numId="8">
    <w:abstractNumId w:val="97"/>
  </w:num>
  <w:num w:numId="10">
    <w:abstractNumId w:val="91"/>
  </w:num>
  <w:num w:numId="12">
    <w:abstractNumId w:val="85"/>
  </w:num>
  <w:num w:numId="14">
    <w:abstractNumId w:val="79"/>
  </w:num>
  <w:num w:numId="16">
    <w:abstractNumId w:val="73"/>
  </w:num>
  <w:num w:numId="18">
    <w:abstractNumId w:val="67"/>
  </w:num>
  <w:num w:numId="20">
    <w:abstractNumId w:val="61"/>
  </w:num>
  <w:num w:numId="22">
    <w:abstractNumId w:val="55"/>
  </w:num>
  <w:num w:numId="24">
    <w:abstractNumId w:val="49"/>
  </w:num>
  <w:num w:numId="26">
    <w:abstractNumId w:val="43"/>
  </w:num>
  <w:num w:numId="28">
    <w:abstractNumId w:val="37"/>
  </w:num>
  <w:num w:numId="33">
    <w:abstractNumId w:val="31"/>
  </w:num>
  <w:num w:numId="35">
    <w:abstractNumId w:val="25"/>
  </w:num>
  <w:num w:numId="37">
    <w:abstractNumId w:val="19"/>
  </w:num>
  <w:num w:numId="39">
    <w:abstractNumId w:val="13"/>
  </w:num>
  <w:num w:numId="41">
    <w:abstractNumId w:val="7"/>
  </w:num>
  <w:num w:numId="4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