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0A" w:rsidRDefault="00416BE7" w:rsidP="00416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准备资源包，如</w:t>
      </w:r>
      <w:r>
        <w:rPr>
          <w:rFonts w:hint="eastAsia"/>
        </w:rPr>
        <w:t>HSS</w:t>
      </w:r>
      <w:r>
        <w:rPr>
          <w:rFonts w:hint="eastAsia"/>
        </w:rPr>
        <w:t>网元，该网元结构如下，除</w:t>
      </w:r>
      <w:r>
        <w:rPr>
          <w:rFonts w:hint="eastAsia"/>
        </w:rPr>
        <w:t>manifest.mf</w:t>
      </w:r>
      <w:r>
        <w:rPr>
          <w:rFonts w:hint="eastAsia"/>
        </w:rPr>
        <w:t>外均为</w:t>
      </w:r>
      <w:r>
        <w:rPr>
          <w:rFonts w:hint="eastAsia"/>
        </w:rPr>
        <w:t>HSS</w:t>
      </w:r>
      <w:r>
        <w:rPr>
          <w:rFonts w:hint="eastAsia"/>
        </w:rPr>
        <w:t>的文件</w:t>
      </w:r>
    </w:p>
    <w:p w:rsidR="00416BE7" w:rsidRDefault="00416BE7" w:rsidP="00416BE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C4F13A" wp14:editId="4867058D">
            <wp:extent cx="2250219" cy="25380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909" cy="25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7" w:rsidRDefault="00416BE7" w:rsidP="00416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manifest.mf</w:t>
      </w:r>
      <w:r>
        <w:rPr>
          <w:rFonts w:hint="eastAsia"/>
        </w:rPr>
        <w:t>文件，内容如下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</w:t>
      </w:r>
      <w:r>
        <w:rPr>
          <w:rFonts w:hint="eastAsia"/>
        </w:rPr>
        <w:t>OMC</w:t>
      </w:r>
      <w:r>
        <w:rPr>
          <w:rFonts w:hint="eastAsia"/>
        </w:rPr>
        <w:t>配置的配置文件，逗号分割</w:t>
      </w:r>
    </w:p>
    <w:p w:rsidR="00416BE7" w:rsidRDefault="00416BE7" w:rsidP="00416BE7">
      <w:pPr>
        <w:ind w:left="360"/>
      </w:pPr>
      <w:r>
        <w:t>config=hss.config,NbrList.txt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该网元可执行文件或脚本</w:t>
      </w:r>
    </w:p>
    <w:p w:rsidR="00416BE7" w:rsidRDefault="00416BE7" w:rsidP="00416BE7">
      <w:pPr>
        <w:ind w:left="360"/>
      </w:pPr>
      <w:r>
        <w:t>exe=./m</w:t>
      </w:r>
      <w:r>
        <w:t>_hss_r205_20160428_CentOS6.4 -x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版本号</w:t>
      </w:r>
    </w:p>
    <w:p w:rsidR="00416BE7" w:rsidRDefault="00416BE7" w:rsidP="00416BE7">
      <w:pPr>
        <w:ind w:left="360"/>
      </w:pPr>
      <w:r>
        <w:t>version=r205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日志目录</w:t>
      </w:r>
    </w:p>
    <w:p w:rsidR="00416BE7" w:rsidRDefault="00416BE7" w:rsidP="00416BE7">
      <w:pPr>
        <w:ind w:left="360"/>
      </w:pPr>
      <w:r>
        <w:t>log=Log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416BE7" w:rsidRDefault="00416BE7" w:rsidP="00416BE7">
      <w:pPr>
        <w:ind w:left="360"/>
      </w:pPr>
      <w:r>
        <w:t>description=</w:t>
      </w:r>
    </w:p>
    <w:p w:rsidR="00416BE7" w:rsidRDefault="00416BE7" w:rsidP="00416BE7">
      <w:pP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必有文件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 w:rsidRPr="00416BE7">
        <w:rPr>
          <w:rFonts w:hint="eastAsia"/>
        </w:rPr>
        <w:t xml:space="preserve"> </w:t>
      </w:r>
      <w:r>
        <w:rPr>
          <w:rFonts w:hint="eastAsia"/>
        </w:rPr>
        <w:t>，逗号分割</w:t>
      </w:r>
    </w:p>
    <w:p w:rsidR="00416BE7" w:rsidRDefault="00416BE7" w:rsidP="00416BE7">
      <w:pPr>
        <w:ind w:left="360"/>
        <w:rPr>
          <w:rFonts w:hint="eastAsia"/>
        </w:rPr>
      </w:pPr>
      <w:r>
        <w:t>required=m_hss_r205_20160428_CentOS6.4,Group,Log,UE,UE_Proxy,UE_Reduancy,default.info,default_group.info,hss.config,NbrList.txt</w:t>
      </w:r>
    </w:p>
    <w:p w:rsidR="00416BE7" w:rsidRDefault="00416BE7" w:rsidP="00416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将网元打成</w:t>
      </w:r>
      <w:r>
        <w:rPr>
          <w:rFonts w:hint="eastAsia"/>
        </w:rPr>
        <w:t>zip</w:t>
      </w:r>
      <w:r>
        <w:rPr>
          <w:rFonts w:hint="eastAsia"/>
        </w:rPr>
        <w:t>包</w:t>
      </w:r>
      <w:r w:rsidR="00E74648">
        <w:rPr>
          <w:rFonts w:hint="eastAsia"/>
        </w:rPr>
        <w:t xml:space="preserve"> hss.zip</w:t>
      </w:r>
      <w:r>
        <w:rPr>
          <w:rFonts w:hint="eastAsia"/>
        </w:rPr>
        <w:t>,</w:t>
      </w:r>
      <w:r>
        <w:rPr>
          <w:rFonts w:hint="eastAsia"/>
        </w:rPr>
        <w:t>如图</w:t>
      </w:r>
    </w:p>
    <w:p w:rsidR="00416BE7" w:rsidRDefault="00416BE7" w:rsidP="00416B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498BE2" wp14:editId="59881AEB">
            <wp:extent cx="2878372" cy="3034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35" cy="30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7" w:rsidRDefault="00AA5C21" w:rsidP="00AA5C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admin/password</w:t>
      </w:r>
      <w:r>
        <w:rPr>
          <w:rFonts w:hint="eastAsia"/>
        </w:rPr>
        <w:t>登录</w:t>
      </w:r>
      <w:r>
        <w:rPr>
          <w:rFonts w:hint="eastAsia"/>
        </w:rPr>
        <w:t>omc,</w:t>
      </w:r>
      <w:r>
        <w:rPr>
          <w:rFonts w:hint="eastAsia"/>
        </w:rPr>
        <w:t>点击资源包管理后点击添加按钮</w:t>
      </w:r>
    </w:p>
    <w:p w:rsidR="00AA5C21" w:rsidRDefault="00AA5C21" w:rsidP="00AA5C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5661B78" wp14:editId="09389407">
            <wp:extent cx="3220278" cy="2655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11" cy="26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21" w:rsidRDefault="00AA5C21" w:rsidP="00AA5C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点击选择网元压缩包，将步骤</w:t>
      </w:r>
      <w:r>
        <w:rPr>
          <w:rFonts w:hint="eastAsia"/>
        </w:rPr>
        <w:t>3</w:t>
      </w:r>
      <w:r>
        <w:rPr>
          <w:rFonts w:hint="eastAsia"/>
        </w:rPr>
        <w:t>打好的</w:t>
      </w:r>
      <w:r>
        <w:rPr>
          <w:rFonts w:hint="eastAsia"/>
        </w:rPr>
        <w:t>zip</w:t>
      </w:r>
      <w:r>
        <w:rPr>
          <w:rFonts w:hint="eastAsia"/>
        </w:rPr>
        <w:t>包添加进去后点击上传按钮</w:t>
      </w:r>
      <w:r w:rsidR="00087C84">
        <w:rPr>
          <w:rFonts w:hint="eastAsia"/>
        </w:rPr>
        <w:t>，提示上传成功后在列表中生成该记录</w:t>
      </w:r>
    </w:p>
    <w:p w:rsidR="00087C84" w:rsidRDefault="00087C84" w:rsidP="00087C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CC7C8F" wp14:editId="77B6CFAF">
            <wp:extent cx="5274310" cy="16231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4" w:rsidRDefault="00087C84" w:rsidP="00087C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点击执行网元管理，点击添加按钮，选择网元就是要下发到</w:t>
      </w:r>
      <w:r>
        <w:rPr>
          <w:rFonts w:hint="eastAsia"/>
        </w:rPr>
        <w:t>OAM</w:t>
      </w:r>
      <w:r>
        <w:rPr>
          <w:rFonts w:hint="eastAsia"/>
        </w:rPr>
        <w:t>中的网元，名称能表示该网元即可，后点击下一步</w:t>
      </w:r>
    </w:p>
    <w:p w:rsidR="00087C84" w:rsidRDefault="00087C84" w:rsidP="00087C84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409460A" wp14:editId="33F63FC7">
            <wp:extent cx="3959749" cy="146977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700" cy="14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4" w:rsidRDefault="00087C84" w:rsidP="00087C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跳转页面进入到新页面，该页面列出</w:t>
      </w:r>
      <w:r>
        <w:rPr>
          <w:rFonts w:hint="eastAsia"/>
        </w:rPr>
        <w:t>manifest.mf</w:t>
      </w:r>
      <w:r>
        <w:rPr>
          <w:rFonts w:hint="eastAsia"/>
        </w:rPr>
        <w:t>中</w:t>
      </w:r>
      <w:r>
        <w:rPr>
          <w:rFonts w:hint="eastAsia"/>
        </w:rPr>
        <w:t>config</w:t>
      </w:r>
      <w:r>
        <w:rPr>
          <w:rFonts w:hint="eastAsia"/>
        </w:rPr>
        <w:t>项中填写的配置文件的所有配置项，如下图</w:t>
      </w:r>
    </w:p>
    <w:p w:rsidR="0093279A" w:rsidRDefault="00087C84" w:rsidP="0093279A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55B75" wp14:editId="504269C6">
            <wp:extent cx="4654473" cy="182084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382" cy="18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9A" w:rsidRDefault="0093279A" w:rsidP="009327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调整配置项后点击提交按钮</w:t>
      </w:r>
      <w:r w:rsidR="00281ED4">
        <w:rPr>
          <w:rFonts w:hint="eastAsia"/>
        </w:rPr>
        <w:t>，在列表页面生成一条记录，该记录表示</w:t>
      </w:r>
      <w:r w:rsidR="00281ED4">
        <w:rPr>
          <w:rFonts w:hint="eastAsia"/>
        </w:rPr>
        <w:t>OAM</w:t>
      </w:r>
      <w:r w:rsidR="00281ED4">
        <w:rPr>
          <w:rFonts w:hint="eastAsia"/>
        </w:rPr>
        <w:t>下管理的网元。</w:t>
      </w:r>
      <w:r w:rsidR="00281ED4">
        <w:rPr>
          <w:noProof/>
        </w:rPr>
        <w:drawing>
          <wp:inline distT="0" distB="0" distL="0" distR="0" wp14:anchorId="2E1B6813" wp14:editId="105D529F">
            <wp:extent cx="5274310" cy="1352152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D4" w:rsidRDefault="00281ED4" w:rsidP="00281ED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右键弹出菜单按钮，单击启动后若提示成功表示该网元成功启动，表示失败可能由于配置错误或其他原因导致。</w:t>
      </w:r>
      <w:r>
        <w:rPr>
          <w:noProof/>
        </w:rPr>
        <w:drawing>
          <wp:inline distT="0" distB="0" distL="0" distR="0" wp14:anchorId="6E88CFC3" wp14:editId="74EB63D9">
            <wp:extent cx="5274310" cy="17953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D4" w:rsidRDefault="00281ED4" w:rsidP="00281ED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修改配置</w:t>
      </w:r>
      <w:r>
        <w:rPr>
          <w:rFonts w:hint="eastAsia"/>
        </w:rPr>
        <w:t>,</w:t>
      </w:r>
      <w:r>
        <w:rPr>
          <w:rFonts w:hint="eastAsia"/>
        </w:rPr>
        <w:t>先</w:t>
      </w:r>
      <w:r>
        <w:rPr>
          <w:rFonts w:hint="eastAsia"/>
        </w:rPr>
        <w:t>右键弹出菜单按钮</w:t>
      </w:r>
      <w:r>
        <w:rPr>
          <w:rFonts w:hint="eastAsia"/>
        </w:rPr>
        <w:t>点击停止后，再次点击修改配置文件，跳转到配置项页面，修改需要调整的配置后点击提交。再次</w:t>
      </w:r>
      <w:r>
        <w:rPr>
          <w:rFonts w:hint="eastAsia"/>
        </w:rPr>
        <w:t>右键弹出菜单按钮</w:t>
      </w:r>
      <w:r>
        <w:rPr>
          <w:rFonts w:hint="eastAsia"/>
        </w:rPr>
        <w:t>，点击启动即可</w:t>
      </w:r>
      <w:r w:rsidR="006650C0">
        <w:rPr>
          <w:rFonts w:hint="eastAsia"/>
        </w:rPr>
        <w:t>.</w:t>
      </w:r>
      <w:bookmarkStart w:id="0" w:name="_GoBack"/>
      <w:bookmarkEnd w:id="0"/>
    </w:p>
    <w:sectPr w:rsidR="0028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B4982"/>
    <w:multiLevelType w:val="hybridMultilevel"/>
    <w:tmpl w:val="03B6CC88"/>
    <w:lvl w:ilvl="0" w:tplc="B1E66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5F"/>
    <w:rsid w:val="0001745F"/>
    <w:rsid w:val="00087C84"/>
    <w:rsid w:val="001B3370"/>
    <w:rsid w:val="00281ED4"/>
    <w:rsid w:val="00416BE7"/>
    <w:rsid w:val="006650C0"/>
    <w:rsid w:val="00725F63"/>
    <w:rsid w:val="0093279A"/>
    <w:rsid w:val="00AA5C21"/>
    <w:rsid w:val="00E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B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B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B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B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2016-05-31T08:52:00Z</dcterms:created>
  <dcterms:modified xsi:type="dcterms:W3CDTF">2016-05-31T09:32:00Z</dcterms:modified>
</cp:coreProperties>
</file>