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软件说明书</w:t>
      </w:r>
    </w:p>
    <w:p>
      <w:pPr>
        <w:widowControl/>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1.危害设备辨识</w:t>
      </w:r>
    </w:p>
    <w:p>
      <w:pPr>
        <w:widowControl/>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 xml:space="preserve">  选用设备数选择法</w:t>
      </w:r>
    </w:p>
    <w:p>
      <w:pPr>
        <w:widowControl/>
        <w:tabs>
          <w:tab w:val="left" w:pos="810"/>
        </w:tabs>
        <w:spacing w:line="360" w:lineRule="auto"/>
        <w:jc w:val="center"/>
        <w:rPr>
          <w:rFonts w:hint="eastAsia" w:ascii="宋体" w:hAnsi="宋体"/>
          <w:b/>
          <w:bCs/>
          <w:color w:val="000000"/>
          <w:sz w:val="24"/>
          <w:szCs w:val="24"/>
          <w:u w:val="single"/>
          <w:lang w:val="en-US" w:eastAsia="zh-CN"/>
        </w:rPr>
      </w:pPr>
      <w:r>
        <w:rPr>
          <w:rFonts w:hint="eastAsia" w:ascii="宋体" w:hAnsi="宋体"/>
          <w:color w:val="000000"/>
          <w:sz w:val="24"/>
          <w:szCs w:val="24"/>
          <w:lang w:val="en-US" w:eastAsia="zh-CN"/>
        </w:rPr>
        <w:object>
          <v:shape id="_x0000_i1025" o:spt="75" type="#_x0000_t75" style="height:354.8pt;width:302.95pt;" o:ole="t" filled="f" o:preferrelative="t" stroked="f" coordsize="21600,21600">
            <v:path/>
            <v:fill on="f" focussize="0,0"/>
            <v:stroke on="f"/>
            <v:imagedata r:id="rId5" o:title=""/>
            <o:lock v:ext="edit" aspectratio="t"/>
            <w10:wrap type="none"/>
            <w10:anchorlock/>
          </v:shape>
          <o:OLEObject Type="Embed" ProgID="Visio.Drawing.11" ShapeID="_x0000_i1025" DrawAspect="Content" ObjectID="_1468075725" r:id="rId4">
            <o:LockedField>false</o:LockedField>
          </o:OLEObject>
        </w:object>
      </w:r>
    </w:p>
    <w:p>
      <w:pPr>
        <w:widowControl/>
        <w:tabs>
          <w:tab w:val="left" w:pos="810"/>
        </w:tabs>
        <w:spacing w:line="360" w:lineRule="auto"/>
        <w:jc w:val="both"/>
        <w:rPr>
          <w:rFonts w:hint="eastAsia" w:ascii="宋体" w:hAnsi="宋体"/>
          <w:b/>
          <w:bCs/>
          <w:color w:val="000000"/>
          <w:sz w:val="24"/>
          <w:szCs w:val="24"/>
          <w:u w:val="single"/>
          <w:lang w:val="en-US" w:eastAsia="zh-CN"/>
        </w:rPr>
      </w:pPr>
      <w:r>
        <w:rPr>
          <w:rFonts w:hint="eastAsia" w:ascii="宋体" w:hAnsi="宋体"/>
          <w:b/>
          <w:bCs/>
          <w:color w:val="000000"/>
          <w:sz w:val="24"/>
          <w:szCs w:val="24"/>
          <w:u w:val="single"/>
          <w:lang w:val="en-US" w:eastAsia="zh-CN"/>
        </w:rPr>
        <w:t xml:space="preserve"> 受控区域和设备的描述</w:t>
      </w:r>
    </w:p>
    <w:p>
      <w:pPr>
        <w:widowControl/>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第一步：绘制油气站场平面布置图。</w:t>
      </w:r>
    </w:p>
    <w:p>
      <w:pPr>
        <w:widowControl/>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第二步：设备描述。</w:t>
      </w:r>
    </w:p>
    <w:p>
      <w:pPr>
        <w:widowControl/>
        <w:tabs>
          <w:tab w:val="left" w:pos="810"/>
        </w:tabs>
        <w:spacing w:line="360" w:lineRule="auto"/>
        <w:jc w:val="both"/>
        <w:rPr>
          <w:rFonts w:hint="eastAsia" w:ascii="宋体" w:hAnsi="宋体"/>
          <w:b/>
          <w:bCs/>
          <w:color w:val="000000"/>
          <w:sz w:val="24"/>
          <w:szCs w:val="24"/>
          <w:u w:val="single"/>
          <w:lang w:val="en-US" w:eastAsia="zh-CN"/>
        </w:rPr>
      </w:pPr>
      <w:r>
        <w:rPr>
          <w:rFonts w:hint="eastAsia" w:ascii="宋体" w:hAnsi="宋体"/>
          <w:b/>
          <w:bCs/>
          <w:color w:val="000000"/>
          <w:sz w:val="24"/>
          <w:szCs w:val="24"/>
          <w:u w:val="single"/>
          <w:lang w:val="en-US" w:eastAsia="zh-CN"/>
        </w:rPr>
        <w:t>选择一个设备计算指令数</w:t>
      </w:r>
    </w:p>
    <w:p>
      <w:pPr>
        <w:widowControl/>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第一步：选择设备。</w:t>
      </w:r>
    </w:p>
    <w:p>
      <w:pPr>
        <w:widowControl/>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第二步：计算指令数</w:t>
      </w:r>
      <w:r>
        <w:rPr>
          <w:rFonts w:hint="eastAsia" w:ascii="宋体" w:hAnsi="宋体"/>
          <w:color w:val="000000"/>
          <w:position w:val="-4"/>
          <w:sz w:val="24"/>
          <w:szCs w:val="24"/>
          <w:lang w:val="en-US" w:eastAsia="zh-CN"/>
        </w:rPr>
        <w:object>
          <v:shape id="_x0000_i1026" o:spt="75" type="#_x0000_t75" style="height:13pt;width:12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ascii="宋体" w:hAnsi="宋体"/>
          <w:color w:val="000000"/>
          <w:sz w:val="24"/>
          <w:szCs w:val="24"/>
          <w:lang w:val="en-US" w:eastAsia="zh-CN"/>
        </w:rPr>
        <w:t>。计算公式：</w:t>
      </w:r>
      <w:r>
        <w:rPr>
          <w:rFonts w:hint="eastAsia" w:ascii="宋体" w:hAnsi="宋体"/>
          <w:color w:val="000000"/>
          <w:position w:val="-12"/>
          <w:sz w:val="24"/>
          <w:szCs w:val="24"/>
          <w:lang w:val="en-US" w:eastAsia="zh-CN"/>
        </w:rPr>
        <w:object>
          <v:shape id="_x0000_i1027" o:spt="75" type="#_x0000_t75" style="height:18pt;width:110pt;" o:ole="t" filled="f" o:preferrelative="t" stroked="f" coordsize="21600,21600">
            <v:path/>
            <v:fill on="f" focussize="0,0"/>
            <v:stroke on="f"/>
            <v:imagedata r:id="rId9" o:title=""/>
            <o:lock v:ext="edit" aspectratio="t"/>
            <w10:wrap type="none"/>
            <w10:anchorlock/>
          </v:shape>
          <o:OLEObject Type="Embed" ProgID="Equation.KSEE3" ShapeID="_x0000_i1027" DrawAspect="Content" ObjectID="_1468075727" r:id="rId8">
            <o:LockedField>false</o:LockedField>
          </o:OLEObject>
        </w:object>
      </w:r>
    </w:p>
    <w:p>
      <w:pPr>
        <w:widowControl/>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式中：</w:t>
      </w:r>
      <w:r>
        <w:rPr>
          <w:rFonts w:hint="eastAsia" w:ascii="宋体" w:hAnsi="宋体"/>
          <w:color w:val="000000"/>
          <w:position w:val="-10"/>
          <w:sz w:val="24"/>
          <w:szCs w:val="24"/>
          <w:lang w:val="en-US" w:eastAsia="zh-CN"/>
        </w:rPr>
        <w:object>
          <v:shape id="_x0000_i1028" o:spt="75" type="#_x0000_t75" style="height:16pt;width:12pt;" o:ole="t" filled="f" o:preferrelative="t" stroked="f" coordsize="21600,21600">
            <v:path/>
            <v:fill on="f" focussize="0,0"/>
            <v:stroke on="f"/>
            <v:imagedata r:id="rId11" o:title=""/>
            <o:lock v:ext="edit" aspectratio="t"/>
            <w10:wrap type="none"/>
            <w10:anchorlock/>
          </v:shape>
          <o:OLEObject Type="Embed" ProgID="Equation.KSEE3" ShapeID="_x0000_i1028" DrawAspect="Content" ObjectID="_1468075728" r:id="rId10">
            <o:LockedField>false</o:LockedField>
          </o:OLEObject>
        </w:object>
      </w:r>
      <w:r>
        <w:rPr>
          <w:rFonts w:hint="eastAsia" w:ascii="宋体" w:hAnsi="宋体"/>
          <w:color w:val="000000"/>
          <w:sz w:val="24"/>
          <w:szCs w:val="24"/>
          <w:lang w:val="en-US" w:eastAsia="zh-CN"/>
        </w:rPr>
        <w:t>-设备中危险物的量，</w:t>
      </w:r>
      <w:r>
        <w:rPr>
          <w:rFonts w:hint="eastAsia" w:ascii="宋体" w:hAnsi="宋体"/>
          <w:color w:val="000000"/>
          <w:position w:val="-10"/>
          <w:sz w:val="24"/>
          <w:szCs w:val="24"/>
          <w:lang w:val="en-US" w:eastAsia="zh-CN"/>
        </w:rPr>
        <w:object>
          <v:shape id="_x0000_i1029" o:spt="75" type="#_x0000_t75" style="height:16pt;width:16pt;" o:ole="t" filled="f" o:preferrelative="t" stroked="f" coordsize="21600,21600">
            <v:path/>
            <v:fill on="f" focussize="0,0"/>
            <v:stroke on="f"/>
            <v:imagedata r:id="rId13" o:title=""/>
            <o:lock v:ext="edit" aspectratio="t"/>
            <w10:wrap type="none"/>
            <w10:anchorlock/>
          </v:shape>
          <o:OLEObject Type="Embed" ProgID="Equation.KSEE3" ShapeID="_x0000_i1029" DrawAspect="Content" ObjectID="_1468075729" r:id="rId12">
            <o:LockedField>false</o:LockedField>
          </o:OLEObject>
        </w:object>
      </w:r>
      <w:r>
        <w:rPr>
          <w:rFonts w:hint="eastAsia" w:ascii="宋体" w:hAnsi="宋体"/>
          <w:color w:val="000000"/>
          <w:sz w:val="24"/>
          <w:szCs w:val="24"/>
          <w:lang w:val="en-US" w:eastAsia="zh-CN"/>
        </w:rPr>
        <w:t>；</w:t>
      </w:r>
      <w:r>
        <w:rPr>
          <w:rFonts w:hint="eastAsia" w:ascii="宋体" w:hAnsi="宋体"/>
          <w:color w:val="000000"/>
          <w:position w:val="-10"/>
          <w:sz w:val="24"/>
          <w:szCs w:val="24"/>
          <w:lang w:val="en-US" w:eastAsia="zh-CN"/>
        </w:rPr>
        <w:object>
          <v:shape id="_x0000_i1030" o:spt="75" type="#_x0000_t75" style="height:17pt;width:13.95pt;" o:ole="t" filled="f" o:preferrelative="t" stroked="f" coordsize="21600,21600">
            <v:path/>
            <v:fill on="f" focussize="0,0"/>
            <v:stroke on="f"/>
            <v:imagedata r:id="rId15" o:title=""/>
            <o:lock v:ext="edit" aspectratio="t"/>
            <w10:wrap type="none"/>
            <w10:anchorlock/>
          </v:shape>
          <o:OLEObject Type="Embed" ProgID="Equation.KSEE3" ShapeID="_x0000_i1030" DrawAspect="Content" ObjectID="_1468075730" r:id="rId14">
            <o:LockedField>false</o:LockedField>
          </o:OLEObject>
        </w:object>
      </w:r>
      <w:r>
        <w:rPr>
          <w:rFonts w:hint="eastAsia" w:ascii="宋体" w:hAnsi="宋体"/>
          <w:color w:val="000000"/>
          <w:sz w:val="24"/>
          <w:szCs w:val="24"/>
          <w:lang w:val="en-US" w:eastAsia="zh-CN"/>
        </w:rPr>
        <w:t>-设备类型系数；</w:t>
      </w:r>
    </w:p>
    <w:p>
      <w:pPr>
        <w:widowControl/>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 xml:space="preserve">      </w:t>
      </w:r>
      <w:r>
        <w:rPr>
          <w:rFonts w:hint="eastAsia" w:ascii="宋体" w:hAnsi="宋体"/>
          <w:color w:val="000000"/>
          <w:position w:val="-10"/>
          <w:sz w:val="24"/>
          <w:szCs w:val="24"/>
          <w:lang w:val="en-US" w:eastAsia="zh-CN"/>
        </w:rPr>
        <w:object>
          <v:shape id="_x0000_i1031" o:spt="75" type="#_x0000_t75" style="height:17pt;width:16pt;" o:ole="t" filled="f" o:preferrelative="t" stroked="f" coordsize="21600,21600">
            <v:path/>
            <v:fill on="f" focussize="0,0"/>
            <v:stroke on="f"/>
            <v:imagedata r:id="rId17" o:title=""/>
            <o:lock v:ext="edit" aspectratio="t"/>
            <w10:wrap type="none"/>
            <w10:anchorlock/>
          </v:shape>
          <o:OLEObject Type="Embed" ProgID="Equation.KSEE3" ShapeID="_x0000_i1031" DrawAspect="Content" ObjectID="_1468075731" r:id="rId16">
            <o:LockedField>false</o:LockedField>
          </o:OLEObject>
        </w:object>
      </w:r>
      <w:r>
        <w:rPr>
          <w:rFonts w:hint="eastAsia" w:ascii="宋体" w:hAnsi="宋体"/>
          <w:color w:val="000000"/>
          <w:sz w:val="24"/>
          <w:szCs w:val="24"/>
          <w:lang w:val="en-US" w:eastAsia="zh-CN"/>
        </w:rPr>
        <w:t>-安装位置系数；</w:t>
      </w:r>
      <w:r>
        <w:rPr>
          <w:rFonts w:hint="eastAsia" w:ascii="宋体" w:hAnsi="宋体"/>
          <w:color w:val="000000"/>
          <w:position w:val="-12"/>
          <w:sz w:val="24"/>
          <w:szCs w:val="24"/>
          <w:lang w:val="en-US" w:eastAsia="zh-CN"/>
        </w:rPr>
        <w:object>
          <v:shape id="_x0000_i1032" o:spt="75" type="#_x0000_t75" style="height:18pt;width:15pt;" o:ole="t" filled="f" o:preferrelative="t" stroked="f" coordsize="21600,21600">
            <v:path/>
            <v:fill on="f" focussize="0,0"/>
            <v:stroke on="f"/>
            <v:imagedata r:id="rId19" o:title=""/>
            <o:lock v:ext="edit" aspectratio="t"/>
            <w10:wrap type="none"/>
            <w10:anchorlock/>
          </v:shape>
          <o:OLEObject Type="Embed" ProgID="Equation.KSEE3" ShapeID="_x0000_i1032" DrawAspect="Content" ObjectID="_1468075732" r:id="rId18">
            <o:LockedField>false</o:LockedField>
          </o:OLEObject>
        </w:object>
      </w:r>
      <w:r>
        <w:rPr>
          <w:rFonts w:hint="eastAsia" w:ascii="宋体" w:hAnsi="宋体"/>
          <w:color w:val="000000"/>
          <w:sz w:val="24"/>
          <w:szCs w:val="24"/>
          <w:lang w:val="en-US" w:eastAsia="zh-CN"/>
        </w:rPr>
        <w:t>-工艺条件系数。</w:t>
      </w:r>
    </w:p>
    <w:p>
      <w:pPr>
        <w:widowControl/>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 xml:space="preserve">      </w:t>
      </w:r>
      <w:r>
        <w:rPr>
          <w:rFonts w:hint="eastAsia" w:ascii="宋体" w:hAnsi="宋体"/>
          <w:color w:val="000000"/>
          <w:position w:val="-6"/>
          <w:sz w:val="24"/>
          <w:szCs w:val="24"/>
          <w:lang w:val="en-US" w:eastAsia="zh-CN"/>
        </w:rPr>
        <w:object>
          <v:shape id="_x0000_i1033" o:spt="75" type="#_x0000_t75" style="height:13.95pt;width:13pt;" o:ole="t" filled="f" o:preferrelative="t" stroked="f" coordsize="21600,21600">
            <v:path/>
            <v:fill on="f" focussize="0,0"/>
            <v:stroke on="f"/>
            <v:imagedata r:id="rId21" o:title=""/>
            <o:lock v:ext="edit" aspectratio="t"/>
            <w10:wrap type="none"/>
            <w10:anchorlock/>
          </v:shape>
          <o:OLEObject Type="Embed" ProgID="Equation.KSEE3" ShapeID="_x0000_i1033" DrawAspect="Content" ObjectID="_1468075733" r:id="rId20">
            <o:LockedField>false</o:LockedField>
          </o:OLEObject>
        </w:object>
      </w:r>
      <w:r>
        <w:rPr>
          <w:rFonts w:hint="eastAsia" w:ascii="宋体" w:hAnsi="宋体"/>
          <w:color w:val="000000"/>
          <w:sz w:val="24"/>
          <w:szCs w:val="24"/>
          <w:lang w:val="en-US" w:eastAsia="zh-CN"/>
        </w:rPr>
        <w:t>-危险物的临界量，</w:t>
      </w:r>
      <w:r>
        <w:rPr>
          <w:rFonts w:hint="eastAsia" w:ascii="宋体" w:hAnsi="宋体"/>
          <w:color w:val="000000"/>
          <w:position w:val="-10"/>
          <w:sz w:val="24"/>
          <w:szCs w:val="24"/>
          <w:lang w:val="en-US" w:eastAsia="zh-CN"/>
        </w:rPr>
        <w:object>
          <v:shape id="_x0000_i1034" o:spt="75" type="#_x0000_t75" style="height:16pt;width:16pt;" o:ole="t" filled="f" o:preferrelative="t" stroked="f" coordsize="21600,21600">
            <v:path/>
            <v:fill on="f" focussize="0,0"/>
            <v:stroke on="f"/>
            <v:imagedata r:id="rId23" o:title=""/>
            <o:lock v:ext="edit" aspectratio="t"/>
            <w10:wrap type="none"/>
            <w10:anchorlock/>
          </v:shape>
          <o:OLEObject Type="Embed" ProgID="Equation.KSEE3" ShapeID="_x0000_i1034" DrawAspect="Content" ObjectID="_1468075734" r:id="rId22">
            <o:LockedField>false</o:LockedField>
          </o:OLEObject>
        </w:object>
      </w:r>
      <w:r>
        <w:rPr>
          <w:rFonts w:hint="eastAsia" w:ascii="宋体" w:hAnsi="宋体"/>
          <w:color w:val="000000"/>
          <w:sz w:val="24"/>
          <w:szCs w:val="24"/>
          <w:lang w:val="en-US" w:eastAsia="zh-CN"/>
        </w:rPr>
        <w:t>。</w:t>
      </w:r>
    </w:p>
    <w:p>
      <w:pPr>
        <w:widowControl/>
        <w:tabs>
          <w:tab w:val="left" w:pos="810"/>
        </w:tabs>
        <w:spacing w:line="360" w:lineRule="auto"/>
        <w:jc w:val="both"/>
        <w:rPr>
          <w:rFonts w:hint="eastAsia" w:ascii="宋体" w:hAnsi="宋体"/>
          <w:b/>
          <w:bCs/>
          <w:color w:val="000000"/>
          <w:sz w:val="24"/>
          <w:szCs w:val="24"/>
          <w:lang w:val="en-US" w:eastAsia="zh-CN"/>
        </w:rPr>
      </w:pPr>
      <w:r>
        <w:rPr>
          <w:rFonts w:hint="eastAsia" w:ascii="宋体" w:hAnsi="宋体"/>
          <w:color w:val="000000"/>
          <w:sz w:val="24"/>
          <w:szCs w:val="24"/>
          <w:lang w:val="en-US" w:eastAsia="zh-CN"/>
        </w:rPr>
        <w:t>注：上述参数均由用户根据</w:t>
      </w:r>
      <w:r>
        <w:rPr>
          <w:rFonts w:hint="eastAsia" w:ascii="宋体" w:hAnsi="宋体"/>
          <w:b/>
          <w:bCs/>
          <w:color w:val="000000"/>
          <w:sz w:val="24"/>
          <w:szCs w:val="24"/>
          <w:lang w:val="en-US" w:eastAsia="zh-CN"/>
        </w:rPr>
        <w:t>设备描述</w:t>
      </w:r>
      <w:r>
        <w:rPr>
          <w:rFonts w:hint="eastAsia" w:ascii="宋体" w:hAnsi="宋体"/>
          <w:b w:val="0"/>
          <w:bCs w:val="0"/>
          <w:color w:val="000000"/>
          <w:sz w:val="24"/>
          <w:szCs w:val="24"/>
          <w:lang w:val="en-US" w:eastAsia="zh-CN"/>
        </w:rPr>
        <w:t>根据下列规定和表格输入</w:t>
      </w:r>
      <w:r>
        <w:rPr>
          <w:rFonts w:hint="eastAsia" w:ascii="宋体" w:hAnsi="宋体"/>
          <w:b/>
          <w:bCs/>
          <w:color w:val="000000"/>
          <w:sz w:val="24"/>
          <w:szCs w:val="24"/>
          <w:lang w:val="en-US" w:eastAsia="zh-CN"/>
        </w:rPr>
        <w:t>。</w:t>
      </w:r>
    </w:p>
    <w:p>
      <w:pPr>
        <w:widowControl/>
        <w:tabs>
          <w:tab w:val="left" w:pos="810"/>
        </w:tabs>
        <w:spacing w:line="360" w:lineRule="auto"/>
        <w:jc w:val="both"/>
        <w:rPr>
          <w:rFonts w:hint="eastAsia" w:ascii="宋体" w:hAnsi="宋体"/>
          <w:color w:val="000000"/>
          <w:sz w:val="24"/>
          <w:szCs w:val="24"/>
          <w:lang w:val="en-US" w:eastAsia="zh-CN"/>
        </w:rPr>
      </w:pPr>
    </w:p>
    <w:p>
      <w:pPr>
        <w:widowControl/>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 xml:space="preserve"> 工艺设备系数</w:t>
      </w:r>
      <w:r>
        <w:rPr>
          <w:rFonts w:hint="eastAsia" w:ascii="宋体" w:hAnsi="宋体"/>
          <w:color w:val="000000"/>
          <w:position w:val="-10"/>
          <w:sz w:val="24"/>
          <w:szCs w:val="24"/>
          <w:lang w:val="en-US" w:eastAsia="zh-CN"/>
        </w:rPr>
        <w:object>
          <v:shape id="_x0000_i1035" o:spt="75" type="#_x0000_t75" style="height:17pt;width:13.95pt;" o:ole="t" filled="f" o:preferrelative="t" stroked="f" coordsize="21600,21600">
            <v:path/>
            <v:fill on="f" focussize="0,0"/>
            <v:stroke on="f"/>
            <v:imagedata r:id="rId15" o:title=""/>
            <o:lock v:ext="edit" aspectratio="t"/>
            <w10:wrap type="none"/>
            <w10:anchorlock/>
          </v:shape>
          <o:OLEObject Type="Embed" ProgID="Equation.KSEE3" ShapeID="_x0000_i1035" DrawAspect="Content" ObjectID="_1468075735" r:id="rId24">
            <o:LockedField>false</o:LockedField>
          </o:OLEObject>
        </w:object>
      </w:r>
    </w:p>
    <w:tbl>
      <w:tblPr>
        <w:tblStyle w:val="5"/>
        <w:tblW w:w="8522" w:type="dxa"/>
        <w:tblInd w:w="0" w:type="dxa"/>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4261" w:type="dxa"/>
            <w:tcBorders>
              <w:bottom w:val="single" w:color="000000" w:sz="4" w:space="0"/>
              <w:tl2br w:val="nil"/>
              <w:tr2bl w:val="nil"/>
            </w:tcBorders>
          </w:tcPr>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类型</w:t>
            </w:r>
          </w:p>
        </w:tc>
        <w:tc>
          <w:tcPr>
            <w:tcW w:w="4261" w:type="dxa"/>
            <w:tcBorders>
              <w:bottom w:val="single" w:color="000000" w:sz="4" w:space="0"/>
              <w:tl2br w:val="nil"/>
              <w:tr2bl w:val="nil"/>
            </w:tcBorders>
          </w:tcPr>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position w:val="-10"/>
                <w:sz w:val="24"/>
                <w:szCs w:val="24"/>
                <w:vertAlign w:val="baseline"/>
                <w:lang w:val="en-US" w:eastAsia="zh-CN"/>
              </w:rPr>
              <w:object>
                <v:shape id="_x0000_i1036" o:spt="75" type="#_x0000_t75" style="height:17pt;width:13.95pt;" o:ole="t" filled="f" o:preferrelative="t" stroked="f" coordsize="21600,21600">
                  <v:path/>
                  <v:fill on="f" focussize="0,0"/>
                  <v:stroke on="f"/>
                  <v:imagedata r:id="rId26" o:title=""/>
                  <o:lock v:ext="edit" aspectratio="t"/>
                  <w10:wrap type="none"/>
                  <w10:anchorlock/>
                </v:shape>
                <o:OLEObject Type="Embed" ProgID="Equation.KSEE3" ShapeID="_x0000_i1036" DrawAspect="Content" ObjectID="_1468075736" r:id="rId25">
                  <o:LockedField>false</o:LockedField>
                </o:OLEObject>
              </w:objec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4261" w:type="dxa"/>
            <w:tcBorders>
              <w:top w:val="single" w:color="000000" w:sz="4" w:space="0"/>
              <w:tl2br w:val="nil"/>
              <w:tr2bl w:val="nil"/>
            </w:tcBorders>
          </w:tcPr>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工艺设备</w:t>
            </w:r>
          </w:p>
        </w:tc>
        <w:tc>
          <w:tcPr>
            <w:tcW w:w="4261" w:type="dxa"/>
            <w:tcBorders>
              <w:top w:val="single" w:color="000000" w:sz="4" w:space="0"/>
              <w:tl2br w:val="nil"/>
              <w:tr2bl w:val="nil"/>
            </w:tcBorders>
          </w:tcPr>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1.0</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4261" w:type="dxa"/>
            <w:tcBorders>
              <w:tl2br w:val="nil"/>
              <w:tr2bl w:val="nil"/>
            </w:tcBorders>
          </w:tcPr>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储存设备</w:t>
            </w:r>
          </w:p>
        </w:tc>
        <w:tc>
          <w:tcPr>
            <w:tcW w:w="4261" w:type="dxa"/>
            <w:tcBorders>
              <w:tl2br w:val="nil"/>
              <w:tr2bl w:val="nil"/>
            </w:tcBorders>
          </w:tcPr>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0.1</w:t>
            </w:r>
          </w:p>
        </w:tc>
      </w:tr>
    </w:tbl>
    <w:p>
      <w:pPr>
        <w:widowControl/>
        <w:tabs>
          <w:tab w:val="left" w:pos="810"/>
        </w:tabs>
        <w:spacing w:line="360" w:lineRule="auto"/>
        <w:jc w:val="both"/>
        <w:rPr>
          <w:rFonts w:hint="eastAsia" w:ascii="宋体" w:hAnsi="宋体"/>
          <w:color w:val="000000"/>
          <w:position w:val="-10"/>
          <w:sz w:val="24"/>
          <w:szCs w:val="24"/>
          <w:lang w:val="en-US" w:eastAsia="zh-CN"/>
        </w:rPr>
      </w:pPr>
      <w:r>
        <w:rPr>
          <w:rFonts w:hint="eastAsia" w:ascii="宋体" w:hAnsi="宋体"/>
          <w:color w:val="000000"/>
          <w:sz w:val="24"/>
          <w:szCs w:val="24"/>
          <w:lang w:val="en-US" w:eastAsia="zh-CN"/>
        </w:rPr>
        <w:t xml:space="preserve"> 安装位置系数</w:t>
      </w:r>
      <w:r>
        <w:rPr>
          <w:rFonts w:hint="eastAsia" w:ascii="宋体" w:hAnsi="宋体"/>
          <w:color w:val="000000"/>
          <w:position w:val="-10"/>
          <w:sz w:val="24"/>
          <w:szCs w:val="24"/>
          <w:lang w:val="en-US" w:eastAsia="zh-CN"/>
        </w:rPr>
        <w:object>
          <v:shape id="_x0000_i1037" o:spt="75" type="#_x0000_t75" style="height:17pt;width:16pt;" o:ole="t" filled="f" o:preferrelative="t" stroked="f" coordsize="21600,21600">
            <v:path/>
            <v:fill on="f" focussize="0,0"/>
            <v:stroke on="f"/>
            <v:imagedata r:id="rId17" o:title=""/>
            <o:lock v:ext="edit" aspectratio="t"/>
            <w10:wrap type="none"/>
            <w10:anchorlock/>
          </v:shape>
          <o:OLEObject Type="Embed" ProgID="Equation.KSEE3" ShapeID="_x0000_i1037" DrawAspect="Content" ObjectID="_1468075737" r:id="rId27">
            <o:LockedField>false</o:LockedField>
          </o:OLEObject>
        </w:object>
      </w:r>
    </w:p>
    <w:tbl>
      <w:tblPr>
        <w:tblStyle w:val="5"/>
        <w:tblW w:w="8522" w:type="dxa"/>
        <w:tblInd w:w="0" w:type="dxa"/>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7662"/>
        <w:gridCol w:w="860"/>
      </w:tblGrid>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7662" w:type="dxa"/>
            <w:tcBorders>
              <w:bottom w:val="single" w:color="000000" w:sz="4" w:space="0"/>
              <w:tl2br w:val="nil"/>
              <w:tr2bl w:val="nil"/>
            </w:tcBorders>
          </w:tcPr>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位置</w:t>
            </w:r>
          </w:p>
        </w:tc>
        <w:tc>
          <w:tcPr>
            <w:tcW w:w="860" w:type="dxa"/>
            <w:tcBorders>
              <w:bottom w:val="single" w:color="000000" w:sz="4" w:space="0"/>
              <w:tl2br w:val="nil"/>
              <w:tr2bl w:val="nil"/>
            </w:tcBorders>
          </w:tcPr>
          <w:p>
            <w:pPr>
              <w:widowControl/>
              <w:tabs>
                <w:tab w:val="left" w:pos="810"/>
              </w:tabs>
              <w:spacing w:line="360" w:lineRule="auto"/>
              <w:jc w:val="center"/>
              <w:rPr>
                <w:rFonts w:hint="eastAsia" w:ascii="宋体" w:hAnsi="宋体"/>
                <w:color w:val="000000"/>
                <w:position w:val="-10"/>
                <w:sz w:val="24"/>
                <w:szCs w:val="24"/>
                <w:lang w:val="en-US" w:eastAsia="zh-CN"/>
              </w:rPr>
            </w:pPr>
            <w:r>
              <w:rPr>
                <w:rFonts w:hint="eastAsia" w:ascii="宋体" w:hAnsi="宋体"/>
                <w:color w:val="000000"/>
                <w:position w:val="-10"/>
                <w:sz w:val="24"/>
                <w:szCs w:val="24"/>
                <w:lang w:val="en-US" w:eastAsia="zh-CN"/>
              </w:rPr>
              <w:object>
                <v:shape id="_x0000_i1038" o:spt="75" type="#_x0000_t75" style="height:17pt;width:16pt;" o:ole="t" filled="f" o:preferrelative="t" stroked="f" coordsize="21600,21600">
                  <v:path/>
                  <v:fill on="f" focussize="0,0"/>
                  <v:stroke on="f"/>
                  <v:imagedata r:id="rId29" o:title=""/>
                  <o:lock v:ext="edit" aspectratio="t"/>
                  <w10:wrap type="none"/>
                  <w10:anchorlock/>
                </v:shape>
                <o:OLEObject Type="Embed" ProgID="Equation.KSEE3" ShapeID="_x0000_i1038" DrawAspect="Content" ObjectID="_1468075738" r:id="rId28">
                  <o:LockedField>false</o:LockedField>
                </o:OLEObject>
              </w:objec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7662" w:type="dxa"/>
            <w:tcBorders>
              <w:top w:val="single" w:color="000000" w:sz="4" w:space="0"/>
              <w:tl2br w:val="nil"/>
              <w:tr2bl w:val="nil"/>
            </w:tcBorders>
          </w:tcPr>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室外设备</w:t>
            </w:r>
          </w:p>
        </w:tc>
        <w:tc>
          <w:tcPr>
            <w:tcW w:w="860" w:type="dxa"/>
            <w:tcBorders>
              <w:top w:val="single" w:color="000000" w:sz="4" w:space="0"/>
              <w:tl2br w:val="nil"/>
              <w:tr2bl w:val="nil"/>
            </w:tcBorders>
          </w:tcPr>
          <w:p>
            <w:pPr>
              <w:widowControl/>
              <w:tabs>
                <w:tab w:val="left" w:pos="810"/>
              </w:tabs>
              <w:spacing w:line="360" w:lineRule="auto"/>
              <w:jc w:val="center"/>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1.0</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7662" w:type="dxa"/>
            <w:tcBorders>
              <w:tl2br w:val="nil"/>
              <w:tr2bl w:val="nil"/>
            </w:tcBorders>
          </w:tcPr>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室内设备</w:t>
            </w:r>
          </w:p>
        </w:tc>
        <w:tc>
          <w:tcPr>
            <w:tcW w:w="860" w:type="dxa"/>
            <w:tcBorders>
              <w:tl2br w:val="nil"/>
              <w:tr2bl w:val="nil"/>
            </w:tcBorders>
          </w:tcPr>
          <w:p>
            <w:pPr>
              <w:widowControl/>
              <w:tabs>
                <w:tab w:val="left" w:pos="810"/>
              </w:tabs>
              <w:spacing w:line="360" w:lineRule="auto"/>
              <w:jc w:val="center"/>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0.1</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7662" w:type="dxa"/>
            <w:tcBorders>
              <w:tl2br w:val="nil"/>
              <w:tr2bl w:val="nil"/>
            </w:tcBorders>
          </w:tcPr>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位于码头上的设备，且工艺温度不大于大气压下的沸点温度加5℃，即</w:t>
            </w:r>
          </w:p>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position w:val="-14"/>
                <w:sz w:val="24"/>
                <w:szCs w:val="24"/>
                <w:vertAlign w:val="baseline"/>
                <w:lang w:val="en-US" w:eastAsia="zh-CN"/>
              </w:rPr>
              <w:object>
                <v:shape id="_x0000_i1039" o:spt="75" type="#_x0000_t75" style="height:19pt;width:57pt;" o:ole="t" filled="f" o:preferrelative="t" stroked="f" coordsize="21600,21600">
                  <v:path/>
                  <v:fill on="f" focussize="0,0"/>
                  <v:stroke on="f"/>
                  <v:imagedata r:id="rId31" o:title=""/>
                  <o:lock v:ext="edit" aspectratio="t"/>
                  <w10:wrap type="none"/>
                  <w10:anchorlock/>
                </v:shape>
                <o:OLEObject Type="Embed" ProgID="Equation.KSEE3" ShapeID="_x0000_i1039" DrawAspect="Content" ObjectID="_1468075739" r:id="rId30">
                  <o:LockedField>false</o:LockedField>
                </o:OLEObject>
              </w:object>
            </w:r>
          </w:p>
        </w:tc>
        <w:tc>
          <w:tcPr>
            <w:tcW w:w="860" w:type="dxa"/>
            <w:tcBorders>
              <w:tl2br w:val="nil"/>
              <w:tr2bl w:val="nil"/>
            </w:tcBorders>
          </w:tcPr>
          <w:p>
            <w:pPr>
              <w:widowControl/>
              <w:tabs>
                <w:tab w:val="left" w:pos="810"/>
              </w:tabs>
              <w:spacing w:line="360" w:lineRule="auto"/>
              <w:jc w:val="center"/>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0.1</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7662" w:type="dxa"/>
            <w:tcBorders>
              <w:tl2br w:val="nil"/>
              <w:tr2bl w:val="nil"/>
            </w:tcBorders>
          </w:tcPr>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位于码头上的设备，且工艺温度不大于大气压下的沸点温度加5℃，即</w:t>
            </w:r>
          </w:p>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position w:val="-14"/>
                <w:sz w:val="24"/>
                <w:szCs w:val="24"/>
                <w:vertAlign w:val="baseline"/>
                <w:lang w:val="en-US" w:eastAsia="zh-CN"/>
              </w:rPr>
              <w:object>
                <v:shape id="_x0000_i1040" o:spt="75" type="#_x0000_t75" style="height:19pt;width:57pt;" o:ole="t" filled="f" o:preferrelative="t" stroked="f" coordsize="21600,21600">
                  <v:path/>
                  <v:fill on="f" focussize="0,0"/>
                  <v:stroke on="f"/>
                  <v:imagedata r:id="rId33" o:title=""/>
                  <o:lock v:ext="edit" aspectratio="t"/>
                  <w10:wrap type="none"/>
                  <w10:anchorlock/>
                </v:shape>
                <o:OLEObject Type="Embed" ProgID="Equation.KSEE3" ShapeID="_x0000_i1040" DrawAspect="Content" ObjectID="_1468075740" r:id="rId32">
                  <o:LockedField>false</o:LockedField>
                </o:OLEObject>
              </w:object>
            </w:r>
          </w:p>
        </w:tc>
        <w:tc>
          <w:tcPr>
            <w:tcW w:w="860" w:type="dxa"/>
            <w:tcBorders>
              <w:tl2br w:val="nil"/>
              <w:tr2bl w:val="nil"/>
            </w:tcBorders>
          </w:tcPr>
          <w:p>
            <w:pPr>
              <w:widowControl/>
              <w:tabs>
                <w:tab w:val="left" w:pos="810"/>
              </w:tabs>
              <w:spacing w:line="360" w:lineRule="auto"/>
              <w:jc w:val="center"/>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1.0</w:t>
            </w:r>
          </w:p>
        </w:tc>
      </w:tr>
    </w:tbl>
    <w:p>
      <w:pPr>
        <w:widowControl/>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 xml:space="preserve"> 注：对于储存情况，其工艺温度应取存储温度。</w:t>
      </w:r>
    </w:p>
    <w:p>
      <w:pPr>
        <w:widowControl/>
        <w:tabs>
          <w:tab w:val="left" w:pos="810"/>
        </w:tabs>
        <w:spacing w:line="360" w:lineRule="auto"/>
        <w:jc w:val="both"/>
        <w:rPr>
          <w:rFonts w:hint="eastAsia" w:ascii="宋体" w:hAnsi="宋体"/>
          <w:color w:val="000000"/>
          <w:position w:val="-12"/>
          <w:sz w:val="24"/>
          <w:szCs w:val="24"/>
          <w:lang w:val="en-US" w:eastAsia="zh-CN"/>
        </w:rPr>
      </w:pPr>
      <w:r>
        <w:rPr>
          <w:rFonts w:hint="eastAsia" w:ascii="宋体" w:hAnsi="宋体"/>
          <w:color w:val="000000"/>
          <w:sz w:val="24"/>
          <w:szCs w:val="24"/>
          <w:lang w:val="en-US" w:eastAsia="zh-CN"/>
        </w:rPr>
        <w:t>工艺条件系数</w:t>
      </w:r>
      <w:r>
        <w:rPr>
          <w:rFonts w:hint="eastAsia" w:ascii="宋体" w:hAnsi="宋体"/>
          <w:color w:val="000000"/>
          <w:position w:val="-12"/>
          <w:sz w:val="24"/>
          <w:szCs w:val="24"/>
          <w:lang w:val="en-US" w:eastAsia="zh-CN"/>
        </w:rPr>
        <w:object>
          <v:shape id="_x0000_i1041" o:spt="75" type="#_x0000_t75" style="height:18pt;width:15pt;" o:ole="t" filled="f" o:preferrelative="t" stroked="f" coordsize="21600,21600">
            <v:path/>
            <v:fill on="f" focussize="0,0"/>
            <v:stroke on="f"/>
            <v:imagedata r:id="rId19" o:title=""/>
            <o:lock v:ext="edit" aspectratio="t"/>
            <w10:wrap type="none"/>
            <w10:anchorlock/>
          </v:shape>
          <o:OLEObject Type="Embed" ProgID="Equation.KSEE3" ShapeID="_x0000_i1041" DrawAspect="Content" ObjectID="_1468075741" r:id="rId34">
            <o:LockedField>false</o:LockedField>
          </o:OLEObject>
        </w:object>
      </w:r>
    </w:p>
    <w:tbl>
      <w:tblPr>
        <w:tblStyle w:val="5"/>
        <w:tblW w:w="8522" w:type="dxa"/>
        <w:tblInd w:w="0" w:type="dxa"/>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7182"/>
        <w:gridCol w:w="1340"/>
      </w:tblGrid>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7182" w:type="dxa"/>
            <w:tcBorders>
              <w:bottom w:val="single" w:color="000000" w:sz="4" w:space="0"/>
              <w:tl2br w:val="nil"/>
              <w:tr2bl w:val="nil"/>
            </w:tcBorders>
          </w:tcPr>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位置</w:t>
            </w:r>
          </w:p>
        </w:tc>
        <w:tc>
          <w:tcPr>
            <w:tcW w:w="1340" w:type="dxa"/>
            <w:tcBorders>
              <w:bottom w:val="single" w:color="000000" w:sz="4" w:space="0"/>
              <w:tl2br w:val="nil"/>
              <w:tr2bl w:val="nil"/>
            </w:tcBorders>
          </w:tcPr>
          <w:p>
            <w:pPr>
              <w:widowControl/>
              <w:tabs>
                <w:tab w:val="left" w:pos="810"/>
              </w:tabs>
              <w:spacing w:line="360" w:lineRule="auto"/>
              <w:jc w:val="center"/>
              <w:rPr>
                <w:rFonts w:hint="eastAsia" w:ascii="宋体" w:hAnsi="宋体"/>
                <w:color w:val="000000"/>
                <w:position w:val="-10"/>
                <w:sz w:val="24"/>
                <w:szCs w:val="24"/>
                <w:lang w:val="en-US" w:eastAsia="zh-CN"/>
              </w:rPr>
            </w:pPr>
            <w:r>
              <w:rPr>
                <w:rFonts w:hint="eastAsia" w:ascii="宋体" w:hAnsi="宋体"/>
                <w:color w:val="000000"/>
                <w:position w:val="-12"/>
                <w:sz w:val="24"/>
                <w:szCs w:val="24"/>
                <w:lang w:val="en-US" w:eastAsia="zh-CN"/>
              </w:rPr>
              <w:object>
                <v:shape id="_x0000_i1042" o:spt="75" type="#_x0000_t75" style="height:18pt;width:15pt;" o:ole="t" filled="f" o:preferrelative="t" stroked="f" coordsize="21600,21600">
                  <v:path/>
                  <v:fill on="f" focussize="0,0"/>
                  <v:stroke on="f"/>
                  <v:imagedata r:id="rId36" o:title=""/>
                  <o:lock v:ext="edit" aspectratio="t"/>
                  <w10:wrap type="none"/>
                  <w10:anchorlock/>
                </v:shape>
                <o:OLEObject Type="Embed" ProgID="Equation.KSEE3" ShapeID="_x0000_i1042" DrawAspect="Content" ObjectID="_1468075742" r:id="rId35">
                  <o:LockedField>false</o:LockedField>
                </o:OLEObject>
              </w:objec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7182" w:type="dxa"/>
            <w:tcBorders>
              <w:top w:val="single" w:color="000000" w:sz="4" w:space="0"/>
              <w:tl2br w:val="nil"/>
              <w:tr2bl w:val="nil"/>
            </w:tcBorders>
          </w:tcPr>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气态</w:t>
            </w:r>
          </w:p>
        </w:tc>
        <w:tc>
          <w:tcPr>
            <w:tcW w:w="1340" w:type="dxa"/>
            <w:tcBorders>
              <w:top w:val="single" w:color="000000" w:sz="4" w:space="0"/>
              <w:tl2br w:val="nil"/>
              <w:tr2bl w:val="nil"/>
            </w:tcBorders>
          </w:tcPr>
          <w:p>
            <w:pPr>
              <w:widowControl/>
              <w:tabs>
                <w:tab w:val="left" w:pos="810"/>
              </w:tabs>
              <w:spacing w:line="360" w:lineRule="auto"/>
              <w:jc w:val="center"/>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10</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7182" w:type="dxa"/>
            <w:tcBorders>
              <w:tl2br w:val="nil"/>
              <w:tr2bl w:val="nil"/>
            </w:tcBorders>
          </w:tcPr>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液态</w:t>
            </w:r>
          </w:p>
          <w:p>
            <w:pPr>
              <w:widowControl/>
              <w:tabs>
                <w:tab w:val="left" w:pos="810"/>
              </w:tabs>
              <w:spacing w:line="360" w:lineRule="auto"/>
              <w:jc w:val="both"/>
              <w:rPr>
                <w:rFonts w:hint="eastAsia" w:ascii="宋体" w:hAnsi="宋体" w:eastAsia="宋体" w:cs="宋体"/>
                <w:color w:val="000000"/>
                <w:sz w:val="24"/>
                <w:szCs w:val="24"/>
                <w:vertAlign w:val="baseline"/>
                <w:lang w:val="en-US" w:eastAsia="zh-CN"/>
              </w:rPr>
            </w:pPr>
            <w:r>
              <w:rPr>
                <w:rFonts w:hint="eastAsia" w:ascii="宋体" w:hAnsi="宋体"/>
                <w:color w:val="000000"/>
                <w:sz w:val="24"/>
                <w:szCs w:val="24"/>
                <w:vertAlign w:val="baseline"/>
                <w:lang w:val="en-US" w:eastAsia="zh-CN"/>
              </w:rPr>
              <w:t xml:space="preserve">  在工艺温度下饱和压力</w:t>
            </w:r>
            <w:r>
              <w:rPr>
                <w:rFonts w:hint="eastAsia" w:ascii="宋体" w:hAnsi="宋体" w:eastAsia="宋体" w:cs="宋体"/>
                <w:color w:val="000000"/>
                <w:sz w:val="24"/>
                <w:szCs w:val="24"/>
                <w:vertAlign w:val="baseline"/>
                <w:lang w:val="en-US" w:eastAsia="zh-CN"/>
              </w:rPr>
              <w:t>≧0.3Mpa</w:t>
            </w:r>
          </w:p>
          <w:p>
            <w:pPr>
              <w:widowControl/>
              <w:tabs>
                <w:tab w:val="left" w:pos="810"/>
              </w:tabs>
              <w:spacing w:line="360" w:lineRule="auto"/>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 xml:space="preserve">  在工艺温度下饱和压力&gt;0.1Mpa且&lt;0.3Mpa</w:t>
            </w:r>
          </w:p>
          <w:p>
            <w:pPr>
              <w:widowControl/>
              <w:tabs>
                <w:tab w:val="left" w:pos="810"/>
              </w:tabs>
              <w:spacing w:line="360" w:lineRule="auto"/>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 xml:space="preserve">  在工艺温度下饱和压力≦0.1Mpa</w:t>
            </w:r>
          </w:p>
        </w:tc>
        <w:tc>
          <w:tcPr>
            <w:tcW w:w="1340" w:type="dxa"/>
            <w:tcBorders>
              <w:tl2br w:val="nil"/>
              <w:tr2bl w:val="nil"/>
            </w:tcBorders>
          </w:tcPr>
          <w:p>
            <w:pPr>
              <w:widowControl/>
              <w:tabs>
                <w:tab w:val="left" w:pos="810"/>
              </w:tabs>
              <w:spacing w:line="360" w:lineRule="auto"/>
              <w:jc w:val="center"/>
              <w:rPr>
                <w:rFonts w:hint="eastAsia" w:ascii="宋体" w:hAnsi="宋体"/>
                <w:color w:val="000000"/>
                <w:sz w:val="24"/>
                <w:szCs w:val="24"/>
                <w:vertAlign w:val="baseline"/>
                <w:lang w:val="en-US" w:eastAsia="zh-CN"/>
              </w:rPr>
            </w:pPr>
          </w:p>
          <w:p>
            <w:pPr>
              <w:widowControl/>
              <w:tabs>
                <w:tab w:val="left" w:pos="810"/>
              </w:tabs>
              <w:spacing w:line="360" w:lineRule="auto"/>
              <w:jc w:val="center"/>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10</w:t>
            </w:r>
          </w:p>
          <w:p>
            <w:pPr>
              <w:widowControl/>
              <w:tabs>
                <w:tab w:val="left" w:pos="810"/>
              </w:tabs>
              <w:spacing w:line="360" w:lineRule="auto"/>
              <w:jc w:val="center"/>
              <w:rPr>
                <w:rFonts w:hint="eastAsia" w:ascii="宋体" w:hAnsi="宋体"/>
                <w:color w:val="000000"/>
                <w:sz w:val="24"/>
                <w:szCs w:val="24"/>
                <w:vertAlign w:val="baseline"/>
                <w:lang w:val="en-US" w:eastAsia="zh-CN"/>
              </w:rPr>
            </w:pPr>
            <w:r>
              <w:rPr>
                <w:rFonts w:hint="eastAsia" w:ascii="宋体" w:hAnsi="宋体"/>
                <w:color w:val="000000"/>
                <w:position w:val="-4"/>
                <w:sz w:val="24"/>
                <w:szCs w:val="24"/>
                <w:vertAlign w:val="baseline"/>
                <w:lang w:val="en-US" w:eastAsia="zh-CN"/>
              </w:rPr>
              <w:object>
                <v:shape id="_x0000_i1043" o:spt="75" type="#_x0000_t75" style="height:13pt;width:31.95pt;" o:ole="t" filled="f" o:preferrelative="t" stroked="f" coordsize="21600,21600">
                  <v:path/>
                  <v:fill on="f" focussize="0,0"/>
                  <v:stroke on="f"/>
                  <v:imagedata r:id="rId38" o:title=""/>
                  <o:lock v:ext="edit" aspectratio="t"/>
                  <w10:wrap type="none"/>
                  <w10:anchorlock/>
                </v:shape>
                <o:OLEObject Type="Embed" ProgID="Equation.KSEE3" ShapeID="_x0000_i1043" DrawAspect="Content" ObjectID="_1468075743" r:id="rId37">
                  <o:LockedField>false</o:LockedField>
                </o:OLEObject>
              </w:object>
            </w:r>
          </w:p>
          <w:p>
            <w:pPr>
              <w:widowControl/>
              <w:tabs>
                <w:tab w:val="left" w:pos="810"/>
              </w:tabs>
              <w:spacing w:line="360" w:lineRule="auto"/>
              <w:jc w:val="center"/>
              <w:rPr>
                <w:rFonts w:hint="eastAsia" w:ascii="宋体" w:hAnsi="宋体"/>
                <w:color w:val="000000"/>
                <w:sz w:val="24"/>
                <w:szCs w:val="24"/>
                <w:vertAlign w:val="baseline"/>
                <w:lang w:val="en-US" w:eastAsia="zh-CN"/>
              </w:rPr>
            </w:pPr>
            <w:r>
              <w:rPr>
                <w:rFonts w:hint="eastAsia" w:ascii="宋体" w:hAnsi="宋体"/>
                <w:color w:val="000000"/>
                <w:position w:val="-6"/>
                <w:sz w:val="24"/>
                <w:szCs w:val="24"/>
                <w:vertAlign w:val="baseline"/>
                <w:lang w:val="en-US" w:eastAsia="zh-CN"/>
              </w:rPr>
              <w:object>
                <v:shape id="_x0000_i1044" o:spt="75" type="#_x0000_t75" style="height:13.95pt;width:44pt;" o:ole="t" filled="f" o:preferrelative="t" stroked="f" coordsize="21600,21600">
                  <v:path/>
                  <v:fill on="f" focussize="0,0"/>
                  <v:stroke on="f"/>
                  <v:imagedata r:id="rId40" o:title=""/>
                  <o:lock v:ext="edit" aspectratio="t"/>
                  <w10:wrap type="none"/>
                  <w10:anchorlock/>
                </v:shape>
                <o:OLEObject Type="Embed" ProgID="Equation.KSEE3" ShapeID="_x0000_i1044" DrawAspect="Content" ObjectID="_1468075744" r:id="rId39">
                  <o:LockedField>false</o:LockedField>
                </o:OLEObject>
              </w:objec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7182" w:type="dxa"/>
            <w:tcBorders>
              <w:tl2br w:val="nil"/>
              <w:tr2bl w:val="nil"/>
            </w:tcBorders>
          </w:tcPr>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固态</w:t>
            </w:r>
          </w:p>
        </w:tc>
        <w:tc>
          <w:tcPr>
            <w:tcW w:w="1340" w:type="dxa"/>
            <w:tcBorders>
              <w:tl2br w:val="nil"/>
              <w:tr2bl w:val="nil"/>
            </w:tcBorders>
          </w:tcPr>
          <w:p>
            <w:pPr>
              <w:widowControl/>
              <w:tabs>
                <w:tab w:val="left" w:pos="810"/>
              </w:tabs>
              <w:spacing w:line="360" w:lineRule="auto"/>
              <w:jc w:val="center"/>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0.1</w:t>
            </w:r>
          </w:p>
        </w:tc>
      </w:tr>
    </w:tbl>
    <w:p>
      <w:pPr>
        <w:widowControl/>
        <w:tabs>
          <w:tab w:val="left" w:pos="810"/>
        </w:tabs>
        <w:spacing w:line="360" w:lineRule="auto"/>
        <w:jc w:val="both"/>
        <w:rPr>
          <w:rFonts w:hint="eastAsia" w:ascii="宋体" w:hAnsi="宋体"/>
          <w:color w:val="000000"/>
          <w:position w:val="-12"/>
          <w:sz w:val="24"/>
          <w:szCs w:val="24"/>
          <w:lang w:val="en-US" w:eastAsia="zh-CN"/>
        </w:rPr>
      </w:pPr>
      <w:r>
        <w:rPr>
          <w:rFonts w:hint="eastAsia" w:ascii="宋体" w:hAnsi="宋体"/>
          <w:color w:val="000000"/>
          <w:position w:val="-12"/>
          <w:sz w:val="24"/>
          <w:szCs w:val="24"/>
          <w:lang w:val="en-US" w:eastAsia="zh-CN"/>
        </w:rPr>
        <w:t>注：对于储罐，工艺温度为储存温度；</w:t>
      </w:r>
    </w:p>
    <w:p>
      <w:pPr>
        <w:widowControl/>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 xml:space="preserve">    表中的压力是绝对压力，</w:t>
      </w:r>
      <w:r>
        <w:rPr>
          <w:rFonts w:hint="eastAsia" w:ascii="宋体" w:hAnsi="宋体"/>
          <w:color w:val="000000"/>
          <w:sz w:val="24"/>
          <w:szCs w:val="24"/>
          <w:lang w:val="en-US" w:eastAsia="zh-CN"/>
        </w:rPr>
        <w:object>
          <v:shape id="_x0000_i1045" o:spt="75" type="#_x0000_t75" style="height:18pt;width:88pt;" o:ole="t" filled="f" o:preferrelative="t" stroked="f" coordsize="21600,21600">
            <v:path/>
            <v:fill on="f" focussize="0,0"/>
            <v:stroke on="f"/>
            <v:imagedata r:id="rId42" o:title=""/>
            <o:lock v:ext="edit" aspectratio="t"/>
            <w10:wrap type="none"/>
            <w10:anchorlock/>
          </v:shape>
          <o:OLEObject Type="Embed" ProgID="Equation.KSEE3" ShapeID="_x0000_i1045" DrawAspect="Content" ObjectID="_1468075745" r:id="rId41">
            <o:LockedField>false</o:LockedField>
          </o:OLEObject>
        </w:object>
      </w:r>
    </w:p>
    <w:p>
      <w:pPr>
        <w:widowControl/>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 xml:space="preserve">  </w:t>
      </w:r>
      <w:r>
        <w:rPr>
          <w:rFonts w:hint="eastAsia" w:ascii="宋体" w:hAnsi="宋体"/>
          <w:color w:val="000000"/>
          <w:sz w:val="24"/>
          <w:szCs w:val="24"/>
          <w:lang w:val="en-US" w:eastAsia="zh-CN"/>
        </w:rPr>
        <w:object>
          <v:shape id="_x0000_i1046" o:spt="75" type="#_x0000_t75" style="height:18pt;width:18.75pt;" o:ole="t" filled="f" o:preferrelative="t" stroked="f" coordsize="21600,21600">
            <v:path/>
            <v:fill on="f" focussize="0,0"/>
            <v:stroke on="f"/>
            <v:imagedata r:id="rId44" o:title=""/>
            <o:lock v:ext="edit" aspectratio="t"/>
            <w10:wrap type="none"/>
            <w10:anchorlock/>
          </v:shape>
          <o:OLEObject Type="Embed" ProgID="Equation.KSEE3" ShapeID="_x0000_i1046" DrawAspect="Content" ObjectID="_1468075746" r:id="rId43">
            <o:LockedField>false</o:LockedField>
          </o:OLEObject>
        </w:object>
      </w:r>
      <w:r>
        <w:rPr>
          <w:rFonts w:hint="eastAsia" w:ascii="宋体" w:hAnsi="宋体"/>
          <w:color w:val="000000"/>
          <w:sz w:val="24"/>
          <w:szCs w:val="24"/>
          <w:lang w:val="en-US" w:eastAsia="zh-CN"/>
        </w:rPr>
        <w:t>是工艺温度下物质的蒸气分压力，单位为Mpa。</w:t>
      </w:r>
    </w:p>
    <w:p>
      <w:pPr>
        <w:widowControl/>
        <w:tabs>
          <w:tab w:val="left" w:pos="810"/>
        </w:tabs>
        <w:spacing w:line="360" w:lineRule="auto"/>
        <w:ind w:firstLine="480"/>
        <w:jc w:val="both"/>
        <w:rPr>
          <w:rFonts w:hint="eastAsia" w:ascii="宋体" w:hAnsi="宋体"/>
          <w:color w:val="000000"/>
          <w:position w:val="-12"/>
          <w:sz w:val="24"/>
          <w:szCs w:val="24"/>
          <w:lang w:val="en-US" w:eastAsia="zh-CN"/>
        </w:rPr>
      </w:pPr>
      <w:r>
        <w:rPr>
          <w:rFonts w:hint="eastAsia" w:ascii="宋体" w:hAnsi="宋体"/>
          <w:color w:val="000000"/>
          <w:position w:val="-12"/>
          <w:sz w:val="24"/>
          <w:szCs w:val="24"/>
          <w:lang w:val="en-US" w:eastAsia="zh-CN"/>
        </w:rPr>
        <w:t>假设物质是液态，</w:t>
      </w:r>
      <w:r>
        <w:rPr>
          <w:rFonts w:hint="eastAsia" w:ascii="宋体" w:hAnsi="宋体"/>
          <w:color w:val="000000"/>
          <w:position w:val="-4"/>
          <w:sz w:val="24"/>
          <w:szCs w:val="24"/>
          <w:lang w:val="en-US" w:eastAsia="zh-CN"/>
        </w:rPr>
        <w:object>
          <v:shape id="_x0000_i1047" o:spt="75" type="#_x0000_t75" style="height:13pt;width:11pt;" o:ole="t" filled="f" o:preferrelative="t" stroked="f" coordsize="21600,21600">
            <v:path/>
            <v:fill on="f" focussize="0,0"/>
            <v:stroke on="f"/>
            <v:imagedata r:id="rId46" o:title=""/>
            <o:lock v:ext="edit" aspectratio="t"/>
            <w10:wrap type="none"/>
            <w10:anchorlock/>
          </v:shape>
          <o:OLEObject Type="Embed" ProgID="Equation.KSEE3" ShapeID="_x0000_i1047" DrawAspect="Content" ObjectID="_1468075747" r:id="rId45">
            <o:LockedField>false</o:LockedField>
          </o:OLEObject>
        </w:object>
      </w:r>
      <w:r>
        <w:rPr>
          <w:rFonts w:hint="eastAsia" w:ascii="宋体" w:hAnsi="宋体"/>
          <w:color w:val="000000"/>
          <w:position w:val="-12"/>
          <w:sz w:val="24"/>
          <w:szCs w:val="24"/>
          <w:lang w:val="en-US" w:eastAsia="zh-CN"/>
        </w:rPr>
        <w:t>的值仅取决于物质的常压沸点</w:t>
      </w:r>
      <w:r>
        <w:rPr>
          <w:rFonts w:hint="eastAsia" w:ascii="宋体" w:hAnsi="宋体"/>
          <w:color w:val="000000"/>
          <w:position w:val="-14"/>
          <w:sz w:val="24"/>
          <w:szCs w:val="24"/>
          <w:lang w:val="en-US" w:eastAsia="zh-CN"/>
        </w:rPr>
        <w:object>
          <v:shape id="_x0000_i1048" o:spt="75" type="#_x0000_t75" style="height:19pt;width:16pt;" o:ole="t" filled="f" o:preferrelative="t" stroked="f" coordsize="21600,21600">
            <v:path/>
            <v:fill on="f" focussize="0,0"/>
            <v:stroke on="f"/>
            <v:imagedata r:id="rId48" o:title=""/>
            <o:lock v:ext="edit" aspectratio="t"/>
            <w10:wrap type="none"/>
            <w10:anchorlock/>
          </v:shape>
          <o:OLEObject Type="Embed" ProgID="Equation.KSEE3" ShapeID="_x0000_i1048" DrawAspect="Content" ObjectID="_1468075748" r:id="rId47">
            <o:LockedField>false</o:LockedField>
          </o:OLEObject>
        </w:object>
      </w:r>
      <w:r>
        <w:rPr>
          <w:rFonts w:hint="eastAsia" w:ascii="宋体" w:hAnsi="宋体"/>
          <w:color w:val="000000"/>
          <w:position w:val="-12"/>
          <w:sz w:val="24"/>
          <w:szCs w:val="24"/>
          <w:lang w:val="en-US" w:eastAsia="zh-CN"/>
        </w:rPr>
        <w:t>。</w:t>
      </w:r>
    </w:p>
    <w:tbl>
      <w:tblPr>
        <w:tblStyle w:val="5"/>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11"/>
        <w:gridCol w:w="1949"/>
        <w:gridCol w:w="2131"/>
        <w:gridCol w:w="213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11" w:type="dxa"/>
            <w:tcBorders>
              <w:tl2br w:val="nil"/>
              <w:tr2bl w:val="nil"/>
            </w:tcBorders>
          </w:tcPr>
          <w:p>
            <w:pPr>
              <w:widowControl/>
              <w:tabs>
                <w:tab w:val="left" w:pos="810"/>
              </w:tabs>
              <w:spacing w:line="360" w:lineRule="auto"/>
              <w:jc w:val="both"/>
              <w:rPr>
                <w:rFonts w:hint="eastAsia" w:ascii="宋体" w:hAnsi="宋体"/>
                <w:color w:val="000000"/>
                <w:position w:val="-12"/>
                <w:sz w:val="24"/>
                <w:szCs w:val="24"/>
                <w:vertAlign w:val="baseline"/>
                <w:lang w:val="en-US" w:eastAsia="zh-CN"/>
              </w:rPr>
            </w:pPr>
            <w:r>
              <w:rPr>
                <w:rFonts w:hint="eastAsia" w:ascii="宋体" w:hAnsi="宋体"/>
                <w:color w:val="000000"/>
                <w:position w:val="-12"/>
                <w:sz w:val="24"/>
                <w:szCs w:val="24"/>
                <w:vertAlign w:val="baseline"/>
                <w:lang w:val="en-US" w:eastAsia="zh-CN"/>
              </w:rPr>
              <w:t>项目</w:t>
            </w:r>
          </w:p>
        </w:tc>
        <w:tc>
          <w:tcPr>
            <w:tcW w:w="1949" w:type="dxa"/>
            <w:tcBorders>
              <w:tl2br w:val="nil"/>
              <w:tr2bl w:val="nil"/>
            </w:tcBorders>
          </w:tcPr>
          <w:p>
            <w:pPr>
              <w:widowControl/>
              <w:tabs>
                <w:tab w:val="left" w:pos="810"/>
              </w:tabs>
              <w:spacing w:line="360" w:lineRule="auto"/>
              <w:jc w:val="both"/>
              <w:rPr>
                <w:rFonts w:hint="eastAsia" w:ascii="宋体" w:hAnsi="宋体"/>
                <w:color w:val="000000"/>
                <w:position w:val="-12"/>
                <w:sz w:val="24"/>
                <w:szCs w:val="24"/>
                <w:vertAlign w:val="baseline"/>
                <w:lang w:val="en-US" w:eastAsia="zh-CN"/>
              </w:rPr>
            </w:pPr>
            <w:r>
              <w:rPr>
                <w:rFonts w:hint="eastAsia" w:ascii="宋体" w:hAnsi="宋体"/>
                <w:color w:val="000000"/>
                <w:position w:val="-4"/>
                <w:sz w:val="24"/>
                <w:szCs w:val="24"/>
                <w:lang w:val="en-US" w:eastAsia="zh-CN"/>
              </w:rPr>
              <w:object>
                <v:shape id="_x0000_i1049" o:spt="75" type="#_x0000_t75" style="height:13pt;width:11pt;" o:ole="t" filled="f" o:preferrelative="t" stroked="f" coordsize="21600,21600">
                  <v:path/>
                  <v:fill on="f" focussize="0,0"/>
                  <v:stroke on="f"/>
                  <v:imagedata r:id="rId46" o:title=""/>
                  <o:lock v:ext="edit" aspectratio="t"/>
                  <w10:wrap type="none"/>
                  <w10:anchorlock/>
                </v:shape>
                <o:OLEObject Type="Embed" ProgID="Equation.KSEE3" ShapeID="_x0000_i1049" DrawAspect="Content" ObjectID="_1468075749" r:id="rId49">
                  <o:LockedField>false</o:LockedField>
                </o:OLEObject>
              </w:object>
            </w:r>
          </w:p>
        </w:tc>
        <w:tc>
          <w:tcPr>
            <w:tcW w:w="2131" w:type="dxa"/>
            <w:tcBorders>
              <w:tl2br w:val="nil"/>
              <w:tr2bl w:val="nil"/>
            </w:tcBorders>
          </w:tcPr>
          <w:p>
            <w:pPr>
              <w:widowControl/>
              <w:tabs>
                <w:tab w:val="left" w:pos="810"/>
              </w:tabs>
              <w:spacing w:line="360" w:lineRule="auto"/>
              <w:jc w:val="both"/>
              <w:rPr>
                <w:rFonts w:hint="eastAsia" w:ascii="宋体" w:hAnsi="宋体"/>
                <w:color w:val="000000"/>
                <w:position w:val="-12"/>
                <w:sz w:val="24"/>
                <w:szCs w:val="24"/>
                <w:vertAlign w:val="baseline"/>
                <w:lang w:val="en-US" w:eastAsia="zh-CN"/>
              </w:rPr>
            </w:pPr>
            <w:r>
              <w:rPr>
                <w:rFonts w:hint="eastAsia" w:ascii="宋体" w:hAnsi="宋体"/>
                <w:color w:val="000000"/>
                <w:position w:val="-12"/>
                <w:sz w:val="24"/>
                <w:szCs w:val="24"/>
                <w:vertAlign w:val="baseline"/>
                <w:lang w:val="en-US" w:eastAsia="zh-CN"/>
              </w:rPr>
              <w:t>项目</w:t>
            </w:r>
          </w:p>
        </w:tc>
        <w:tc>
          <w:tcPr>
            <w:tcW w:w="2131" w:type="dxa"/>
            <w:tcBorders>
              <w:tl2br w:val="nil"/>
              <w:tr2bl w:val="nil"/>
            </w:tcBorders>
          </w:tcPr>
          <w:p>
            <w:pPr>
              <w:widowControl/>
              <w:tabs>
                <w:tab w:val="left" w:pos="810"/>
              </w:tabs>
              <w:spacing w:line="360" w:lineRule="auto"/>
              <w:jc w:val="both"/>
              <w:rPr>
                <w:rFonts w:hint="eastAsia" w:ascii="宋体" w:hAnsi="宋体"/>
                <w:color w:val="000000"/>
                <w:position w:val="-12"/>
                <w:sz w:val="24"/>
                <w:szCs w:val="24"/>
                <w:vertAlign w:val="baseline"/>
                <w:lang w:val="en-US" w:eastAsia="zh-CN"/>
              </w:rPr>
            </w:pPr>
            <w:r>
              <w:rPr>
                <w:rFonts w:hint="eastAsia" w:ascii="宋体" w:hAnsi="宋体"/>
                <w:color w:val="000000"/>
                <w:position w:val="-4"/>
                <w:sz w:val="24"/>
                <w:szCs w:val="24"/>
                <w:lang w:val="en-US" w:eastAsia="zh-CN"/>
              </w:rPr>
              <w:object>
                <v:shape id="_x0000_i1050" o:spt="75" type="#_x0000_t75" style="height:13pt;width:11pt;" o:ole="t" filled="f" o:preferrelative="t" stroked="f" coordsize="21600,21600">
                  <v:path/>
                  <v:fill on="f" focussize="0,0"/>
                  <v:stroke on="f"/>
                  <v:imagedata r:id="rId46" o:title=""/>
                  <o:lock v:ext="edit" aspectratio="t"/>
                  <w10:wrap type="none"/>
                  <w10:anchorlock/>
                </v:shape>
                <o:OLEObject Type="Embed" ProgID="Equation.KSEE3" ShapeID="_x0000_i1050" DrawAspect="Content" ObjectID="_1468075750" r:id="rId50">
                  <o:LockedField>false</o:LockedField>
                </o:OLEObject>
              </w:objec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11" w:type="dxa"/>
            <w:tcBorders>
              <w:tl2br w:val="nil"/>
              <w:tr2bl w:val="nil"/>
            </w:tcBorders>
          </w:tcPr>
          <w:p>
            <w:pPr>
              <w:widowControl/>
              <w:tabs>
                <w:tab w:val="left" w:pos="810"/>
              </w:tabs>
              <w:spacing w:line="360" w:lineRule="auto"/>
              <w:jc w:val="both"/>
              <w:rPr>
                <w:rFonts w:hint="eastAsia" w:ascii="宋体" w:hAnsi="宋体"/>
                <w:color w:val="000000"/>
                <w:position w:val="-12"/>
                <w:sz w:val="24"/>
                <w:szCs w:val="24"/>
                <w:vertAlign w:val="baseline"/>
                <w:lang w:val="en-US" w:eastAsia="zh-CN"/>
              </w:rPr>
            </w:pPr>
            <w:r>
              <w:rPr>
                <w:rFonts w:hint="eastAsia" w:ascii="宋体" w:hAnsi="宋体"/>
                <w:color w:val="000000"/>
                <w:position w:val="-14"/>
                <w:sz w:val="24"/>
                <w:szCs w:val="24"/>
                <w:vertAlign w:val="baseline"/>
                <w:lang w:val="en-US" w:eastAsia="zh-CN"/>
              </w:rPr>
              <w:object>
                <v:shape id="_x0000_i1051" o:spt="75" type="#_x0000_t75" style="height:19pt;width:56pt;" o:ole="t" filled="f" o:preferrelative="t" stroked="f" coordsize="21600,21600">
                  <v:path/>
                  <v:fill on="f" focussize="0,0"/>
                  <v:stroke on="f"/>
                  <v:imagedata r:id="rId52" o:title=""/>
                  <o:lock v:ext="edit" aspectratio="t"/>
                  <w10:wrap type="none"/>
                  <w10:anchorlock/>
                </v:shape>
                <o:OLEObject Type="Embed" ProgID="Equation.KSEE3" ShapeID="_x0000_i1051" DrawAspect="Content" ObjectID="_1468075751" r:id="rId51">
                  <o:LockedField>false</o:LockedField>
                </o:OLEObject>
              </w:object>
            </w:r>
          </w:p>
          <w:p>
            <w:pPr>
              <w:widowControl/>
              <w:tabs>
                <w:tab w:val="left" w:pos="810"/>
              </w:tabs>
              <w:spacing w:line="360" w:lineRule="auto"/>
              <w:jc w:val="both"/>
              <w:rPr>
                <w:rFonts w:hint="eastAsia" w:ascii="宋体" w:hAnsi="宋体"/>
                <w:color w:val="000000"/>
                <w:position w:val="-12"/>
                <w:sz w:val="24"/>
                <w:szCs w:val="24"/>
                <w:vertAlign w:val="baseline"/>
                <w:lang w:val="en-US" w:eastAsia="zh-CN"/>
              </w:rPr>
            </w:pPr>
            <w:r>
              <w:rPr>
                <w:rFonts w:hint="eastAsia" w:ascii="宋体" w:hAnsi="宋体"/>
                <w:color w:val="000000"/>
                <w:position w:val="-14"/>
                <w:sz w:val="24"/>
                <w:szCs w:val="24"/>
                <w:vertAlign w:val="baseline"/>
                <w:lang w:val="en-US" w:eastAsia="zh-CN"/>
              </w:rPr>
              <w:object>
                <v:shape id="_x0000_i1052" o:spt="75" type="#_x0000_t75" style="height:19pt;width:96.95pt;" o:ole="t" filled="f" o:preferrelative="t" stroked="f" coordsize="21600,21600">
                  <v:path/>
                  <v:fill on="f" focussize="0,0"/>
                  <v:stroke on="f"/>
                  <v:imagedata r:id="rId54" o:title=""/>
                  <o:lock v:ext="edit" aspectratio="t"/>
                  <w10:wrap type="none"/>
                  <w10:anchorlock/>
                </v:shape>
                <o:OLEObject Type="Embed" ProgID="Equation.KSEE3" ShapeID="_x0000_i1052" DrawAspect="Content" ObjectID="_1468075752" r:id="rId53">
                  <o:LockedField>false</o:LockedField>
                </o:OLEObject>
              </w:object>
            </w:r>
          </w:p>
        </w:tc>
        <w:tc>
          <w:tcPr>
            <w:tcW w:w="1949" w:type="dxa"/>
            <w:tcBorders>
              <w:tl2br w:val="nil"/>
              <w:tr2bl w:val="nil"/>
            </w:tcBorders>
          </w:tcPr>
          <w:p>
            <w:pPr>
              <w:widowControl/>
              <w:tabs>
                <w:tab w:val="left" w:pos="810"/>
              </w:tabs>
              <w:spacing w:line="360" w:lineRule="auto"/>
              <w:jc w:val="both"/>
              <w:rPr>
                <w:rFonts w:hint="eastAsia" w:ascii="宋体" w:hAnsi="宋体"/>
                <w:color w:val="000000"/>
                <w:position w:val="-12"/>
                <w:sz w:val="24"/>
                <w:szCs w:val="24"/>
                <w:vertAlign w:val="baseline"/>
                <w:lang w:val="en-US" w:eastAsia="zh-CN"/>
              </w:rPr>
            </w:pPr>
          </w:p>
        </w:tc>
        <w:tc>
          <w:tcPr>
            <w:tcW w:w="2131" w:type="dxa"/>
            <w:tcBorders>
              <w:tl2br w:val="nil"/>
              <w:tr2bl w:val="nil"/>
            </w:tcBorders>
          </w:tcPr>
          <w:p>
            <w:pPr>
              <w:widowControl/>
              <w:tabs>
                <w:tab w:val="left" w:pos="810"/>
              </w:tabs>
              <w:spacing w:line="360" w:lineRule="auto"/>
              <w:jc w:val="both"/>
              <w:rPr>
                <w:rFonts w:hint="eastAsia" w:ascii="宋体" w:hAnsi="宋体"/>
                <w:color w:val="000000"/>
                <w:position w:val="-12"/>
                <w:sz w:val="24"/>
                <w:szCs w:val="24"/>
                <w:vertAlign w:val="baseline"/>
                <w:lang w:val="en-US" w:eastAsia="zh-CN"/>
              </w:rPr>
            </w:pPr>
            <w:r>
              <w:rPr>
                <w:rFonts w:hint="eastAsia" w:ascii="宋体" w:hAnsi="宋体"/>
                <w:color w:val="000000"/>
                <w:position w:val="-14"/>
                <w:sz w:val="24"/>
                <w:szCs w:val="24"/>
                <w:vertAlign w:val="baseline"/>
                <w:lang w:val="en-US" w:eastAsia="zh-CN"/>
              </w:rPr>
              <w:object>
                <v:shape id="_x0000_i1053" o:spt="75" type="#_x0000_t75" style="height:19pt;width:102pt;" o:ole="t" filled="f" o:preferrelative="t" stroked="f" coordsize="21600,21600">
                  <v:path/>
                  <v:fill on="f" focussize="0,0"/>
                  <v:stroke on="f"/>
                  <v:imagedata r:id="rId56" o:title=""/>
                  <o:lock v:ext="edit" aspectratio="t"/>
                  <w10:wrap type="none"/>
                  <w10:anchorlock/>
                </v:shape>
                <o:OLEObject Type="Embed" ProgID="Equation.KSEE3" ShapeID="_x0000_i1053" DrawAspect="Content" ObjectID="_1468075753" r:id="rId55">
                  <o:LockedField>false</o:LockedField>
                </o:OLEObject>
              </w:object>
            </w:r>
            <w:r>
              <w:rPr>
                <w:rFonts w:hint="eastAsia" w:ascii="宋体" w:hAnsi="宋体"/>
                <w:color w:val="000000"/>
                <w:position w:val="-14"/>
                <w:sz w:val="24"/>
                <w:szCs w:val="24"/>
                <w:vertAlign w:val="baseline"/>
                <w:lang w:val="en-US" w:eastAsia="zh-CN"/>
              </w:rPr>
              <w:object>
                <v:shape id="_x0000_i1054" o:spt="75" type="#_x0000_t75" style="height:19pt;width:64pt;" o:ole="t" filled="f" o:preferrelative="t" stroked="f" coordsize="21600,21600">
                  <v:path/>
                  <v:fill on="f" focussize="0,0"/>
                  <v:stroke on="f"/>
                  <v:imagedata r:id="rId58" o:title=""/>
                  <o:lock v:ext="edit" aspectratio="t"/>
                  <w10:wrap type="none"/>
                  <w10:anchorlock/>
                </v:shape>
                <o:OLEObject Type="Embed" ProgID="Equation.KSEE3" ShapeID="_x0000_i1054" DrawAspect="Content" ObjectID="_1468075754" r:id="rId57">
                  <o:LockedField>false</o:LockedField>
                </o:OLEObject>
              </w:object>
            </w:r>
          </w:p>
        </w:tc>
        <w:tc>
          <w:tcPr>
            <w:tcW w:w="2131" w:type="dxa"/>
            <w:tcBorders>
              <w:tl2br w:val="nil"/>
              <w:tr2bl w:val="nil"/>
            </w:tcBorders>
          </w:tcPr>
          <w:p>
            <w:pPr>
              <w:widowControl/>
              <w:tabs>
                <w:tab w:val="left" w:pos="810"/>
              </w:tabs>
              <w:spacing w:line="360" w:lineRule="auto"/>
              <w:jc w:val="both"/>
              <w:rPr>
                <w:rFonts w:hint="eastAsia" w:ascii="宋体" w:hAnsi="宋体"/>
                <w:color w:val="000000"/>
                <w:position w:val="-12"/>
                <w:sz w:val="24"/>
                <w:szCs w:val="24"/>
                <w:vertAlign w:val="baseline"/>
                <w:lang w:val="en-US" w:eastAsia="zh-CN"/>
              </w:rPr>
            </w:pPr>
          </w:p>
        </w:tc>
      </w:tr>
    </w:tbl>
    <w:p>
      <w:pPr>
        <w:widowControl/>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临界量</w:t>
      </w:r>
      <w:r>
        <w:rPr>
          <w:rFonts w:hint="eastAsia" w:ascii="宋体" w:hAnsi="宋体"/>
          <w:color w:val="000000"/>
          <w:sz w:val="24"/>
          <w:szCs w:val="24"/>
          <w:lang w:val="en-US" w:eastAsia="zh-CN"/>
        </w:rPr>
        <w:object>
          <v:shape id="_x0000_i1055" o:spt="75" type="#_x0000_t75" style="height:13.95pt;width:13pt;" o:ole="t" filled="f" o:preferrelative="t" stroked="f" coordsize="21600,21600">
            <v:path/>
            <v:fill on="f" focussize="0,0"/>
            <v:stroke on="f"/>
            <v:imagedata r:id="rId60" o:title=""/>
            <o:lock v:ext="edit" aspectratio="t"/>
            <w10:wrap type="none"/>
            <w10:anchorlock/>
          </v:shape>
          <o:OLEObject Type="Embed" ProgID="Equation.KSEE3" ShapeID="_x0000_i1055" DrawAspect="Content" ObjectID="_1468075755" r:id="rId59">
            <o:LockedField>false</o:LockedField>
          </o:OLEObject>
        </w:object>
      </w:r>
    </w:p>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sz w:val="24"/>
          <w:szCs w:val="24"/>
          <w:lang w:val="en-US" w:eastAsia="zh-CN"/>
        </w:rPr>
        <w:t>可燃物质是指工艺温度等于或高于其闪点的物质。可燃物质的临界量G为10</w:t>
      </w:r>
      <w:r>
        <w:rPr>
          <w:rFonts w:hint="default" w:ascii="宋体" w:hAnsi="宋体"/>
          <w:color w:val="000000"/>
          <w:sz w:val="24"/>
          <w:szCs w:val="24"/>
          <w:lang w:val="en-US" w:eastAsia="zh-CN"/>
        </w:rPr>
        <w:t>×</w:t>
      </w:r>
      <w:r>
        <w:rPr>
          <w:rFonts w:hint="eastAsia" w:ascii="宋体" w:hAnsi="宋体"/>
          <w:color w:val="000000"/>
          <w:sz w:val="24"/>
          <w:szCs w:val="24"/>
          <w:lang w:val="en-US" w:eastAsia="zh-CN"/>
        </w:rPr>
        <w:t>10</w:t>
      </w:r>
      <w:r>
        <w:rPr>
          <w:rFonts w:hint="eastAsia" w:ascii="宋体" w:hAnsi="宋体" w:eastAsiaTheme="minorEastAsia"/>
          <w:color w:val="000000"/>
          <w:sz w:val="24"/>
          <w:szCs w:val="24"/>
          <w:vertAlign w:val="superscript"/>
          <w:lang w:val="en-US" w:eastAsia="zh-CN"/>
        </w:rPr>
        <w:t>3</w:t>
      </w:r>
      <w:r>
        <w:rPr>
          <w:rFonts w:hint="eastAsia" w:ascii="宋体" w:hAnsi="宋体"/>
          <w:color w:val="000000"/>
          <w:sz w:val="24"/>
          <w:szCs w:val="24"/>
          <w:vertAlign w:val="baseline"/>
          <w:lang w:val="en-US" w:eastAsia="zh-CN"/>
        </w:rPr>
        <w:t>kg。</w:t>
      </w:r>
    </w:p>
    <w:p>
      <w:pPr>
        <w:widowControl/>
        <w:tabs>
          <w:tab w:val="left" w:pos="810"/>
        </w:tabs>
        <w:spacing w:line="360" w:lineRule="auto"/>
        <w:jc w:val="both"/>
        <w:rPr>
          <w:rFonts w:hint="eastAsia" w:ascii="宋体" w:hAnsi="宋体"/>
          <w:b/>
          <w:bCs/>
          <w:color w:val="000000"/>
          <w:sz w:val="24"/>
          <w:szCs w:val="24"/>
          <w:u w:val="single"/>
          <w:lang w:val="en-US" w:eastAsia="zh-CN"/>
        </w:rPr>
      </w:pPr>
      <w:r>
        <w:rPr>
          <w:rFonts w:hint="eastAsia" w:ascii="宋体" w:hAnsi="宋体"/>
          <w:b/>
          <w:bCs/>
          <w:color w:val="000000"/>
          <w:sz w:val="24"/>
          <w:szCs w:val="24"/>
          <w:u w:val="single"/>
          <w:lang w:val="en-US" w:eastAsia="zh-CN"/>
        </w:rPr>
        <w:t>选择一个计算点计算选择数S</w:t>
      </w:r>
    </w:p>
    <w:p>
      <w:pPr>
        <w:widowControl/>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第一步：选择计算点。沿受控区边界每隔50m划分一个点，作为计算点。此外，居民区所在的点也作为计算点。</w:t>
      </w:r>
    </w:p>
    <w:p>
      <w:pPr>
        <w:widowControl/>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第二步：计算选择数。选择数计算公式：</w:t>
      </w:r>
      <w:r>
        <w:rPr>
          <w:rFonts w:hint="eastAsia" w:ascii="宋体" w:hAnsi="宋体"/>
          <w:color w:val="000000"/>
          <w:position w:val="-6"/>
          <w:sz w:val="24"/>
          <w:szCs w:val="24"/>
          <w:lang w:val="en-US" w:eastAsia="zh-CN"/>
        </w:rPr>
        <w:object>
          <v:shape id="_x0000_i1056" o:spt="75" type="#_x0000_t75" style="height:16pt;width:82pt;" o:ole="t" filled="f" o:preferrelative="t" stroked="f" coordsize="21600,21600">
            <v:path/>
            <v:fill on="f" focussize="0,0"/>
            <v:stroke on="f"/>
            <v:imagedata r:id="rId62" o:title=""/>
            <o:lock v:ext="edit" aspectratio="t"/>
            <w10:wrap type="none"/>
            <w10:anchorlock/>
          </v:shape>
          <o:OLEObject Type="Embed" ProgID="Equation.KSEE3" ShapeID="_x0000_i1056" DrawAspect="Content" ObjectID="_1468075756" r:id="rId61">
            <o:LockedField>false</o:LockedField>
          </o:OLEObject>
        </w:object>
      </w:r>
      <w:r>
        <w:rPr>
          <w:rFonts w:hint="eastAsia" w:ascii="宋体" w:hAnsi="宋体"/>
          <w:color w:val="000000"/>
          <w:sz w:val="24"/>
          <w:szCs w:val="24"/>
          <w:lang w:val="en-US" w:eastAsia="zh-CN"/>
        </w:rPr>
        <w:t>，其中L为设备所在的点到计算点的距离，如果该距离小于100m，则该店的选择数不用计算；A为指令数。</w:t>
      </w:r>
    </w:p>
    <w:p>
      <w:pPr>
        <w:widowControl/>
        <w:tabs>
          <w:tab w:val="left" w:pos="810"/>
        </w:tabs>
        <w:spacing w:line="360" w:lineRule="auto"/>
        <w:jc w:val="both"/>
        <w:rPr>
          <w:rFonts w:hint="eastAsia" w:ascii="宋体" w:hAnsi="宋体"/>
          <w:b/>
          <w:bCs/>
          <w:color w:val="000000"/>
          <w:sz w:val="24"/>
          <w:szCs w:val="24"/>
          <w:u w:val="single"/>
          <w:lang w:val="en-US" w:eastAsia="zh-CN"/>
        </w:rPr>
      </w:pPr>
      <w:r>
        <w:rPr>
          <w:rFonts w:hint="eastAsia" w:ascii="宋体" w:hAnsi="宋体"/>
          <w:b/>
          <w:bCs/>
          <w:color w:val="000000"/>
          <w:sz w:val="24"/>
          <w:szCs w:val="24"/>
          <w:u w:val="single"/>
          <w:lang w:val="en-US" w:eastAsia="zh-CN"/>
        </w:rPr>
        <w:t>设备选择</w:t>
      </w:r>
    </w:p>
    <w:p>
      <w:pPr>
        <w:widowControl/>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满足下列条件之一，则为风险较大的设备，需对其分析：</w:t>
      </w:r>
    </w:p>
    <w:p>
      <w:pPr>
        <w:widowControl/>
        <w:numPr>
          <w:ilvl w:val="0"/>
          <w:numId w:val="1"/>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在受控区边界上计算点：设备的选择数大于1的条件下，选择所有设备中选择数最大的和选择数大于选择数中最大值一半的设备。</w:t>
      </w:r>
    </w:p>
    <w:p>
      <w:pPr>
        <w:widowControl/>
        <w:numPr>
          <w:ilvl w:val="0"/>
          <w:numId w:val="1"/>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在居民区计算点上：选择设备数大于1的设备。</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具体实例参见：石化装置定量风险评估第28页。</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2.所选设备失效模式及频率</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评估区域内系统的LOC </w:t>
      </w:r>
    </w:p>
    <w:p>
      <w:pPr>
        <w:jc w:val="center"/>
        <w:rPr>
          <w:rFonts w:hint="eastAsia" w:cstheme="minorBidi"/>
          <w:kern w:val="2"/>
          <w:sz w:val="21"/>
          <w:szCs w:val="24"/>
          <w:lang w:val="en-US" w:eastAsia="zh-CN" w:bidi="ar-SA"/>
        </w:rPr>
      </w:pPr>
      <w:r>
        <w:rPr>
          <w:rFonts w:hint="eastAsia" w:cstheme="minorBidi"/>
          <w:kern w:val="2"/>
          <w:sz w:val="21"/>
          <w:szCs w:val="24"/>
          <w:lang w:val="en-US" w:eastAsia="zh-CN" w:bidi="ar-SA"/>
        </w:rPr>
        <w:t>压力容器的LOC情景</w:t>
      </w:r>
    </w:p>
    <w:tbl>
      <w:tblPr>
        <w:tblStyle w:val="5"/>
        <w:tblW w:w="8522"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87" w:hRule="atLeast"/>
        </w:trPr>
        <w:tc>
          <w:tcPr>
            <w:tcW w:w="4261" w:type="dxa"/>
            <w:tcBorders>
              <w:tl2br w:val="nil"/>
              <w:tr2bl w:val="nil"/>
            </w:tcBorders>
          </w:tcPr>
          <w:p>
            <w:pPr>
              <w:jc w:val="center"/>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压力容器的LOC</w:t>
            </w:r>
          </w:p>
        </w:tc>
        <w:tc>
          <w:tcPr>
            <w:tcW w:w="4261" w:type="dxa"/>
            <w:tcBorders>
              <w:tl2br w:val="nil"/>
              <w:tr2bl w:val="nil"/>
            </w:tcBorders>
          </w:tcPr>
          <w:p>
            <w:pPr>
              <w:jc w:val="center"/>
              <w:rPr>
                <w:rFonts w:hint="eastAsia" w:cstheme="minorBidi"/>
                <w:kern w:val="2"/>
                <w:sz w:val="21"/>
                <w:szCs w:val="24"/>
                <w:vertAlign w:val="baseline"/>
                <w:lang w:val="en-US" w:eastAsia="zh-CN" w:bidi="ar-SA"/>
              </w:rPr>
            </w:pPr>
            <w:bookmarkStart w:id="0" w:name="OLE_LINK1"/>
            <w:r>
              <w:rPr>
                <w:rFonts w:hint="eastAsia" w:cstheme="minorBidi"/>
                <w:kern w:val="2"/>
                <w:sz w:val="21"/>
                <w:szCs w:val="24"/>
                <w:vertAlign w:val="baseline"/>
                <w:lang w:val="en-US" w:eastAsia="zh-CN" w:bidi="ar-SA"/>
              </w:rPr>
              <w:t>泄漏频率</w:t>
            </w:r>
            <w:bookmarkEnd w:id="0"/>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4261" w:type="dxa"/>
            <w:tcBorders>
              <w:tl2br w:val="nil"/>
              <w:tr2bl w:val="nil"/>
            </w:tcBorders>
          </w:tcPr>
          <w:p>
            <w:pPr>
              <w:jc w:val="both"/>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G.1 瞬时释放</w:t>
            </w:r>
          </w:p>
          <w:p>
            <w:pPr>
              <w:jc w:val="both"/>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G.2 在10min内以固定释放速度连续进行释放</w:t>
            </w:r>
          </w:p>
          <w:p>
            <w:pPr>
              <w:jc w:val="both"/>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G.3 从当量直径为10mm的孔中进行连续释放</w:t>
            </w:r>
          </w:p>
        </w:tc>
        <w:tc>
          <w:tcPr>
            <w:tcW w:w="4261" w:type="dxa"/>
            <w:tcBorders>
              <w:tl2br w:val="nil"/>
              <w:tr2bl w:val="nil"/>
            </w:tcBorders>
          </w:tcPr>
          <w:p>
            <w:pPr>
              <w:jc w:val="center"/>
              <w:rPr>
                <w:rFonts w:hint="eastAsia" w:ascii="Arial" w:hAnsi="Arial" w:cs="Arial"/>
                <w:kern w:val="2"/>
                <w:sz w:val="21"/>
                <w:szCs w:val="24"/>
                <w:vertAlign w:val="baseline"/>
                <w:lang w:val="en-US" w:eastAsia="zh-CN" w:bidi="ar-SA"/>
              </w:rPr>
            </w:pPr>
            <w:bookmarkStart w:id="1" w:name="OLE_LINK2"/>
            <w:r>
              <w:rPr>
                <w:rFonts w:hint="eastAsia" w:ascii="Arial" w:hAnsi="Arial" w:cs="Arial"/>
                <w:kern w:val="2"/>
                <w:sz w:val="21"/>
                <w:szCs w:val="24"/>
                <w:vertAlign w:val="baseline"/>
                <w:lang w:val="en-US" w:eastAsia="zh-CN" w:bidi="ar-SA"/>
              </w:rPr>
              <w:t>5</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10-7/a</w:t>
            </w:r>
          </w:p>
          <w:bookmarkEnd w:id="1"/>
          <w:p>
            <w:pPr>
              <w:jc w:val="center"/>
              <w:rPr>
                <w:rFonts w:hint="eastAsia" w:ascii="Arial" w:hAnsi="Arial" w:cs="Arial"/>
                <w:kern w:val="2"/>
                <w:sz w:val="21"/>
                <w:szCs w:val="24"/>
                <w:vertAlign w:val="baseline"/>
                <w:lang w:val="en-US" w:eastAsia="zh-CN" w:bidi="ar-SA"/>
              </w:rPr>
            </w:pPr>
            <w:r>
              <w:rPr>
                <w:rFonts w:hint="eastAsia" w:ascii="Arial" w:hAnsi="Arial" w:cs="Arial"/>
                <w:kern w:val="2"/>
                <w:sz w:val="21"/>
                <w:szCs w:val="24"/>
                <w:vertAlign w:val="baseline"/>
                <w:lang w:val="en-US" w:eastAsia="zh-CN" w:bidi="ar-SA"/>
              </w:rPr>
              <w:t>5</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10-7/a</w:t>
            </w:r>
          </w:p>
          <w:p>
            <w:pPr>
              <w:jc w:val="center"/>
              <w:rPr>
                <w:rFonts w:hint="eastAsia" w:ascii="Arial" w:hAnsi="Arial" w:cs="Arial"/>
                <w:kern w:val="2"/>
                <w:sz w:val="21"/>
                <w:szCs w:val="24"/>
                <w:vertAlign w:val="baseline"/>
                <w:lang w:val="en-US" w:eastAsia="zh-CN" w:bidi="ar-SA"/>
              </w:rPr>
            </w:pPr>
          </w:p>
          <w:p>
            <w:pPr>
              <w:jc w:val="center"/>
              <w:rPr>
                <w:rFonts w:hint="eastAsia" w:ascii="Arial" w:hAnsi="Arial" w:cs="Arial"/>
                <w:kern w:val="2"/>
                <w:sz w:val="21"/>
                <w:szCs w:val="24"/>
                <w:vertAlign w:val="baseline"/>
                <w:lang w:val="en-US" w:eastAsia="zh-CN" w:bidi="ar-SA"/>
              </w:rPr>
            </w:pPr>
            <w:bookmarkStart w:id="2" w:name="OLE_LINK3"/>
            <w:r>
              <w:rPr>
                <w:rFonts w:hint="eastAsia" w:ascii="Arial" w:hAnsi="Arial" w:cs="Arial"/>
                <w:kern w:val="2"/>
                <w:sz w:val="21"/>
                <w:szCs w:val="24"/>
                <w:vertAlign w:val="baseline"/>
                <w:lang w:val="en-US" w:eastAsia="zh-CN" w:bidi="ar-SA"/>
              </w:rPr>
              <w:t>1</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10-5/a</w:t>
            </w:r>
            <w:bookmarkEnd w:id="2"/>
          </w:p>
        </w:tc>
      </w:tr>
    </w:tbl>
    <w:p>
      <w:pPr>
        <w:jc w:val="both"/>
        <w:rPr>
          <w:rFonts w:hint="eastAsia" w:cstheme="minorBidi"/>
          <w:kern w:val="2"/>
          <w:sz w:val="21"/>
          <w:szCs w:val="24"/>
          <w:lang w:val="en-US" w:eastAsia="zh-CN" w:bidi="ar-SA"/>
        </w:rPr>
      </w:pPr>
      <w:r>
        <w:rPr>
          <w:rFonts w:hint="eastAsia" w:cstheme="minorBidi"/>
          <w:kern w:val="2"/>
          <w:sz w:val="21"/>
          <w:szCs w:val="24"/>
          <w:lang w:val="en-US" w:eastAsia="zh-CN" w:bidi="ar-SA"/>
        </w:rPr>
        <w:t>注：压力容器是指内部绝对压力大于0.1MPa的存储容器。</w:t>
      </w:r>
    </w:p>
    <w:p>
      <w:pPr>
        <w:jc w:val="center"/>
        <w:rPr>
          <w:rFonts w:hint="eastAsia" w:cstheme="minorBidi"/>
          <w:kern w:val="2"/>
          <w:sz w:val="21"/>
          <w:szCs w:val="24"/>
          <w:lang w:val="en-US" w:eastAsia="zh-CN" w:bidi="ar-SA"/>
        </w:rPr>
      </w:pPr>
      <w:r>
        <w:rPr>
          <w:rFonts w:hint="eastAsia" w:cstheme="minorBidi"/>
          <w:kern w:val="2"/>
          <w:sz w:val="21"/>
          <w:szCs w:val="24"/>
          <w:lang w:val="en-US" w:eastAsia="zh-CN" w:bidi="ar-SA"/>
        </w:rPr>
        <w:t>过程设备的LOC情景</w:t>
      </w:r>
    </w:p>
    <w:tbl>
      <w:tblPr>
        <w:tblStyle w:val="5"/>
        <w:tblW w:w="8522"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87" w:hRule="atLeast"/>
        </w:trPr>
        <w:tc>
          <w:tcPr>
            <w:tcW w:w="4261" w:type="dxa"/>
            <w:tcBorders>
              <w:tl2br w:val="nil"/>
              <w:tr2bl w:val="nil"/>
            </w:tcBorders>
          </w:tcPr>
          <w:p>
            <w:pPr>
              <w:jc w:val="center"/>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过程设备的LOC</w:t>
            </w:r>
          </w:p>
        </w:tc>
        <w:tc>
          <w:tcPr>
            <w:tcW w:w="4261" w:type="dxa"/>
            <w:tcBorders>
              <w:tl2br w:val="nil"/>
              <w:tr2bl w:val="nil"/>
            </w:tcBorders>
          </w:tcPr>
          <w:p>
            <w:pPr>
              <w:jc w:val="both"/>
              <w:rPr>
                <w:rFonts w:hint="eastAsia" w:cstheme="minorBidi"/>
                <w:kern w:val="2"/>
                <w:sz w:val="21"/>
                <w:szCs w:val="24"/>
                <w:vertAlign w:val="baseline"/>
                <w:lang w:val="en-US" w:eastAsia="zh-CN" w:bidi="ar-SA"/>
              </w:rPr>
            </w:pPr>
            <w:bookmarkStart w:id="3" w:name="OLE_LINK4"/>
            <w:r>
              <w:rPr>
                <w:rFonts w:hint="eastAsia" w:cstheme="minorBidi"/>
                <w:kern w:val="2"/>
                <w:sz w:val="21"/>
                <w:szCs w:val="24"/>
                <w:vertAlign w:val="baseline"/>
                <w:lang w:val="en-US" w:eastAsia="zh-CN" w:bidi="ar-SA"/>
              </w:rPr>
              <w:t>泄漏频率</w:t>
            </w:r>
            <w:bookmarkEnd w:id="3"/>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4261" w:type="dxa"/>
            <w:tcBorders>
              <w:tl2br w:val="nil"/>
              <w:tr2bl w:val="nil"/>
            </w:tcBorders>
          </w:tcPr>
          <w:p>
            <w:pPr>
              <w:jc w:val="both"/>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G.1 瞬时释放</w:t>
            </w:r>
          </w:p>
          <w:p>
            <w:pPr>
              <w:jc w:val="both"/>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G.2 在10min内以固定释放速度连续进行释放</w:t>
            </w:r>
          </w:p>
          <w:p>
            <w:pPr>
              <w:jc w:val="both"/>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G.3 从当量直径为10mm的孔中进行连续释放</w:t>
            </w:r>
          </w:p>
        </w:tc>
        <w:tc>
          <w:tcPr>
            <w:tcW w:w="4261" w:type="dxa"/>
            <w:tcBorders>
              <w:tl2br w:val="nil"/>
              <w:tr2bl w:val="nil"/>
            </w:tcBorders>
          </w:tcPr>
          <w:p>
            <w:pPr>
              <w:jc w:val="center"/>
              <w:rPr>
                <w:rFonts w:hint="eastAsia" w:ascii="Arial" w:hAnsi="Arial" w:cs="Arial"/>
                <w:kern w:val="2"/>
                <w:sz w:val="21"/>
                <w:szCs w:val="24"/>
                <w:vertAlign w:val="baseline"/>
                <w:lang w:val="en-US" w:eastAsia="zh-CN" w:bidi="ar-SA"/>
              </w:rPr>
            </w:pPr>
            <w:bookmarkStart w:id="4" w:name="OLE_LINK6"/>
            <w:r>
              <w:rPr>
                <w:rFonts w:hint="eastAsia" w:ascii="Arial" w:hAnsi="Arial" w:cs="Arial"/>
                <w:kern w:val="2"/>
                <w:sz w:val="21"/>
                <w:szCs w:val="24"/>
                <w:vertAlign w:val="baseline"/>
                <w:lang w:val="en-US" w:eastAsia="zh-CN" w:bidi="ar-SA"/>
              </w:rPr>
              <w:t>5</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10-6/a</w:t>
            </w:r>
          </w:p>
          <w:bookmarkEnd w:id="4"/>
          <w:p>
            <w:pPr>
              <w:jc w:val="center"/>
              <w:rPr>
                <w:rFonts w:hint="eastAsia" w:ascii="Arial" w:hAnsi="Arial" w:cs="Arial"/>
                <w:kern w:val="2"/>
                <w:sz w:val="21"/>
                <w:szCs w:val="24"/>
                <w:vertAlign w:val="baseline"/>
                <w:lang w:val="en-US" w:eastAsia="zh-CN" w:bidi="ar-SA"/>
              </w:rPr>
            </w:pPr>
            <w:r>
              <w:rPr>
                <w:rFonts w:hint="eastAsia" w:ascii="Arial" w:hAnsi="Arial" w:cs="Arial"/>
                <w:kern w:val="2"/>
                <w:sz w:val="21"/>
                <w:szCs w:val="24"/>
                <w:vertAlign w:val="baseline"/>
                <w:lang w:val="en-US" w:eastAsia="zh-CN" w:bidi="ar-SA"/>
              </w:rPr>
              <w:t>5</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10-6/a</w:t>
            </w:r>
          </w:p>
          <w:p>
            <w:pPr>
              <w:jc w:val="both"/>
              <w:rPr>
                <w:rFonts w:hint="eastAsia" w:cstheme="minorBidi"/>
                <w:kern w:val="2"/>
                <w:sz w:val="21"/>
                <w:szCs w:val="24"/>
                <w:vertAlign w:val="baseline"/>
                <w:lang w:val="en-US" w:eastAsia="zh-CN" w:bidi="ar-SA"/>
              </w:rPr>
            </w:pPr>
          </w:p>
          <w:p>
            <w:pPr>
              <w:jc w:val="center"/>
              <w:rPr>
                <w:rFonts w:hint="eastAsia" w:cstheme="minorBidi"/>
                <w:kern w:val="2"/>
                <w:sz w:val="21"/>
                <w:szCs w:val="24"/>
                <w:vertAlign w:val="baseline"/>
                <w:lang w:val="en-US" w:eastAsia="zh-CN" w:bidi="ar-SA"/>
              </w:rPr>
            </w:pPr>
            <w:bookmarkStart w:id="5" w:name="OLE_LINK7"/>
            <w:r>
              <w:rPr>
                <w:rFonts w:hint="eastAsia" w:ascii="Arial" w:hAnsi="Arial" w:cs="Arial"/>
                <w:kern w:val="2"/>
                <w:sz w:val="21"/>
                <w:szCs w:val="24"/>
                <w:vertAlign w:val="baseline"/>
                <w:lang w:val="en-US" w:eastAsia="zh-CN" w:bidi="ar-SA"/>
              </w:rPr>
              <w:t>1</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10-4/a</w:t>
            </w:r>
            <w:bookmarkEnd w:id="5"/>
          </w:p>
        </w:tc>
      </w:tr>
    </w:tbl>
    <w:p>
      <w:pPr>
        <w:jc w:val="both"/>
        <w:rPr>
          <w:rFonts w:hint="eastAsia" w:cstheme="minorBidi"/>
          <w:kern w:val="2"/>
          <w:sz w:val="21"/>
          <w:szCs w:val="24"/>
          <w:lang w:val="en-US" w:eastAsia="zh-CN" w:bidi="ar-SA"/>
        </w:rPr>
      </w:pPr>
      <w:r>
        <w:rPr>
          <w:rFonts w:hint="eastAsia" w:cstheme="minorBidi"/>
          <w:kern w:val="2"/>
          <w:sz w:val="21"/>
          <w:szCs w:val="24"/>
          <w:lang w:val="en-US" w:eastAsia="zh-CN" w:bidi="ar-SA"/>
        </w:rPr>
        <w:t>注：过程设备是指在该设备中物质的物理性质会发生变化，比如温度或者相态。蒸馏塔、冷凝器及过滤器就属于此类容器。</w:t>
      </w:r>
    </w:p>
    <w:p>
      <w:pPr>
        <w:jc w:val="center"/>
        <w:rPr>
          <w:rFonts w:hint="eastAsia" w:cstheme="minorBidi"/>
          <w:kern w:val="2"/>
          <w:sz w:val="21"/>
          <w:szCs w:val="24"/>
          <w:lang w:val="en-US" w:eastAsia="zh-CN" w:bidi="ar-SA"/>
        </w:rPr>
      </w:pPr>
      <w:bookmarkStart w:id="6" w:name="OLE_LINK5"/>
      <w:r>
        <w:rPr>
          <w:rFonts w:hint="eastAsia" w:cstheme="minorBidi"/>
          <w:kern w:val="2"/>
          <w:sz w:val="21"/>
          <w:szCs w:val="24"/>
          <w:lang w:val="en-US" w:eastAsia="zh-CN" w:bidi="ar-SA"/>
        </w:rPr>
        <w:t>单层密封常压储罐的LOC情景</w:t>
      </w:r>
    </w:p>
    <w:tbl>
      <w:tblPr>
        <w:tblStyle w:val="5"/>
        <w:tblW w:w="8522"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4261" w:type="dxa"/>
            <w:tcBorders>
              <w:tl2br w:val="nil"/>
              <w:tr2bl w:val="nil"/>
            </w:tcBorders>
          </w:tcPr>
          <w:p>
            <w:pPr>
              <w:jc w:val="center"/>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常压储罐的LOC</w:t>
            </w:r>
          </w:p>
        </w:tc>
        <w:tc>
          <w:tcPr>
            <w:tcW w:w="4261" w:type="dxa"/>
            <w:tcBorders>
              <w:tl2br w:val="nil"/>
              <w:tr2bl w:val="nil"/>
            </w:tcBorders>
          </w:tcPr>
          <w:p>
            <w:pPr>
              <w:jc w:val="center"/>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泄漏频率</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4261" w:type="dxa"/>
            <w:tcBorders>
              <w:tl2br w:val="nil"/>
              <w:tr2bl w:val="nil"/>
            </w:tcBorders>
          </w:tcPr>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G.1 全部存量的瞬时释放</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 xml:space="preserve"> a.直接到大气</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 xml:space="preserve"> b.从主储存罐到未受损的次储存罐或外壳</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G.2 全部存量在10min内以固定释放速度连续进行释放</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 xml:space="preserve"> a.直接到大气</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 xml:space="preserve"> b.从主存储罐到未受损的次存储罐或外壳</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G.3 从当量直径为10mm的孔中进行连续释放</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 xml:space="preserve"> a.直接到大气</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 xml:space="preserve"> b.从主存储罐到未受损的次储存罐或外壳</w:t>
            </w:r>
          </w:p>
        </w:tc>
        <w:tc>
          <w:tcPr>
            <w:tcW w:w="4261" w:type="dxa"/>
            <w:tcBorders>
              <w:tl2br w:val="nil"/>
              <w:tr2bl w:val="nil"/>
            </w:tcBorders>
          </w:tcPr>
          <w:p>
            <w:pPr>
              <w:jc w:val="left"/>
              <w:rPr>
                <w:rFonts w:hint="eastAsia" w:cstheme="minorBidi"/>
                <w:kern w:val="2"/>
                <w:sz w:val="21"/>
                <w:szCs w:val="24"/>
                <w:vertAlign w:val="baseline"/>
                <w:lang w:val="en-US" w:eastAsia="zh-CN" w:bidi="ar-SA"/>
              </w:rPr>
            </w:pPr>
          </w:p>
          <w:p>
            <w:pPr>
              <w:jc w:val="center"/>
              <w:rPr>
                <w:rFonts w:hint="eastAsia" w:ascii="Arial" w:hAnsi="Arial" w:cs="Arial"/>
                <w:kern w:val="2"/>
                <w:sz w:val="21"/>
                <w:szCs w:val="24"/>
                <w:vertAlign w:val="baseline"/>
                <w:lang w:val="en-US" w:eastAsia="zh-CN" w:bidi="ar-SA"/>
              </w:rPr>
            </w:pPr>
            <w:r>
              <w:rPr>
                <w:rFonts w:hint="eastAsia" w:ascii="Arial" w:hAnsi="Arial" w:cs="Arial"/>
                <w:kern w:val="2"/>
                <w:sz w:val="21"/>
                <w:szCs w:val="24"/>
                <w:vertAlign w:val="baseline"/>
                <w:lang w:val="en-US" w:eastAsia="zh-CN" w:bidi="ar-SA"/>
              </w:rPr>
              <w:t>5</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10-6/a</w:t>
            </w:r>
          </w:p>
          <w:p>
            <w:pPr>
              <w:jc w:val="left"/>
              <w:rPr>
                <w:rFonts w:hint="eastAsia" w:cstheme="minorBidi"/>
                <w:kern w:val="2"/>
                <w:sz w:val="21"/>
                <w:szCs w:val="24"/>
                <w:vertAlign w:val="baseline"/>
                <w:lang w:val="en-US" w:eastAsia="zh-CN" w:bidi="ar-SA"/>
              </w:rPr>
            </w:pPr>
          </w:p>
          <w:p>
            <w:pPr>
              <w:jc w:val="left"/>
              <w:rPr>
                <w:rFonts w:hint="eastAsia" w:cstheme="minorBidi"/>
                <w:kern w:val="2"/>
                <w:sz w:val="21"/>
                <w:szCs w:val="24"/>
                <w:vertAlign w:val="baseline"/>
                <w:lang w:val="en-US" w:eastAsia="zh-CN" w:bidi="ar-SA"/>
              </w:rPr>
            </w:pPr>
          </w:p>
          <w:p>
            <w:pPr>
              <w:jc w:val="left"/>
              <w:rPr>
                <w:rFonts w:hint="eastAsia" w:cstheme="minorBidi"/>
                <w:kern w:val="2"/>
                <w:sz w:val="21"/>
                <w:szCs w:val="24"/>
                <w:vertAlign w:val="baseline"/>
                <w:lang w:val="en-US" w:eastAsia="zh-CN" w:bidi="ar-SA"/>
              </w:rPr>
            </w:pPr>
          </w:p>
          <w:p>
            <w:pPr>
              <w:jc w:val="center"/>
              <w:rPr>
                <w:rFonts w:hint="eastAsia" w:ascii="Arial" w:hAnsi="Arial" w:cs="Arial"/>
                <w:kern w:val="2"/>
                <w:sz w:val="21"/>
                <w:szCs w:val="24"/>
                <w:vertAlign w:val="baseline"/>
                <w:lang w:val="en-US" w:eastAsia="zh-CN" w:bidi="ar-SA"/>
              </w:rPr>
            </w:pPr>
            <w:r>
              <w:rPr>
                <w:rFonts w:hint="eastAsia" w:ascii="Arial" w:hAnsi="Arial" w:cs="Arial"/>
                <w:kern w:val="2"/>
                <w:sz w:val="21"/>
                <w:szCs w:val="24"/>
                <w:vertAlign w:val="baseline"/>
                <w:lang w:val="en-US" w:eastAsia="zh-CN" w:bidi="ar-SA"/>
              </w:rPr>
              <w:t>5</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10-6/a</w:t>
            </w:r>
          </w:p>
          <w:p>
            <w:pPr>
              <w:jc w:val="left"/>
              <w:rPr>
                <w:rFonts w:hint="eastAsia" w:cstheme="minorBidi"/>
                <w:kern w:val="2"/>
                <w:sz w:val="21"/>
                <w:szCs w:val="24"/>
                <w:vertAlign w:val="baseline"/>
                <w:lang w:val="en-US" w:eastAsia="zh-CN" w:bidi="ar-SA"/>
              </w:rPr>
            </w:pPr>
          </w:p>
          <w:p>
            <w:pPr>
              <w:jc w:val="left"/>
              <w:rPr>
                <w:rFonts w:hint="eastAsia" w:cstheme="minorBidi"/>
                <w:kern w:val="2"/>
                <w:sz w:val="21"/>
                <w:szCs w:val="24"/>
                <w:vertAlign w:val="baseline"/>
                <w:lang w:val="en-US" w:eastAsia="zh-CN" w:bidi="ar-SA"/>
              </w:rPr>
            </w:pPr>
          </w:p>
          <w:p>
            <w:pPr>
              <w:jc w:val="left"/>
              <w:rPr>
                <w:rFonts w:hint="eastAsia" w:cstheme="minorBidi"/>
                <w:kern w:val="2"/>
                <w:sz w:val="21"/>
                <w:szCs w:val="24"/>
                <w:vertAlign w:val="baseline"/>
                <w:lang w:val="en-US" w:eastAsia="zh-CN" w:bidi="ar-SA"/>
              </w:rPr>
            </w:pPr>
          </w:p>
          <w:p>
            <w:pPr>
              <w:jc w:val="center"/>
              <w:rPr>
                <w:rFonts w:hint="eastAsia" w:cstheme="minorBidi"/>
                <w:kern w:val="2"/>
                <w:sz w:val="21"/>
                <w:szCs w:val="24"/>
                <w:vertAlign w:val="baseline"/>
                <w:lang w:val="en-US" w:eastAsia="zh-CN" w:bidi="ar-SA"/>
              </w:rPr>
            </w:pPr>
            <w:r>
              <w:rPr>
                <w:rFonts w:hint="eastAsia" w:ascii="Arial" w:hAnsi="Arial" w:cs="Arial"/>
                <w:kern w:val="2"/>
                <w:sz w:val="21"/>
                <w:szCs w:val="24"/>
                <w:vertAlign w:val="baseline"/>
                <w:lang w:val="en-US" w:eastAsia="zh-CN" w:bidi="ar-SA"/>
              </w:rPr>
              <w:t>1</w:t>
            </w:r>
            <w:bookmarkStart w:id="7" w:name="OLE_LINK8"/>
            <w:r>
              <w:rPr>
                <w:rFonts w:hint="default" w:ascii="Arial" w:hAnsi="Arial" w:cs="Arial"/>
                <w:kern w:val="2"/>
                <w:sz w:val="21"/>
                <w:szCs w:val="24"/>
                <w:vertAlign w:val="baseline"/>
                <w:lang w:val="en-US" w:eastAsia="zh-CN" w:bidi="ar-SA"/>
              </w:rPr>
              <w:t>×</w:t>
            </w:r>
            <w:bookmarkEnd w:id="7"/>
            <w:r>
              <w:rPr>
                <w:rFonts w:hint="eastAsia" w:ascii="Arial" w:hAnsi="Arial" w:cs="Arial"/>
                <w:kern w:val="2"/>
                <w:sz w:val="21"/>
                <w:szCs w:val="24"/>
                <w:vertAlign w:val="baseline"/>
                <w:lang w:val="en-US" w:eastAsia="zh-CN" w:bidi="ar-SA"/>
              </w:rPr>
              <w:t>10-4/a</w:t>
            </w:r>
          </w:p>
        </w:tc>
      </w:tr>
      <w:bookmarkEnd w:id="6"/>
    </w:tbl>
    <w:p>
      <w:pPr>
        <w:jc w:val="both"/>
        <w:rPr>
          <w:rFonts w:hint="eastAsia" w:cstheme="minorBidi"/>
          <w:kern w:val="2"/>
          <w:sz w:val="21"/>
          <w:szCs w:val="24"/>
          <w:lang w:val="en-US" w:eastAsia="zh-CN" w:bidi="ar-SA"/>
        </w:rPr>
      </w:pPr>
      <w:r>
        <w:rPr>
          <w:rFonts w:hint="eastAsia" w:cstheme="minorBidi"/>
          <w:kern w:val="2"/>
          <w:sz w:val="21"/>
          <w:szCs w:val="24"/>
          <w:lang w:val="en-US" w:eastAsia="zh-CN" w:bidi="ar-SA"/>
        </w:rPr>
        <w:t>注：单层密封常压储罐包括一个主储存罐。有的有外壳有的没有外壳，即便有也是为了支撑和保护绝热层，而不是为了在主储存罐破坏时存放液体而设计的。</w:t>
      </w:r>
    </w:p>
    <w:p>
      <w:pPr>
        <w:jc w:val="center"/>
        <w:rPr>
          <w:rFonts w:hint="eastAsia" w:cstheme="minorBidi"/>
          <w:kern w:val="2"/>
          <w:sz w:val="21"/>
          <w:szCs w:val="24"/>
          <w:lang w:val="en-US" w:eastAsia="zh-CN" w:bidi="ar-SA"/>
        </w:rPr>
      </w:pPr>
      <w:r>
        <w:rPr>
          <w:rFonts w:hint="eastAsia" w:cstheme="minorBidi"/>
          <w:kern w:val="2"/>
          <w:sz w:val="21"/>
          <w:szCs w:val="24"/>
          <w:lang w:val="en-US" w:eastAsia="zh-CN" w:bidi="ar-SA"/>
        </w:rPr>
        <w:t>双层密封常压储罐的LOC情景</w:t>
      </w:r>
    </w:p>
    <w:tbl>
      <w:tblPr>
        <w:tblStyle w:val="5"/>
        <w:tblW w:w="8522"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4261" w:type="dxa"/>
            <w:tcBorders>
              <w:tl2br w:val="nil"/>
              <w:tr2bl w:val="nil"/>
            </w:tcBorders>
          </w:tcPr>
          <w:p>
            <w:pPr>
              <w:jc w:val="center"/>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常压储罐的LOC</w:t>
            </w:r>
          </w:p>
        </w:tc>
        <w:tc>
          <w:tcPr>
            <w:tcW w:w="4261" w:type="dxa"/>
            <w:tcBorders>
              <w:tl2br w:val="nil"/>
              <w:tr2bl w:val="nil"/>
            </w:tcBorders>
          </w:tcPr>
          <w:p>
            <w:pPr>
              <w:jc w:val="center"/>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泄漏频率</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4261" w:type="dxa"/>
            <w:tcBorders>
              <w:tl2br w:val="nil"/>
              <w:tr2bl w:val="nil"/>
            </w:tcBorders>
          </w:tcPr>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G.1 全部存量的瞬时释放</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 xml:space="preserve"> a.直接到大气</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 xml:space="preserve"> b.从主储存罐到未受损的次储存罐或外壳</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G.2 全部存量在10min内以固定释放速度连续进行释放</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 xml:space="preserve"> a.直接到大气</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 xml:space="preserve"> b.从主存储罐到未受损的次存储罐或外壳</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G.3 从当量直径为10mm的孔中进行连续释放</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 xml:space="preserve"> a.直接到大气</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 xml:space="preserve"> b.从主存储罐到未受损的次储存罐或外壳</w:t>
            </w:r>
          </w:p>
        </w:tc>
        <w:tc>
          <w:tcPr>
            <w:tcW w:w="4261" w:type="dxa"/>
            <w:tcBorders>
              <w:tl2br w:val="nil"/>
              <w:tr2bl w:val="nil"/>
            </w:tcBorders>
          </w:tcPr>
          <w:p>
            <w:pPr>
              <w:jc w:val="left"/>
              <w:rPr>
                <w:rFonts w:hint="eastAsia" w:cstheme="minorBidi"/>
                <w:kern w:val="2"/>
                <w:sz w:val="21"/>
                <w:szCs w:val="24"/>
                <w:vertAlign w:val="baseline"/>
                <w:lang w:val="en-US" w:eastAsia="zh-CN" w:bidi="ar-SA"/>
              </w:rPr>
            </w:pPr>
          </w:p>
          <w:p>
            <w:pPr>
              <w:jc w:val="center"/>
              <w:rPr>
                <w:rFonts w:hint="eastAsia" w:ascii="Arial" w:hAnsi="Arial" w:cs="Arial"/>
                <w:kern w:val="2"/>
                <w:sz w:val="21"/>
                <w:szCs w:val="24"/>
                <w:vertAlign w:val="baseline"/>
                <w:lang w:val="en-US" w:eastAsia="zh-CN" w:bidi="ar-SA"/>
              </w:rPr>
            </w:pPr>
            <w:bookmarkStart w:id="8" w:name="OLE_LINK9"/>
            <w:r>
              <w:rPr>
                <w:rFonts w:hint="eastAsia" w:ascii="Arial" w:hAnsi="Arial" w:cs="Arial"/>
                <w:kern w:val="2"/>
                <w:sz w:val="21"/>
                <w:szCs w:val="24"/>
                <w:vertAlign w:val="baseline"/>
                <w:lang w:val="en-US" w:eastAsia="zh-CN" w:bidi="ar-SA"/>
              </w:rPr>
              <w:t>1.25</w:t>
            </w:r>
            <w:bookmarkStart w:id="9" w:name="OLE_LINK13"/>
            <w:r>
              <w:rPr>
                <w:rFonts w:hint="default" w:ascii="Arial" w:hAnsi="Arial" w:cs="Arial"/>
                <w:kern w:val="2"/>
                <w:sz w:val="21"/>
                <w:szCs w:val="24"/>
                <w:vertAlign w:val="baseline"/>
                <w:lang w:val="en-US" w:eastAsia="zh-CN" w:bidi="ar-SA"/>
              </w:rPr>
              <w:t>×</w:t>
            </w:r>
            <w:bookmarkEnd w:id="9"/>
            <w:r>
              <w:rPr>
                <w:rFonts w:hint="eastAsia" w:ascii="Arial" w:hAnsi="Arial" w:cs="Arial"/>
                <w:kern w:val="2"/>
                <w:sz w:val="21"/>
                <w:szCs w:val="24"/>
                <w:vertAlign w:val="baseline"/>
                <w:lang w:val="en-US" w:eastAsia="zh-CN" w:bidi="ar-SA"/>
              </w:rPr>
              <w:t>10-8/a</w:t>
            </w:r>
          </w:p>
          <w:bookmarkEnd w:id="8"/>
          <w:p>
            <w:pPr>
              <w:jc w:val="center"/>
              <w:rPr>
                <w:rFonts w:hint="eastAsia" w:ascii="Arial" w:hAnsi="Arial" w:cs="Arial"/>
                <w:kern w:val="2"/>
                <w:sz w:val="21"/>
                <w:szCs w:val="24"/>
                <w:vertAlign w:val="baseline"/>
                <w:lang w:val="en-US" w:eastAsia="zh-CN" w:bidi="ar-SA"/>
              </w:rPr>
            </w:pPr>
            <w:bookmarkStart w:id="10" w:name="OLE_LINK10"/>
            <w:r>
              <w:rPr>
                <w:rFonts w:hint="eastAsia" w:ascii="Arial" w:hAnsi="Arial" w:cs="Arial"/>
                <w:kern w:val="2"/>
                <w:sz w:val="21"/>
                <w:szCs w:val="24"/>
                <w:vertAlign w:val="baseline"/>
                <w:lang w:val="en-US" w:eastAsia="zh-CN" w:bidi="ar-SA"/>
              </w:rPr>
              <w:t>1</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10-8/a</w:t>
            </w:r>
          </w:p>
          <w:bookmarkEnd w:id="10"/>
          <w:p>
            <w:pPr>
              <w:jc w:val="center"/>
              <w:rPr>
                <w:rFonts w:hint="eastAsia" w:ascii="Arial" w:hAnsi="Arial" w:cs="Arial"/>
                <w:kern w:val="2"/>
                <w:sz w:val="21"/>
                <w:szCs w:val="24"/>
                <w:vertAlign w:val="baseline"/>
                <w:lang w:val="en-US" w:eastAsia="zh-CN" w:bidi="ar-SA"/>
              </w:rPr>
            </w:pPr>
          </w:p>
          <w:p>
            <w:pPr>
              <w:jc w:val="center"/>
              <w:rPr>
                <w:rFonts w:hint="eastAsia" w:ascii="Arial" w:hAnsi="Arial" w:cs="Arial"/>
                <w:kern w:val="2"/>
                <w:sz w:val="21"/>
                <w:szCs w:val="24"/>
                <w:vertAlign w:val="baseline"/>
                <w:lang w:val="en-US" w:eastAsia="zh-CN" w:bidi="ar-SA"/>
              </w:rPr>
            </w:pPr>
          </w:p>
          <w:p>
            <w:pPr>
              <w:jc w:val="center"/>
              <w:rPr>
                <w:rFonts w:hint="eastAsia" w:ascii="Arial" w:hAnsi="Arial" w:cs="Arial"/>
                <w:kern w:val="2"/>
                <w:sz w:val="21"/>
                <w:szCs w:val="24"/>
                <w:vertAlign w:val="baseline"/>
                <w:lang w:val="en-US" w:eastAsia="zh-CN" w:bidi="ar-SA"/>
              </w:rPr>
            </w:pPr>
            <w:r>
              <w:rPr>
                <w:rFonts w:hint="eastAsia" w:ascii="Arial" w:hAnsi="Arial" w:cs="Arial"/>
                <w:kern w:val="2"/>
                <w:sz w:val="21"/>
                <w:szCs w:val="24"/>
                <w:vertAlign w:val="baseline"/>
                <w:lang w:val="en-US" w:eastAsia="zh-CN" w:bidi="ar-SA"/>
              </w:rPr>
              <w:t>1.25</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10-8/a</w:t>
            </w:r>
          </w:p>
          <w:p>
            <w:pPr>
              <w:jc w:val="center"/>
              <w:rPr>
                <w:rFonts w:hint="eastAsia" w:ascii="Arial" w:hAnsi="Arial" w:cs="Arial"/>
                <w:kern w:val="2"/>
                <w:sz w:val="21"/>
                <w:szCs w:val="24"/>
                <w:vertAlign w:val="baseline"/>
                <w:lang w:val="en-US" w:eastAsia="zh-CN" w:bidi="ar-SA"/>
              </w:rPr>
            </w:pPr>
            <w:r>
              <w:rPr>
                <w:rFonts w:hint="eastAsia" w:ascii="Arial" w:hAnsi="Arial" w:cs="Arial"/>
                <w:kern w:val="2"/>
                <w:sz w:val="21"/>
                <w:szCs w:val="24"/>
                <w:vertAlign w:val="baseline"/>
                <w:lang w:val="en-US" w:eastAsia="zh-CN" w:bidi="ar-SA"/>
              </w:rPr>
              <w:t>5</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10-8/a</w:t>
            </w:r>
          </w:p>
          <w:p>
            <w:pPr>
              <w:jc w:val="center"/>
              <w:rPr>
                <w:rFonts w:hint="eastAsia" w:ascii="Arial" w:hAnsi="Arial" w:cs="Arial"/>
                <w:kern w:val="2"/>
                <w:sz w:val="21"/>
                <w:szCs w:val="24"/>
                <w:vertAlign w:val="baseline"/>
                <w:lang w:val="en-US" w:eastAsia="zh-CN" w:bidi="ar-SA"/>
              </w:rPr>
            </w:pPr>
            <w:r>
              <w:rPr>
                <w:rFonts w:hint="eastAsia" w:ascii="Arial" w:hAnsi="Arial" w:cs="Arial"/>
                <w:kern w:val="2"/>
                <w:sz w:val="21"/>
                <w:szCs w:val="24"/>
                <w:vertAlign w:val="baseline"/>
                <w:lang w:val="en-US" w:eastAsia="zh-CN" w:bidi="ar-SA"/>
              </w:rPr>
              <w:t>1</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10-4/a</w:t>
            </w:r>
          </w:p>
          <w:p>
            <w:pPr>
              <w:jc w:val="left"/>
              <w:rPr>
                <w:rFonts w:hint="eastAsia" w:ascii="Arial" w:hAnsi="Arial" w:cs="Arial"/>
                <w:kern w:val="2"/>
                <w:sz w:val="21"/>
                <w:szCs w:val="24"/>
                <w:vertAlign w:val="baseline"/>
                <w:lang w:val="en-US" w:eastAsia="zh-CN" w:bidi="ar-SA"/>
              </w:rPr>
            </w:pPr>
          </w:p>
        </w:tc>
      </w:tr>
    </w:tbl>
    <w:p>
      <w:pPr>
        <w:jc w:val="both"/>
        <w:rPr>
          <w:rFonts w:hint="eastAsia" w:cstheme="minorBidi"/>
          <w:kern w:val="2"/>
          <w:sz w:val="21"/>
          <w:szCs w:val="24"/>
          <w:lang w:val="en-US" w:eastAsia="zh-CN" w:bidi="ar-SA"/>
        </w:rPr>
      </w:pPr>
      <w:r>
        <w:rPr>
          <w:rFonts w:hint="eastAsia" w:cstheme="minorBidi"/>
          <w:kern w:val="2"/>
          <w:sz w:val="21"/>
          <w:szCs w:val="24"/>
          <w:lang w:val="en-US" w:eastAsia="zh-CN" w:bidi="ar-SA"/>
        </w:rPr>
        <w:t>注：双层密封常压储罐由用来装液体的主储存罐和次储存罐组成。次储存罐是为了在主存储管失效时存放液体并承受所有可能的载荷而设计的，比如爆炸、穿透碎片的冲击以及冷/热载荷。次储存罐设计为不能存放任何蒸汽。</w:t>
      </w:r>
    </w:p>
    <w:p>
      <w:pPr>
        <w:jc w:val="center"/>
        <w:rPr>
          <w:rFonts w:hint="eastAsia" w:cstheme="minorBidi"/>
          <w:kern w:val="2"/>
          <w:sz w:val="21"/>
          <w:szCs w:val="24"/>
          <w:lang w:val="en-US" w:eastAsia="zh-CN" w:bidi="ar-SA"/>
        </w:rPr>
      </w:pPr>
    </w:p>
    <w:p>
      <w:pPr>
        <w:jc w:val="center"/>
        <w:rPr>
          <w:rFonts w:hint="eastAsia" w:cstheme="minorBidi"/>
          <w:kern w:val="2"/>
          <w:sz w:val="21"/>
          <w:szCs w:val="24"/>
          <w:lang w:val="en-US" w:eastAsia="zh-CN" w:bidi="ar-SA"/>
        </w:rPr>
      </w:pPr>
      <w:r>
        <w:rPr>
          <w:rFonts w:hint="eastAsia" w:cstheme="minorBidi"/>
          <w:kern w:val="2"/>
          <w:sz w:val="21"/>
          <w:szCs w:val="24"/>
          <w:lang w:val="en-US" w:eastAsia="zh-CN" w:bidi="ar-SA"/>
        </w:rPr>
        <w:t>管道的LOC情景</w:t>
      </w:r>
    </w:p>
    <w:tbl>
      <w:tblPr>
        <w:tblStyle w:val="5"/>
        <w:tblW w:w="8522"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4261"/>
        <w:gridCol w:w="1373"/>
        <w:gridCol w:w="1500"/>
        <w:gridCol w:w="1388"/>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29" w:hRule="atLeast"/>
        </w:trPr>
        <w:tc>
          <w:tcPr>
            <w:tcW w:w="4261" w:type="dxa"/>
            <w:vMerge w:val="restart"/>
            <w:tcBorders>
              <w:tl2br w:val="nil"/>
              <w:tr2bl w:val="nil"/>
            </w:tcBorders>
          </w:tcPr>
          <w:p>
            <w:pPr>
              <w:jc w:val="center"/>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管道的LOC</w:t>
            </w:r>
          </w:p>
        </w:tc>
        <w:tc>
          <w:tcPr>
            <w:tcW w:w="4261" w:type="dxa"/>
            <w:gridSpan w:val="3"/>
            <w:tcBorders>
              <w:bottom w:val="single" w:color="000000" w:sz="4" w:space="0"/>
              <w:tl2br w:val="nil"/>
              <w:tr2bl w:val="nil"/>
            </w:tcBorders>
          </w:tcPr>
          <w:p>
            <w:pPr>
              <w:jc w:val="center"/>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泄漏频率</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05" w:hRule="atLeast"/>
        </w:trPr>
        <w:tc>
          <w:tcPr>
            <w:tcW w:w="4261" w:type="dxa"/>
            <w:vMerge w:val="continue"/>
            <w:tcBorders>
              <w:tl2br w:val="nil"/>
              <w:tr2bl w:val="nil"/>
            </w:tcBorders>
          </w:tcPr>
          <w:p>
            <w:pPr>
              <w:jc w:val="left"/>
              <w:rPr>
                <w:rFonts w:hint="eastAsia" w:cstheme="minorBidi"/>
                <w:kern w:val="2"/>
                <w:sz w:val="21"/>
                <w:szCs w:val="24"/>
                <w:vertAlign w:val="baseline"/>
                <w:lang w:val="en-US" w:eastAsia="zh-CN" w:bidi="ar-SA"/>
              </w:rPr>
            </w:pPr>
          </w:p>
        </w:tc>
        <w:tc>
          <w:tcPr>
            <w:tcW w:w="1373" w:type="dxa"/>
            <w:tcBorders>
              <w:top w:val="single" w:color="000000" w:sz="4" w:space="0"/>
              <w:right w:val="single" w:color="000000" w:sz="4" w:space="0"/>
              <w:tl2br w:val="nil"/>
              <w:tr2bl w:val="nil"/>
            </w:tcBorders>
          </w:tcPr>
          <w:p>
            <w:pPr>
              <w:jc w:val="center"/>
              <w:rPr>
                <w:rFonts w:hint="eastAsia" w:cstheme="minorBidi"/>
                <w:kern w:val="2"/>
                <w:sz w:val="21"/>
                <w:szCs w:val="24"/>
                <w:vertAlign w:val="baseline"/>
                <w:lang w:val="en-US" w:eastAsia="zh-CN" w:bidi="ar-SA"/>
              </w:rPr>
            </w:pPr>
            <w:r>
              <w:rPr>
                <w:rFonts w:hint="eastAsia" w:cstheme="minorBidi"/>
                <w:kern w:val="2"/>
                <w:position w:val="-6"/>
                <w:sz w:val="21"/>
                <w:szCs w:val="24"/>
                <w:vertAlign w:val="baseline"/>
                <w:lang w:val="en-US" w:eastAsia="zh-CN" w:bidi="ar-SA"/>
              </w:rPr>
              <w:object>
                <v:shape id="_x0000_i1057" o:spt="75" type="#_x0000_t75" style="height:13.95pt;width:37pt;" o:ole="t" filled="f" o:preferrelative="t" stroked="f" coordsize="21600,21600">
                  <v:path/>
                  <v:fill on="f" focussize="0,0"/>
                  <v:stroke on="f"/>
                  <v:imagedata r:id="rId64" o:title=""/>
                  <o:lock v:ext="edit" aspectratio="t"/>
                  <w10:wrap type="none"/>
                  <w10:anchorlock/>
                </v:shape>
                <o:OLEObject Type="Embed" ProgID="Equation.KSEE3" ShapeID="_x0000_i1057" DrawAspect="Content" ObjectID="_1468075757" r:id="rId63">
                  <o:LockedField>false</o:LockedField>
                </o:OLEObject>
              </w:object>
            </w:r>
          </w:p>
          <w:p>
            <w:pPr>
              <w:jc w:val="center"/>
              <w:rPr>
                <w:rFonts w:hint="eastAsia" w:cstheme="minorBidi"/>
                <w:kern w:val="2"/>
                <w:sz w:val="21"/>
                <w:szCs w:val="24"/>
                <w:vertAlign w:val="baseline"/>
                <w:lang w:val="en-US" w:eastAsia="zh-CN" w:bidi="ar-SA"/>
              </w:rPr>
            </w:pPr>
            <w:bookmarkStart w:id="11" w:name="OLE_LINK11"/>
            <w:r>
              <w:rPr>
                <w:rFonts w:hint="eastAsia" w:cstheme="minorBidi"/>
                <w:kern w:val="2"/>
                <w:sz w:val="21"/>
                <w:szCs w:val="24"/>
                <w:vertAlign w:val="baseline"/>
                <w:lang w:val="en-US" w:eastAsia="zh-CN" w:bidi="ar-SA"/>
              </w:rPr>
              <w:t>（mm）</w:t>
            </w:r>
            <w:bookmarkEnd w:id="11"/>
          </w:p>
        </w:tc>
        <w:tc>
          <w:tcPr>
            <w:tcW w:w="1500" w:type="dxa"/>
            <w:tcBorders>
              <w:top w:val="single" w:color="000000" w:sz="4" w:space="0"/>
              <w:left w:val="single" w:color="000000" w:sz="4" w:space="0"/>
              <w:right w:val="single" w:color="000000" w:sz="4" w:space="0"/>
              <w:tl2br w:val="nil"/>
              <w:tr2bl w:val="nil"/>
            </w:tcBorders>
          </w:tcPr>
          <w:p>
            <w:pPr>
              <w:jc w:val="center"/>
              <w:rPr>
                <w:rFonts w:hint="eastAsia" w:cstheme="minorBidi"/>
                <w:kern w:val="2"/>
                <w:sz w:val="21"/>
                <w:szCs w:val="24"/>
                <w:vertAlign w:val="baseline"/>
                <w:lang w:val="en-US" w:eastAsia="zh-CN" w:bidi="ar-SA"/>
              </w:rPr>
            </w:pPr>
            <w:r>
              <w:rPr>
                <w:rFonts w:hint="eastAsia" w:cstheme="minorBidi"/>
                <w:kern w:val="2"/>
                <w:position w:val="-6"/>
                <w:sz w:val="21"/>
                <w:szCs w:val="24"/>
                <w:vertAlign w:val="baseline"/>
                <w:lang w:val="en-US" w:eastAsia="zh-CN" w:bidi="ar-SA"/>
              </w:rPr>
              <w:object>
                <v:shape id="_x0000_i1058" o:spt="75" type="#_x0000_t75" style="height:13.95pt;width:65pt;" o:ole="t" filled="f" o:preferrelative="t" stroked="f" coordsize="21600,21600">
                  <v:path/>
                  <v:fill on="f" focussize="0,0"/>
                  <v:stroke on="f"/>
                  <v:imagedata r:id="rId66" o:title=""/>
                  <o:lock v:ext="edit" aspectratio="t"/>
                  <w10:wrap type="none"/>
                  <w10:anchorlock/>
                </v:shape>
                <o:OLEObject Type="Embed" ProgID="Equation.KSEE3" ShapeID="_x0000_i1058" DrawAspect="Content" ObjectID="_1468075758" r:id="rId65">
                  <o:LockedField>false</o:LockedField>
                </o:OLEObject>
              </w:object>
            </w:r>
            <w:bookmarkStart w:id="12" w:name="OLE_LINK12"/>
            <w:r>
              <w:rPr>
                <w:rFonts w:hint="eastAsia" w:cstheme="minorBidi"/>
                <w:kern w:val="2"/>
                <w:sz w:val="21"/>
                <w:szCs w:val="24"/>
                <w:vertAlign w:val="baseline"/>
                <w:lang w:val="en-US" w:eastAsia="zh-CN" w:bidi="ar-SA"/>
              </w:rPr>
              <w:t>（mm）</w:t>
            </w:r>
            <w:bookmarkEnd w:id="12"/>
          </w:p>
        </w:tc>
        <w:tc>
          <w:tcPr>
            <w:tcW w:w="1388" w:type="dxa"/>
            <w:tcBorders>
              <w:top w:val="single" w:color="000000" w:sz="4" w:space="0"/>
              <w:left w:val="single" w:color="000000" w:sz="4" w:space="0"/>
              <w:tl2br w:val="nil"/>
              <w:tr2bl w:val="nil"/>
            </w:tcBorders>
          </w:tcPr>
          <w:p>
            <w:pPr>
              <w:jc w:val="center"/>
              <w:rPr>
                <w:rFonts w:hint="eastAsia" w:cstheme="minorBidi"/>
                <w:kern w:val="2"/>
                <w:sz w:val="21"/>
                <w:szCs w:val="24"/>
                <w:vertAlign w:val="baseline"/>
                <w:lang w:val="en-US" w:eastAsia="zh-CN" w:bidi="ar-SA"/>
              </w:rPr>
            </w:pPr>
            <w:r>
              <w:rPr>
                <w:rFonts w:hint="eastAsia" w:cstheme="minorBidi"/>
                <w:kern w:val="2"/>
                <w:position w:val="-6"/>
                <w:sz w:val="21"/>
                <w:szCs w:val="24"/>
                <w:vertAlign w:val="baseline"/>
                <w:lang w:val="en-US" w:eastAsia="zh-CN" w:bidi="ar-SA"/>
              </w:rPr>
              <w:object>
                <v:shape id="_x0000_i1059" o:spt="75" type="#_x0000_t75" style="height:13.95pt;width:42pt;" o:ole="t" filled="f" o:preferrelative="t" stroked="f" coordsize="21600,21600">
                  <v:path/>
                  <v:fill on="f" focussize="0,0"/>
                  <v:stroke on="f"/>
                  <v:imagedata r:id="rId68" o:title=""/>
                  <o:lock v:ext="edit" aspectratio="t"/>
                  <w10:wrap type="none"/>
                  <w10:anchorlock/>
                </v:shape>
                <o:OLEObject Type="Embed" ProgID="Equation.KSEE3" ShapeID="_x0000_i1059" DrawAspect="Content" ObjectID="_1468075759" r:id="rId67">
                  <o:LockedField>false</o:LockedField>
                </o:OLEObject>
              </w:object>
            </w:r>
          </w:p>
          <w:p>
            <w:pPr>
              <w:jc w:val="center"/>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（mm）</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4261" w:type="dxa"/>
            <w:tcBorders>
              <w:tl2br w:val="nil"/>
              <w:tr2bl w:val="nil"/>
            </w:tcBorders>
          </w:tcPr>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G.1 满孔破裂</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从满孔破裂的两侧流出</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G.2 泄漏</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从当量直径为公称直径的10%，最大值为50mm的缝隙流出</w:t>
            </w:r>
          </w:p>
        </w:tc>
        <w:tc>
          <w:tcPr>
            <w:tcW w:w="1373" w:type="dxa"/>
            <w:tcBorders>
              <w:right w:val="single" w:color="000000" w:sz="4" w:space="0"/>
              <w:tl2br w:val="nil"/>
              <w:tr2bl w:val="nil"/>
            </w:tcBorders>
          </w:tcPr>
          <w:p>
            <w:pPr>
              <w:jc w:val="left"/>
              <w:rPr>
                <w:rFonts w:hint="eastAsia" w:cstheme="minorBidi"/>
                <w:kern w:val="2"/>
                <w:sz w:val="21"/>
                <w:szCs w:val="24"/>
                <w:vertAlign w:val="baseline"/>
                <w:lang w:val="en-US" w:eastAsia="zh-CN" w:bidi="ar-SA"/>
              </w:rPr>
            </w:pPr>
          </w:p>
          <w:p>
            <w:pPr>
              <w:jc w:val="left"/>
              <w:rPr>
                <w:rFonts w:hint="eastAsia" w:ascii="Arial" w:hAnsi="Arial" w:cs="Arial"/>
                <w:kern w:val="2"/>
                <w:sz w:val="21"/>
                <w:szCs w:val="24"/>
                <w:vertAlign w:val="baseline"/>
                <w:lang w:val="en-US" w:eastAsia="zh-CN" w:bidi="ar-SA"/>
              </w:rPr>
            </w:pPr>
            <w:bookmarkStart w:id="13" w:name="OLE_LINK14"/>
            <w:bookmarkStart w:id="14" w:name="OLE_LINK15"/>
            <w:r>
              <w:rPr>
                <w:rFonts w:hint="eastAsia" w:cstheme="minorBidi"/>
                <w:kern w:val="2"/>
                <w:sz w:val="21"/>
                <w:szCs w:val="24"/>
                <w:vertAlign w:val="baseline"/>
                <w:lang w:val="en-US" w:eastAsia="zh-CN" w:bidi="ar-SA"/>
              </w:rPr>
              <w:t>1</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10-6/m/a</w:t>
            </w:r>
            <w:bookmarkEnd w:id="13"/>
          </w:p>
          <w:bookmarkEnd w:id="14"/>
          <w:p>
            <w:pPr>
              <w:jc w:val="left"/>
              <w:rPr>
                <w:rFonts w:hint="eastAsia" w:ascii="Arial" w:hAnsi="Arial" w:cs="Arial"/>
                <w:kern w:val="2"/>
                <w:sz w:val="21"/>
                <w:szCs w:val="24"/>
                <w:vertAlign w:val="baseline"/>
                <w:lang w:val="en-US" w:eastAsia="zh-CN" w:bidi="ar-SA"/>
              </w:rPr>
            </w:pPr>
          </w:p>
          <w:p>
            <w:pPr>
              <w:jc w:val="left"/>
              <w:rPr>
                <w:rFonts w:hint="eastAsia" w:ascii="Arial" w:hAnsi="Arial" w:cs="Arial"/>
                <w:kern w:val="2"/>
                <w:sz w:val="21"/>
                <w:szCs w:val="24"/>
                <w:vertAlign w:val="baseline"/>
                <w:lang w:val="en-US" w:eastAsia="zh-CN" w:bidi="ar-SA"/>
              </w:rPr>
            </w:pPr>
            <w:r>
              <w:rPr>
                <w:rFonts w:hint="eastAsia" w:cstheme="minorBidi"/>
                <w:kern w:val="2"/>
                <w:sz w:val="21"/>
                <w:szCs w:val="24"/>
                <w:vertAlign w:val="baseline"/>
                <w:lang w:val="en-US" w:eastAsia="zh-CN" w:bidi="ar-SA"/>
              </w:rPr>
              <w:t>5</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10-6/m/a</w:t>
            </w:r>
          </w:p>
        </w:tc>
        <w:tc>
          <w:tcPr>
            <w:tcW w:w="1500" w:type="dxa"/>
            <w:tcBorders>
              <w:left w:val="single" w:color="000000" w:sz="4" w:space="0"/>
              <w:right w:val="single" w:color="000000" w:sz="4" w:space="0"/>
              <w:tl2br w:val="nil"/>
              <w:tr2bl w:val="nil"/>
            </w:tcBorders>
          </w:tcPr>
          <w:p>
            <w:pPr>
              <w:jc w:val="left"/>
              <w:rPr>
                <w:rFonts w:hint="eastAsia" w:cstheme="minorBidi"/>
                <w:kern w:val="2"/>
                <w:sz w:val="21"/>
                <w:szCs w:val="24"/>
                <w:vertAlign w:val="baseline"/>
                <w:lang w:val="en-US" w:eastAsia="zh-CN" w:bidi="ar-SA"/>
              </w:rPr>
            </w:pPr>
          </w:p>
          <w:p>
            <w:pPr>
              <w:jc w:val="left"/>
              <w:rPr>
                <w:rFonts w:hint="eastAsia" w:ascii="Arial" w:hAnsi="Arial" w:cs="Arial"/>
                <w:kern w:val="2"/>
                <w:sz w:val="21"/>
                <w:szCs w:val="24"/>
                <w:vertAlign w:val="baseline"/>
                <w:lang w:val="en-US" w:eastAsia="zh-CN" w:bidi="ar-SA"/>
              </w:rPr>
            </w:pPr>
            <w:r>
              <w:rPr>
                <w:rFonts w:hint="eastAsia" w:ascii="Arial" w:hAnsi="Arial" w:cs="Arial"/>
                <w:kern w:val="2"/>
                <w:sz w:val="21"/>
                <w:szCs w:val="24"/>
                <w:vertAlign w:val="baseline"/>
                <w:lang w:val="en-US" w:eastAsia="zh-CN" w:bidi="ar-SA"/>
              </w:rPr>
              <w:t>3</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10-7/m/a</w:t>
            </w:r>
          </w:p>
          <w:p>
            <w:pPr>
              <w:jc w:val="left"/>
              <w:rPr>
                <w:rFonts w:hint="eastAsia" w:ascii="Arial" w:hAnsi="Arial" w:cs="Arial"/>
                <w:kern w:val="2"/>
                <w:sz w:val="21"/>
                <w:szCs w:val="24"/>
                <w:vertAlign w:val="baseline"/>
                <w:lang w:val="en-US" w:eastAsia="zh-CN" w:bidi="ar-SA"/>
              </w:rPr>
            </w:pPr>
          </w:p>
          <w:p>
            <w:pPr>
              <w:jc w:val="left"/>
              <w:rPr>
                <w:rFonts w:hint="eastAsia" w:ascii="Arial" w:hAnsi="Arial" w:cs="Arial"/>
                <w:kern w:val="2"/>
                <w:sz w:val="21"/>
                <w:szCs w:val="24"/>
                <w:vertAlign w:val="baseline"/>
                <w:lang w:val="en-US" w:eastAsia="zh-CN" w:bidi="ar-SA"/>
              </w:rPr>
            </w:pPr>
            <w:r>
              <w:rPr>
                <w:rFonts w:hint="eastAsia" w:ascii="Arial" w:hAnsi="Arial" w:cs="Arial"/>
                <w:kern w:val="2"/>
                <w:sz w:val="21"/>
                <w:szCs w:val="24"/>
                <w:vertAlign w:val="baseline"/>
                <w:lang w:val="en-US" w:eastAsia="zh-CN" w:bidi="ar-SA"/>
              </w:rPr>
              <w:t>2</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10-6/m/a</w:t>
            </w:r>
          </w:p>
          <w:p>
            <w:pPr>
              <w:jc w:val="left"/>
              <w:rPr>
                <w:rFonts w:hint="eastAsia" w:cstheme="minorBidi"/>
                <w:kern w:val="2"/>
                <w:sz w:val="21"/>
                <w:szCs w:val="24"/>
                <w:vertAlign w:val="baseline"/>
                <w:lang w:val="en-US" w:eastAsia="zh-CN" w:bidi="ar-SA"/>
              </w:rPr>
            </w:pPr>
          </w:p>
        </w:tc>
        <w:tc>
          <w:tcPr>
            <w:tcW w:w="1388" w:type="dxa"/>
            <w:tcBorders>
              <w:left w:val="single" w:color="000000" w:sz="4" w:space="0"/>
              <w:tl2br w:val="nil"/>
              <w:tr2bl w:val="nil"/>
            </w:tcBorders>
          </w:tcPr>
          <w:p>
            <w:pPr>
              <w:jc w:val="left"/>
              <w:rPr>
                <w:rFonts w:hint="eastAsia" w:cstheme="minorBidi"/>
                <w:kern w:val="2"/>
                <w:sz w:val="21"/>
                <w:szCs w:val="24"/>
                <w:vertAlign w:val="baseline"/>
                <w:lang w:val="en-US" w:eastAsia="zh-CN" w:bidi="ar-SA"/>
              </w:rPr>
            </w:pPr>
          </w:p>
          <w:p>
            <w:pPr>
              <w:jc w:val="left"/>
              <w:rPr>
                <w:rFonts w:hint="eastAsia" w:ascii="Arial" w:hAnsi="Arial" w:cs="Arial"/>
                <w:kern w:val="2"/>
                <w:sz w:val="21"/>
                <w:szCs w:val="24"/>
                <w:vertAlign w:val="baseline"/>
                <w:lang w:val="en-US" w:eastAsia="zh-CN" w:bidi="ar-SA"/>
              </w:rPr>
            </w:pPr>
            <w:bookmarkStart w:id="15" w:name="OLE_LINK16"/>
            <w:r>
              <w:rPr>
                <w:rFonts w:hint="eastAsia" w:cstheme="minorBidi"/>
                <w:kern w:val="2"/>
                <w:sz w:val="21"/>
                <w:szCs w:val="24"/>
                <w:vertAlign w:val="baseline"/>
                <w:lang w:val="en-US" w:eastAsia="zh-CN" w:bidi="ar-SA"/>
              </w:rPr>
              <w:t>1</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10-7/m/a</w:t>
            </w:r>
            <w:bookmarkEnd w:id="15"/>
          </w:p>
          <w:p>
            <w:pPr>
              <w:jc w:val="left"/>
              <w:rPr>
                <w:rFonts w:hint="eastAsia" w:ascii="Arial" w:hAnsi="Arial" w:cs="Arial"/>
                <w:kern w:val="2"/>
                <w:sz w:val="21"/>
                <w:szCs w:val="24"/>
                <w:vertAlign w:val="baseline"/>
                <w:lang w:val="en-US" w:eastAsia="zh-CN" w:bidi="ar-SA"/>
              </w:rPr>
            </w:pPr>
          </w:p>
          <w:p>
            <w:pPr>
              <w:jc w:val="left"/>
              <w:rPr>
                <w:rFonts w:hint="eastAsia" w:ascii="Arial" w:hAnsi="Arial" w:cs="Arial"/>
                <w:kern w:val="2"/>
                <w:sz w:val="21"/>
                <w:szCs w:val="24"/>
                <w:vertAlign w:val="baseline"/>
                <w:lang w:val="en-US" w:eastAsia="zh-CN" w:bidi="ar-SA"/>
              </w:rPr>
            </w:pPr>
            <w:r>
              <w:rPr>
                <w:rFonts w:hint="eastAsia" w:ascii="Arial" w:hAnsi="Arial" w:cs="Arial"/>
                <w:kern w:val="2"/>
                <w:sz w:val="21"/>
                <w:szCs w:val="24"/>
                <w:vertAlign w:val="baseline"/>
                <w:lang w:val="en-US" w:eastAsia="zh-CN" w:bidi="ar-SA"/>
              </w:rPr>
              <w:t>5</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10-7/m/a</w:t>
            </w:r>
          </w:p>
        </w:tc>
      </w:tr>
    </w:tbl>
    <w:p>
      <w:pPr>
        <w:jc w:val="both"/>
        <w:rPr>
          <w:rFonts w:hint="eastAsia" w:cstheme="minorBidi"/>
          <w:kern w:val="2"/>
          <w:sz w:val="21"/>
          <w:szCs w:val="24"/>
          <w:lang w:val="en-US" w:eastAsia="zh-CN" w:bidi="ar-SA"/>
        </w:rPr>
      </w:pPr>
      <w:r>
        <w:rPr>
          <w:rFonts w:hint="eastAsia" w:cstheme="minorBidi"/>
          <w:kern w:val="2"/>
          <w:sz w:val="21"/>
          <w:szCs w:val="24"/>
          <w:lang w:val="en-US" w:eastAsia="zh-CN" w:bidi="ar-SA"/>
        </w:rPr>
        <w:t>管道：包括了各种类型的输送管道和受控区域地上部分各内部单元之间的管道系统。</w:t>
      </w:r>
    </w:p>
    <w:p>
      <w:pPr>
        <w:jc w:val="center"/>
        <w:rPr>
          <w:rFonts w:hint="eastAsia" w:cstheme="minorBidi"/>
          <w:kern w:val="2"/>
          <w:sz w:val="21"/>
          <w:szCs w:val="24"/>
          <w:lang w:val="en-US" w:eastAsia="zh-CN" w:bidi="ar-SA"/>
        </w:rPr>
      </w:pPr>
      <w:r>
        <w:rPr>
          <w:rFonts w:hint="eastAsia" w:cstheme="minorBidi"/>
          <w:kern w:val="2"/>
          <w:sz w:val="21"/>
          <w:szCs w:val="24"/>
          <w:lang w:val="en-US" w:eastAsia="zh-CN" w:bidi="ar-SA"/>
        </w:rPr>
        <w:t>泵的LOC情景</w:t>
      </w:r>
    </w:p>
    <w:tbl>
      <w:tblPr>
        <w:tblStyle w:val="5"/>
        <w:tblW w:w="8522"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4261"/>
        <w:gridCol w:w="1373"/>
        <w:gridCol w:w="1485"/>
        <w:gridCol w:w="1403"/>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23" w:hRule="atLeast"/>
        </w:trPr>
        <w:tc>
          <w:tcPr>
            <w:tcW w:w="4261" w:type="dxa"/>
            <w:vMerge w:val="restart"/>
            <w:tcBorders>
              <w:tl2br w:val="nil"/>
              <w:tr2bl w:val="nil"/>
            </w:tcBorders>
          </w:tcPr>
          <w:p>
            <w:pPr>
              <w:jc w:val="center"/>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泵的LOC</w:t>
            </w:r>
          </w:p>
        </w:tc>
        <w:tc>
          <w:tcPr>
            <w:tcW w:w="4261" w:type="dxa"/>
            <w:gridSpan w:val="3"/>
            <w:tcBorders>
              <w:bottom w:val="single" w:color="000000" w:sz="4" w:space="0"/>
              <w:tl2br w:val="nil"/>
              <w:tr2bl w:val="nil"/>
            </w:tcBorders>
          </w:tcPr>
          <w:p>
            <w:pPr>
              <w:jc w:val="center"/>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泄漏频率</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11" w:hRule="atLeast"/>
        </w:trPr>
        <w:tc>
          <w:tcPr>
            <w:tcW w:w="4261" w:type="dxa"/>
            <w:vMerge w:val="continue"/>
            <w:tcBorders>
              <w:tl2br w:val="nil"/>
              <w:tr2bl w:val="nil"/>
            </w:tcBorders>
          </w:tcPr>
          <w:p>
            <w:pPr>
              <w:jc w:val="center"/>
              <w:rPr>
                <w:rFonts w:hint="eastAsia" w:cstheme="minorBidi"/>
                <w:kern w:val="2"/>
                <w:sz w:val="21"/>
                <w:szCs w:val="24"/>
                <w:vertAlign w:val="baseline"/>
                <w:lang w:val="en-US" w:eastAsia="zh-CN" w:bidi="ar-SA"/>
              </w:rPr>
            </w:pPr>
          </w:p>
        </w:tc>
        <w:tc>
          <w:tcPr>
            <w:tcW w:w="1373" w:type="dxa"/>
            <w:tcBorders>
              <w:top w:val="single" w:color="000000" w:sz="4" w:space="0"/>
              <w:right w:val="single" w:color="000000" w:sz="4" w:space="0"/>
              <w:tl2br w:val="nil"/>
              <w:tr2bl w:val="nil"/>
            </w:tcBorders>
          </w:tcPr>
          <w:p>
            <w:pPr>
              <w:jc w:val="center"/>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无多余部件的泵</w:t>
            </w:r>
          </w:p>
        </w:tc>
        <w:tc>
          <w:tcPr>
            <w:tcW w:w="1485" w:type="dxa"/>
            <w:tcBorders>
              <w:top w:val="single" w:color="000000" w:sz="4" w:space="0"/>
              <w:left w:val="single" w:color="000000" w:sz="4" w:space="0"/>
              <w:right w:val="single" w:color="000000" w:sz="4" w:space="0"/>
              <w:tl2br w:val="nil"/>
              <w:tr2bl w:val="nil"/>
            </w:tcBorders>
          </w:tcPr>
          <w:p>
            <w:pPr>
              <w:jc w:val="center"/>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具有锻钢密封的泵</w:t>
            </w:r>
          </w:p>
        </w:tc>
        <w:tc>
          <w:tcPr>
            <w:tcW w:w="1403" w:type="dxa"/>
            <w:tcBorders>
              <w:top w:val="single" w:color="000000" w:sz="4" w:space="0"/>
              <w:left w:val="single" w:color="000000" w:sz="4" w:space="0"/>
              <w:tl2br w:val="nil"/>
              <w:tr2bl w:val="nil"/>
            </w:tcBorders>
          </w:tcPr>
          <w:p>
            <w:pPr>
              <w:jc w:val="center"/>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屏蔽水泵</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4261" w:type="dxa"/>
            <w:tcBorders>
              <w:tl2br w:val="nil"/>
              <w:tr2bl w:val="nil"/>
            </w:tcBorders>
          </w:tcPr>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G.1 毁灭性的破坏</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最大连接管道满孔破裂</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G.2 渗漏</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从当量直径为最大连接管道公称直径的10%，最大值为50mm的缝隙流出</w:t>
            </w:r>
          </w:p>
        </w:tc>
        <w:tc>
          <w:tcPr>
            <w:tcW w:w="1373" w:type="dxa"/>
            <w:tcBorders>
              <w:right w:val="single" w:color="000000" w:sz="4" w:space="0"/>
              <w:tl2br w:val="nil"/>
              <w:tr2bl w:val="nil"/>
            </w:tcBorders>
          </w:tcPr>
          <w:p>
            <w:pPr>
              <w:jc w:val="left"/>
              <w:rPr>
                <w:rFonts w:hint="eastAsia" w:cstheme="minorBidi"/>
                <w:kern w:val="2"/>
                <w:sz w:val="21"/>
                <w:szCs w:val="24"/>
                <w:vertAlign w:val="baseline"/>
                <w:lang w:val="en-US" w:eastAsia="zh-CN" w:bidi="ar-SA"/>
              </w:rPr>
            </w:pPr>
          </w:p>
          <w:p>
            <w:pPr>
              <w:jc w:val="left"/>
              <w:rPr>
                <w:rFonts w:hint="eastAsia" w:ascii="Arial" w:hAnsi="Arial" w:cs="Arial"/>
                <w:kern w:val="2"/>
                <w:sz w:val="21"/>
                <w:szCs w:val="24"/>
                <w:vertAlign w:val="baseline"/>
                <w:lang w:val="en-US" w:eastAsia="zh-CN" w:bidi="ar-SA"/>
              </w:rPr>
            </w:pPr>
            <w:bookmarkStart w:id="16" w:name="OLE_LINK23"/>
            <w:r>
              <w:rPr>
                <w:rFonts w:hint="eastAsia" w:cstheme="minorBidi"/>
                <w:kern w:val="2"/>
                <w:sz w:val="21"/>
                <w:szCs w:val="24"/>
                <w:vertAlign w:val="baseline"/>
                <w:lang w:val="en-US" w:eastAsia="zh-CN" w:bidi="ar-SA"/>
              </w:rPr>
              <w:t>1</w:t>
            </w:r>
            <w:bookmarkStart w:id="17" w:name="OLE_LINK19"/>
            <w:bookmarkStart w:id="18" w:name="OLE_LINK17"/>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10-4/a</w:t>
            </w:r>
            <w:bookmarkEnd w:id="17"/>
          </w:p>
          <w:bookmarkEnd w:id="16"/>
          <w:bookmarkEnd w:id="18"/>
          <w:p>
            <w:pPr>
              <w:jc w:val="left"/>
              <w:rPr>
                <w:rFonts w:hint="eastAsia" w:ascii="Arial" w:hAnsi="Arial" w:cs="Arial"/>
                <w:kern w:val="2"/>
                <w:sz w:val="21"/>
                <w:szCs w:val="24"/>
                <w:vertAlign w:val="baseline"/>
                <w:lang w:val="en-US" w:eastAsia="zh-CN" w:bidi="ar-SA"/>
              </w:rPr>
            </w:pPr>
          </w:p>
          <w:p>
            <w:pPr>
              <w:jc w:val="left"/>
              <w:rPr>
                <w:rFonts w:hint="eastAsia" w:ascii="Arial" w:hAnsi="Arial" w:cs="Arial"/>
                <w:kern w:val="2"/>
                <w:sz w:val="21"/>
                <w:szCs w:val="24"/>
                <w:vertAlign w:val="baseline"/>
                <w:lang w:val="en-US" w:eastAsia="zh-CN" w:bidi="ar-SA"/>
              </w:rPr>
            </w:pPr>
            <w:bookmarkStart w:id="19" w:name="OLE_LINK18"/>
            <w:r>
              <w:rPr>
                <w:rFonts w:hint="eastAsia" w:ascii="Arial" w:hAnsi="Arial" w:cs="Arial"/>
                <w:kern w:val="2"/>
                <w:sz w:val="21"/>
                <w:szCs w:val="24"/>
                <w:vertAlign w:val="baseline"/>
                <w:lang w:val="en-US" w:eastAsia="zh-CN" w:bidi="ar-SA"/>
              </w:rPr>
              <w:t>5</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10-4/a</w:t>
            </w:r>
          </w:p>
          <w:bookmarkEnd w:id="19"/>
          <w:p>
            <w:pPr>
              <w:jc w:val="left"/>
              <w:rPr>
                <w:rFonts w:hint="eastAsia" w:ascii="Arial" w:hAnsi="Arial" w:cs="Arial"/>
                <w:kern w:val="2"/>
                <w:sz w:val="21"/>
                <w:szCs w:val="24"/>
                <w:vertAlign w:val="baseline"/>
                <w:lang w:val="en-US" w:eastAsia="zh-CN" w:bidi="ar-SA"/>
              </w:rPr>
            </w:pPr>
          </w:p>
        </w:tc>
        <w:tc>
          <w:tcPr>
            <w:tcW w:w="1485" w:type="dxa"/>
            <w:tcBorders>
              <w:left w:val="single" w:color="000000" w:sz="4" w:space="0"/>
              <w:right w:val="single" w:color="000000" w:sz="4" w:space="0"/>
              <w:tl2br w:val="nil"/>
              <w:tr2bl w:val="nil"/>
            </w:tcBorders>
          </w:tcPr>
          <w:p>
            <w:pPr>
              <w:jc w:val="left"/>
              <w:rPr>
                <w:rFonts w:hint="eastAsia" w:cstheme="minorBidi"/>
                <w:kern w:val="2"/>
                <w:sz w:val="21"/>
                <w:szCs w:val="24"/>
                <w:vertAlign w:val="baseline"/>
                <w:lang w:val="en-US" w:eastAsia="zh-CN" w:bidi="ar-SA"/>
              </w:rPr>
            </w:pPr>
          </w:p>
          <w:p>
            <w:pPr>
              <w:jc w:val="left"/>
              <w:rPr>
                <w:rFonts w:hint="eastAsia" w:ascii="Arial" w:hAnsi="Arial" w:cs="Arial"/>
                <w:kern w:val="2"/>
                <w:sz w:val="21"/>
                <w:szCs w:val="24"/>
                <w:vertAlign w:val="baseline"/>
                <w:lang w:val="en-US" w:eastAsia="zh-CN" w:bidi="ar-SA"/>
              </w:rPr>
            </w:pPr>
            <w:bookmarkStart w:id="20" w:name="OLE_LINK21"/>
            <w:r>
              <w:rPr>
                <w:rFonts w:hint="eastAsia" w:ascii="Arial" w:hAnsi="Arial" w:cs="Arial"/>
                <w:kern w:val="2"/>
                <w:sz w:val="21"/>
                <w:szCs w:val="24"/>
                <w:vertAlign w:val="baseline"/>
                <w:lang w:val="en-US" w:eastAsia="zh-CN" w:bidi="ar-SA"/>
              </w:rPr>
              <w:t>5</w:t>
            </w:r>
            <w:bookmarkStart w:id="21" w:name="OLE_LINK20"/>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10-5/a</w:t>
            </w:r>
            <w:bookmarkEnd w:id="21"/>
          </w:p>
          <w:bookmarkEnd w:id="20"/>
          <w:p>
            <w:pPr>
              <w:jc w:val="left"/>
              <w:rPr>
                <w:rFonts w:hint="eastAsia" w:cstheme="minorBidi"/>
                <w:kern w:val="2"/>
                <w:sz w:val="21"/>
                <w:szCs w:val="24"/>
                <w:vertAlign w:val="baseline"/>
                <w:lang w:val="en-US" w:eastAsia="zh-CN" w:bidi="ar-SA"/>
              </w:rPr>
            </w:pP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2.5</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10-4/a</w:t>
            </w:r>
          </w:p>
        </w:tc>
        <w:tc>
          <w:tcPr>
            <w:tcW w:w="1403" w:type="dxa"/>
            <w:tcBorders>
              <w:left w:val="single" w:color="000000" w:sz="4" w:space="0"/>
              <w:tl2br w:val="nil"/>
              <w:tr2bl w:val="nil"/>
            </w:tcBorders>
          </w:tcPr>
          <w:p>
            <w:pPr>
              <w:jc w:val="left"/>
              <w:rPr>
                <w:rFonts w:hint="eastAsia" w:cstheme="minorBidi"/>
                <w:kern w:val="2"/>
                <w:sz w:val="21"/>
                <w:szCs w:val="24"/>
                <w:vertAlign w:val="baseline"/>
                <w:lang w:val="en-US" w:eastAsia="zh-CN" w:bidi="ar-SA"/>
              </w:rPr>
            </w:pPr>
          </w:p>
          <w:p>
            <w:pPr>
              <w:jc w:val="left"/>
              <w:rPr>
                <w:rFonts w:hint="eastAsia" w:ascii="Arial" w:hAnsi="Arial" w:cs="Arial"/>
                <w:kern w:val="2"/>
                <w:sz w:val="21"/>
                <w:szCs w:val="24"/>
                <w:vertAlign w:val="baseline"/>
                <w:lang w:val="en-US" w:eastAsia="zh-CN" w:bidi="ar-SA"/>
              </w:rPr>
            </w:pPr>
            <w:r>
              <w:rPr>
                <w:rFonts w:hint="eastAsia" w:cstheme="minorBidi"/>
                <w:kern w:val="2"/>
                <w:sz w:val="21"/>
                <w:szCs w:val="24"/>
                <w:vertAlign w:val="baseline"/>
                <w:lang w:val="en-US" w:eastAsia="zh-CN" w:bidi="ar-SA"/>
              </w:rPr>
              <w:t>1</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10-5/a</w:t>
            </w:r>
          </w:p>
          <w:p>
            <w:pPr>
              <w:jc w:val="left"/>
              <w:rPr>
                <w:rFonts w:hint="eastAsia" w:ascii="Arial" w:hAnsi="Arial" w:cs="Arial"/>
                <w:kern w:val="2"/>
                <w:sz w:val="21"/>
                <w:szCs w:val="24"/>
                <w:vertAlign w:val="baseline"/>
                <w:lang w:val="en-US" w:eastAsia="zh-CN" w:bidi="ar-SA"/>
              </w:rPr>
            </w:pPr>
          </w:p>
          <w:p>
            <w:pPr>
              <w:jc w:val="left"/>
              <w:rPr>
                <w:rFonts w:hint="eastAsia" w:ascii="Arial" w:hAnsi="Arial" w:cs="Arial"/>
                <w:kern w:val="2"/>
                <w:sz w:val="21"/>
                <w:szCs w:val="24"/>
                <w:vertAlign w:val="baseline"/>
                <w:lang w:val="en-US" w:eastAsia="zh-CN" w:bidi="ar-SA"/>
              </w:rPr>
            </w:pPr>
            <w:r>
              <w:rPr>
                <w:rFonts w:hint="eastAsia" w:ascii="Arial" w:hAnsi="Arial" w:cs="Arial"/>
                <w:kern w:val="2"/>
                <w:sz w:val="21"/>
                <w:szCs w:val="24"/>
                <w:vertAlign w:val="baseline"/>
                <w:lang w:val="en-US" w:eastAsia="zh-CN" w:bidi="ar-SA"/>
              </w:rPr>
              <w:t>5</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10-5/a</w:t>
            </w:r>
          </w:p>
          <w:p>
            <w:pPr>
              <w:jc w:val="left"/>
              <w:rPr>
                <w:rFonts w:hint="eastAsia" w:ascii="Arial" w:hAnsi="Arial" w:cs="Arial"/>
                <w:kern w:val="2"/>
                <w:sz w:val="21"/>
                <w:szCs w:val="24"/>
                <w:vertAlign w:val="baseline"/>
                <w:lang w:val="en-US" w:eastAsia="zh-CN" w:bidi="ar-SA"/>
              </w:rPr>
            </w:pPr>
          </w:p>
        </w:tc>
      </w:tr>
    </w:tbl>
    <w:p>
      <w:pPr>
        <w:jc w:val="center"/>
        <w:rPr>
          <w:rFonts w:hint="eastAsia" w:cstheme="minorBidi"/>
          <w:kern w:val="2"/>
          <w:sz w:val="21"/>
          <w:szCs w:val="24"/>
          <w:lang w:val="en-US" w:eastAsia="zh-CN" w:bidi="ar-SA"/>
        </w:rPr>
      </w:pPr>
      <w:r>
        <w:rPr>
          <w:rFonts w:hint="eastAsia" w:cstheme="minorBidi"/>
          <w:kern w:val="2"/>
          <w:sz w:val="21"/>
          <w:szCs w:val="24"/>
          <w:lang w:val="en-US" w:eastAsia="zh-CN" w:bidi="ar-SA"/>
        </w:rPr>
        <w:t>换热器的LOC情景</w:t>
      </w:r>
    </w:p>
    <w:tbl>
      <w:tblPr>
        <w:tblStyle w:val="5"/>
        <w:tblW w:w="8522"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4261"/>
        <w:gridCol w:w="1373"/>
        <w:gridCol w:w="1515"/>
        <w:gridCol w:w="1373"/>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11" w:hRule="atLeast"/>
        </w:trPr>
        <w:tc>
          <w:tcPr>
            <w:tcW w:w="4261" w:type="dxa"/>
            <w:vMerge w:val="restart"/>
            <w:tcBorders>
              <w:tl2br w:val="nil"/>
              <w:tr2bl w:val="nil"/>
            </w:tcBorders>
          </w:tcPr>
          <w:p>
            <w:pPr>
              <w:jc w:val="center"/>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换热器的LOC</w:t>
            </w:r>
          </w:p>
        </w:tc>
        <w:tc>
          <w:tcPr>
            <w:tcW w:w="4261" w:type="dxa"/>
            <w:gridSpan w:val="3"/>
            <w:tcBorders>
              <w:bottom w:val="single" w:color="000000" w:sz="4" w:space="0"/>
              <w:tl2br w:val="nil"/>
              <w:tr2bl w:val="nil"/>
            </w:tcBorders>
          </w:tcPr>
          <w:p>
            <w:pPr>
              <w:jc w:val="center"/>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泄漏频率</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23" w:hRule="atLeast"/>
        </w:trPr>
        <w:tc>
          <w:tcPr>
            <w:tcW w:w="4261" w:type="dxa"/>
            <w:vMerge w:val="continue"/>
            <w:tcBorders>
              <w:tl2br w:val="nil"/>
              <w:tr2bl w:val="nil"/>
            </w:tcBorders>
          </w:tcPr>
          <w:p>
            <w:pPr>
              <w:jc w:val="center"/>
              <w:rPr>
                <w:rFonts w:hint="eastAsia" w:cstheme="minorBidi"/>
                <w:kern w:val="2"/>
                <w:sz w:val="21"/>
                <w:szCs w:val="24"/>
                <w:vertAlign w:val="baseline"/>
                <w:lang w:val="en-US" w:eastAsia="zh-CN" w:bidi="ar-SA"/>
              </w:rPr>
            </w:pPr>
          </w:p>
        </w:tc>
        <w:tc>
          <w:tcPr>
            <w:tcW w:w="1373" w:type="dxa"/>
            <w:tcBorders>
              <w:top w:val="single" w:color="000000" w:sz="4" w:space="0"/>
              <w:right w:val="single" w:color="000000" w:sz="4" w:space="0"/>
              <w:tl2br w:val="nil"/>
              <w:tr2bl w:val="nil"/>
            </w:tcBorders>
          </w:tcPr>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危险物在管道外面的换热器</w:t>
            </w:r>
          </w:p>
        </w:tc>
        <w:tc>
          <w:tcPr>
            <w:tcW w:w="1515" w:type="dxa"/>
            <w:tcBorders>
              <w:top w:val="single" w:color="000000" w:sz="4" w:space="0"/>
              <w:left w:val="single" w:color="000000" w:sz="4" w:space="0"/>
              <w:right w:val="single" w:color="000000" w:sz="4" w:space="0"/>
              <w:tl2br w:val="nil"/>
              <w:tr2bl w:val="nil"/>
            </w:tcBorders>
          </w:tcPr>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危险物在管道内，外壳设计压力小于危险物压力的换热器</w:t>
            </w:r>
          </w:p>
        </w:tc>
        <w:tc>
          <w:tcPr>
            <w:tcW w:w="1373" w:type="dxa"/>
            <w:tcBorders>
              <w:top w:val="single" w:color="000000" w:sz="4" w:space="0"/>
              <w:left w:val="single" w:color="000000" w:sz="4" w:space="0"/>
              <w:tl2br w:val="nil"/>
              <w:tr2bl w:val="nil"/>
            </w:tcBorders>
          </w:tcPr>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危险物在管道内，外壳设计压力大于危险物压力的换热器</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4261" w:type="dxa"/>
            <w:tcBorders>
              <w:tl2br w:val="nil"/>
              <w:tr2bl w:val="nil"/>
            </w:tcBorders>
          </w:tcPr>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G.1 危险物全部存量的瞬时释放</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G.2 危险物全部存量在10min内以固定释放速度连续进行释放</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G.3 从当量直径为10mm的孔中进行连续释放</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G.4 十根管同时满孔破裂</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从满孔破裂的两侧流出</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G.5 一根管满孔破裂</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从满孔破裂的两侧流出</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G.6 渗漏</w:t>
            </w: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从当量直径为公称直径的10%、最大值为50mm的缝隙流出</w:t>
            </w:r>
          </w:p>
        </w:tc>
        <w:tc>
          <w:tcPr>
            <w:tcW w:w="1373" w:type="dxa"/>
            <w:tcBorders>
              <w:right w:val="single" w:color="000000" w:sz="4" w:space="0"/>
              <w:tl2br w:val="nil"/>
              <w:tr2bl w:val="nil"/>
            </w:tcBorders>
          </w:tcPr>
          <w:p>
            <w:pPr>
              <w:jc w:val="left"/>
              <w:rPr>
                <w:rFonts w:hint="eastAsia" w:ascii="Arial" w:hAnsi="Arial" w:cs="Arial"/>
                <w:kern w:val="2"/>
                <w:sz w:val="21"/>
                <w:szCs w:val="24"/>
                <w:vertAlign w:val="baseline"/>
                <w:lang w:val="en-US" w:eastAsia="zh-CN" w:bidi="ar-SA"/>
              </w:rPr>
            </w:pPr>
            <w:bookmarkStart w:id="22" w:name="OLE_LINK22"/>
            <w:r>
              <w:rPr>
                <w:rFonts w:hint="eastAsia" w:cstheme="minorBidi"/>
                <w:kern w:val="2"/>
                <w:sz w:val="21"/>
                <w:szCs w:val="24"/>
                <w:vertAlign w:val="baseline"/>
                <w:lang w:val="en-US" w:eastAsia="zh-CN" w:bidi="ar-SA"/>
              </w:rPr>
              <w:t>5</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10-5/a</w:t>
            </w:r>
            <w:bookmarkEnd w:id="22"/>
          </w:p>
          <w:p>
            <w:pPr>
              <w:jc w:val="left"/>
              <w:rPr>
                <w:rFonts w:hint="eastAsia" w:ascii="Arial" w:hAnsi="Arial" w:cs="Arial"/>
                <w:kern w:val="2"/>
                <w:sz w:val="21"/>
                <w:szCs w:val="24"/>
                <w:vertAlign w:val="baseline"/>
                <w:lang w:val="en-US" w:eastAsia="zh-CN" w:bidi="ar-SA"/>
              </w:rPr>
            </w:pPr>
            <w:r>
              <w:rPr>
                <w:rFonts w:hint="eastAsia" w:cstheme="minorBidi"/>
                <w:kern w:val="2"/>
                <w:sz w:val="21"/>
                <w:szCs w:val="24"/>
                <w:vertAlign w:val="baseline"/>
                <w:lang w:val="en-US" w:eastAsia="zh-CN" w:bidi="ar-SA"/>
              </w:rPr>
              <w:t>5</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10-5/a</w:t>
            </w:r>
          </w:p>
          <w:p>
            <w:pPr>
              <w:jc w:val="left"/>
              <w:rPr>
                <w:rFonts w:hint="eastAsia" w:ascii="Arial" w:hAnsi="Arial" w:cs="Arial"/>
                <w:kern w:val="2"/>
                <w:sz w:val="21"/>
                <w:szCs w:val="24"/>
                <w:vertAlign w:val="baseline"/>
                <w:lang w:val="en-US" w:eastAsia="zh-CN" w:bidi="ar-SA"/>
              </w:rPr>
            </w:pPr>
          </w:p>
          <w:p>
            <w:pPr>
              <w:jc w:val="left"/>
              <w:rPr>
                <w:rFonts w:hint="eastAsia" w:ascii="Arial" w:hAnsi="Arial" w:cs="Arial"/>
                <w:kern w:val="2"/>
                <w:sz w:val="21"/>
                <w:szCs w:val="24"/>
                <w:vertAlign w:val="baseline"/>
                <w:lang w:val="en-US" w:eastAsia="zh-CN" w:bidi="ar-SA"/>
              </w:rPr>
            </w:pPr>
            <w:bookmarkStart w:id="23" w:name="OLE_LINK24"/>
            <w:r>
              <w:rPr>
                <w:rFonts w:hint="eastAsia" w:cstheme="minorBidi"/>
                <w:kern w:val="2"/>
                <w:sz w:val="21"/>
                <w:szCs w:val="24"/>
                <w:vertAlign w:val="baseline"/>
                <w:lang w:val="en-US" w:eastAsia="zh-CN" w:bidi="ar-SA"/>
              </w:rPr>
              <w:t>1</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10-3/a</w:t>
            </w:r>
          </w:p>
          <w:bookmarkEnd w:id="23"/>
          <w:p>
            <w:pPr>
              <w:jc w:val="left"/>
              <w:rPr>
                <w:rFonts w:hint="eastAsia" w:ascii="Arial" w:hAnsi="Arial" w:cs="Arial"/>
                <w:kern w:val="2"/>
                <w:sz w:val="21"/>
                <w:szCs w:val="24"/>
                <w:vertAlign w:val="baseline"/>
                <w:lang w:val="en-US" w:eastAsia="zh-CN" w:bidi="ar-SA"/>
              </w:rPr>
            </w:pPr>
          </w:p>
        </w:tc>
        <w:tc>
          <w:tcPr>
            <w:tcW w:w="1515" w:type="dxa"/>
            <w:tcBorders>
              <w:left w:val="single" w:color="000000" w:sz="4" w:space="0"/>
              <w:right w:val="single" w:color="000000" w:sz="4" w:space="0"/>
              <w:tl2br w:val="nil"/>
              <w:tr2bl w:val="nil"/>
            </w:tcBorders>
          </w:tcPr>
          <w:p>
            <w:pPr>
              <w:jc w:val="left"/>
              <w:rPr>
                <w:rFonts w:hint="eastAsia" w:cstheme="minorBidi"/>
                <w:kern w:val="2"/>
                <w:sz w:val="21"/>
                <w:szCs w:val="24"/>
                <w:vertAlign w:val="baseline"/>
                <w:lang w:val="en-US" w:eastAsia="zh-CN" w:bidi="ar-SA"/>
              </w:rPr>
            </w:pPr>
          </w:p>
          <w:p>
            <w:pPr>
              <w:jc w:val="left"/>
              <w:rPr>
                <w:rFonts w:hint="eastAsia" w:cstheme="minorBidi"/>
                <w:kern w:val="2"/>
                <w:sz w:val="21"/>
                <w:szCs w:val="24"/>
                <w:vertAlign w:val="baseline"/>
                <w:lang w:val="en-US" w:eastAsia="zh-CN" w:bidi="ar-SA"/>
              </w:rPr>
            </w:pPr>
          </w:p>
          <w:p>
            <w:pPr>
              <w:jc w:val="left"/>
              <w:rPr>
                <w:rFonts w:hint="eastAsia" w:cstheme="minorBidi"/>
                <w:kern w:val="2"/>
                <w:sz w:val="21"/>
                <w:szCs w:val="24"/>
                <w:vertAlign w:val="baseline"/>
                <w:lang w:val="en-US" w:eastAsia="zh-CN" w:bidi="ar-SA"/>
              </w:rPr>
            </w:pPr>
          </w:p>
          <w:p>
            <w:pPr>
              <w:jc w:val="left"/>
              <w:rPr>
                <w:rFonts w:hint="eastAsia" w:cstheme="minorBidi"/>
                <w:kern w:val="2"/>
                <w:sz w:val="21"/>
                <w:szCs w:val="24"/>
                <w:vertAlign w:val="baseline"/>
                <w:lang w:val="en-US" w:eastAsia="zh-CN" w:bidi="ar-SA"/>
              </w:rPr>
            </w:pPr>
          </w:p>
          <w:p>
            <w:pPr>
              <w:jc w:val="left"/>
              <w:rPr>
                <w:rFonts w:hint="eastAsia" w:cstheme="minorBidi"/>
                <w:kern w:val="2"/>
                <w:sz w:val="21"/>
                <w:szCs w:val="24"/>
                <w:vertAlign w:val="baseline"/>
                <w:lang w:val="en-US" w:eastAsia="zh-CN" w:bidi="ar-SA"/>
              </w:rPr>
            </w:pPr>
          </w:p>
          <w:p>
            <w:pPr>
              <w:jc w:val="left"/>
              <w:rPr>
                <w:rFonts w:hint="eastAsia" w:cstheme="minorBidi"/>
                <w:kern w:val="2"/>
                <w:sz w:val="21"/>
                <w:szCs w:val="24"/>
                <w:vertAlign w:val="baseline"/>
                <w:lang w:val="en-US" w:eastAsia="zh-CN" w:bidi="ar-SA"/>
              </w:rPr>
            </w:pPr>
          </w:p>
          <w:p>
            <w:pPr>
              <w:jc w:val="left"/>
              <w:rPr>
                <w:rFonts w:hint="eastAsia" w:ascii="Arial" w:hAnsi="Arial" w:cs="Arial"/>
                <w:kern w:val="2"/>
                <w:sz w:val="21"/>
                <w:szCs w:val="24"/>
                <w:vertAlign w:val="baseline"/>
                <w:lang w:val="en-US" w:eastAsia="zh-CN" w:bidi="ar-SA"/>
              </w:rPr>
            </w:pPr>
            <w:bookmarkStart w:id="24" w:name="OLE_LINK26"/>
            <w:r>
              <w:rPr>
                <w:rFonts w:hint="eastAsia" w:cstheme="minorBidi"/>
                <w:kern w:val="2"/>
                <w:sz w:val="21"/>
                <w:szCs w:val="24"/>
                <w:vertAlign w:val="baseline"/>
                <w:lang w:val="en-US" w:eastAsia="zh-CN" w:bidi="ar-SA"/>
              </w:rPr>
              <w:t>1</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105-/a</w:t>
            </w:r>
          </w:p>
          <w:bookmarkEnd w:id="24"/>
          <w:p>
            <w:pPr>
              <w:jc w:val="left"/>
              <w:rPr>
                <w:rFonts w:hint="eastAsia" w:cstheme="minorBidi"/>
                <w:kern w:val="2"/>
                <w:sz w:val="21"/>
                <w:szCs w:val="24"/>
                <w:vertAlign w:val="baseline"/>
                <w:lang w:val="en-US" w:eastAsia="zh-CN" w:bidi="ar-SA"/>
              </w:rPr>
            </w:pPr>
          </w:p>
          <w:p>
            <w:pPr>
              <w:jc w:val="left"/>
              <w:rPr>
                <w:rFonts w:hint="eastAsia" w:ascii="Arial" w:hAnsi="Arial" w:cs="Arial"/>
                <w:kern w:val="2"/>
                <w:sz w:val="21"/>
                <w:szCs w:val="24"/>
                <w:vertAlign w:val="baseline"/>
                <w:lang w:val="en-US" w:eastAsia="zh-CN" w:bidi="ar-SA"/>
              </w:rPr>
            </w:pPr>
            <w:bookmarkStart w:id="25" w:name="OLE_LINK25"/>
            <w:r>
              <w:rPr>
                <w:rFonts w:hint="eastAsia" w:cstheme="minorBidi"/>
                <w:kern w:val="2"/>
                <w:sz w:val="21"/>
                <w:szCs w:val="24"/>
                <w:vertAlign w:val="baseline"/>
                <w:lang w:val="en-US" w:eastAsia="zh-CN" w:bidi="ar-SA"/>
              </w:rPr>
              <w:t>1</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10-3/a</w:t>
            </w:r>
          </w:p>
          <w:bookmarkEnd w:id="25"/>
          <w:p>
            <w:pPr>
              <w:jc w:val="left"/>
              <w:rPr>
                <w:rFonts w:hint="eastAsia" w:cstheme="minorBidi"/>
                <w:kern w:val="2"/>
                <w:sz w:val="21"/>
                <w:szCs w:val="24"/>
                <w:vertAlign w:val="baseline"/>
                <w:lang w:val="en-US" w:eastAsia="zh-CN" w:bidi="ar-SA"/>
              </w:rPr>
            </w:pPr>
          </w:p>
          <w:p>
            <w:pPr>
              <w:jc w:val="left"/>
              <w:rPr>
                <w:rFonts w:hint="eastAsia" w:cstheme="minorBidi"/>
                <w:kern w:val="2"/>
                <w:sz w:val="21"/>
                <w:szCs w:val="24"/>
                <w:vertAlign w:val="baseline"/>
                <w:lang w:val="en-US" w:eastAsia="zh-CN" w:bidi="ar-SA"/>
              </w:rPr>
            </w:pPr>
          </w:p>
          <w:p>
            <w:pPr>
              <w:jc w:val="left"/>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10-2/a</w:t>
            </w:r>
          </w:p>
        </w:tc>
        <w:tc>
          <w:tcPr>
            <w:tcW w:w="1373" w:type="dxa"/>
            <w:tcBorders>
              <w:left w:val="single" w:color="000000" w:sz="4" w:space="0"/>
              <w:tl2br w:val="nil"/>
              <w:tr2bl w:val="nil"/>
            </w:tcBorders>
          </w:tcPr>
          <w:p>
            <w:pPr>
              <w:jc w:val="left"/>
              <w:rPr>
                <w:rFonts w:hint="eastAsia" w:cstheme="minorBidi"/>
                <w:kern w:val="2"/>
                <w:sz w:val="21"/>
                <w:szCs w:val="24"/>
                <w:vertAlign w:val="baseline"/>
                <w:lang w:val="en-US" w:eastAsia="zh-CN" w:bidi="ar-SA"/>
              </w:rPr>
            </w:pPr>
          </w:p>
          <w:p>
            <w:pPr>
              <w:jc w:val="left"/>
              <w:rPr>
                <w:rFonts w:hint="eastAsia" w:cstheme="minorBidi"/>
                <w:kern w:val="2"/>
                <w:sz w:val="21"/>
                <w:szCs w:val="24"/>
                <w:vertAlign w:val="baseline"/>
                <w:lang w:val="en-US" w:eastAsia="zh-CN" w:bidi="ar-SA"/>
              </w:rPr>
            </w:pPr>
          </w:p>
          <w:p>
            <w:pPr>
              <w:jc w:val="left"/>
              <w:rPr>
                <w:rFonts w:hint="eastAsia" w:cstheme="minorBidi"/>
                <w:kern w:val="2"/>
                <w:sz w:val="21"/>
                <w:szCs w:val="24"/>
                <w:vertAlign w:val="baseline"/>
                <w:lang w:val="en-US" w:eastAsia="zh-CN" w:bidi="ar-SA"/>
              </w:rPr>
            </w:pPr>
          </w:p>
          <w:p>
            <w:pPr>
              <w:jc w:val="left"/>
              <w:rPr>
                <w:rFonts w:hint="eastAsia" w:cstheme="minorBidi"/>
                <w:kern w:val="2"/>
                <w:sz w:val="21"/>
                <w:szCs w:val="24"/>
                <w:vertAlign w:val="baseline"/>
                <w:lang w:val="en-US" w:eastAsia="zh-CN" w:bidi="ar-SA"/>
              </w:rPr>
            </w:pPr>
          </w:p>
          <w:p>
            <w:pPr>
              <w:jc w:val="left"/>
              <w:rPr>
                <w:rFonts w:hint="eastAsia" w:cstheme="minorBidi"/>
                <w:kern w:val="2"/>
                <w:sz w:val="21"/>
                <w:szCs w:val="24"/>
                <w:vertAlign w:val="baseline"/>
                <w:lang w:val="en-US" w:eastAsia="zh-CN" w:bidi="ar-SA"/>
              </w:rPr>
            </w:pPr>
          </w:p>
          <w:p>
            <w:pPr>
              <w:jc w:val="left"/>
              <w:rPr>
                <w:rFonts w:hint="eastAsia" w:cstheme="minorBidi"/>
                <w:kern w:val="2"/>
                <w:sz w:val="21"/>
                <w:szCs w:val="24"/>
                <w:vertAlign w:val="baseline"/>
                <w:lang w:val="en-US" w:eastAsia="zh-CN" w:bidi="ar-SA"/>
              </w:rPr>
            </w:pPr>
          </w:p>
          <w:p>
            <w:pPr>
              <w:jc w:val="left"/>
              <w:rPr>
                <w:rFonts w:hint="eastAsia" w:ascii="Arial" w:hAnsi="Arial" w:cs="Arial"/>
                <w:kern w:val="2"/>
                <w:sz w:val="21"/>
                <w:szCs w:val="24"/>
                <w:vertAlign w:val="baseline"/>
                <w:lang w:val="en-US" w:eastAsia="zh-CN" w:bidi="ar-SA"/>
              </w:rPr>
            </w:pPr>
            <w:r>
              <w:rPr>
                <w:rFonts w:hint="eastAsia" w:cstheme="minorBidi"/>
                <w:kern w:val="2"/>
                <w:sz w:val="21"/>
                <w:szCs w:val="24"/>
                <w:vertAlign w:val="baseline"/>
                <w:lang w:val="en-US" w:eastAsia="zh-CN" w:bidi="ar-SA"/>
              </w:rPr>
              <w:t>1</w:t>
            </w:r>
            <w:r>
              <w:rPr>
                <w:rFonts w:hint="default" w:ascii="Arial" w:hAnsi="Arial" w:cs="Arial"/>
                <w:kern w:val="2"/>
                <w:sz w:val="21"/>
                <w:szCs w:val="24"/>
                <w:vertAlign w:val="baseline"/>
                <w:lang w:val="en-US" w:eastAsia="zh-CN" w:bidi="ar-SA"/>
              </w:rPr>
              <w:t>×</w:t>
            </w:r>
            <w:r>
              <w:rPr>
                <w:rFonts w:hint="eastAsia" w:ascii="Arial" w:hAnsi="Arial" w:cs="Arial"/>
                <w:kern w:val="2"/>
                <w:sz w:val="21"/>
                <w:szCs w:val="24"/>
                <w:vertAlign w:val="baseline"/>
                <w:lang w:val="en-US" w:eastAsia="zh-CN" w:bidi="ar-SA"/>
              </w:rPr>
              <w:t>10-6/a</w:t>
            </w:r>
          </w:p>
          <w:p>
            <w:pPr>
              <w:jc w:val="left"/>
              <w:rPr>
                <w:rFonts w:hint="eastAsia" w:cstheme="minorBidi"/>
                <w:kern w:val="2"/>
                <w:sz w:val="21"/>
                <w:szCs w:val="24"/>
                <w:vertAlign w:val="baseline"/>
                <w:lang w:val="en-US" w:eastAsia="zh-CN" w:bidi="ar-SA"/>
              </w:rPr>
            </w:pPr>
          </w:p>
        </w:tc>
      </w:tr>
    </w:tbl>
    <w:p>
      <w:pPr>
        <w:widowControl/>
        <w:tabs>
          <w:tab w:val="left" w:pos="810"/>
        </w:tabs>
        <w:spacing w:line="360" w:lineRule="auto"/>
        <w:jc w:val="left"/>
        <w:rPr>
          <w:rFonts w:hint="eastAsia" w:ascii="宋体" w:hAnsi="宋体" w:eastAsiaTheme="minorEastAsia"/>
          <w:color w:val="000000"/>
          <w:sz w:val="24"/>
          <w:szCs w:val="24"/>
          <w:lang w:val="en-US" w:eastAsia="zh-CN"/>
        </w:rPr>
      </w:pPr>
      <w:r>
        <w:rPr>
          <w:rFonts w:hint="eastAsia" w:ascii="宋体" w:hAnsi="宋体"/>
          <w:color w:val="000000"/>
          <w:sz w:val="24"/>
          <w:szCs w:val="24"/>
          <w:lang w:val="en-US" w:eastAsia="zh-CN"/>
        </w:rPr>
        <w:t>3.风向与风速联合频率分布</w:t>
      </w:r>
    </w:p>
    <w:p>
      <w:pPr>
        <w:widowControl/>
        <w:tabs>
          <w:tab w:val="left" w:pos="810"/>
        </w:tabs>
        <w:spacing w:line="360" w:lineRule="auto"/>
        <w:ind w:firstLine="2400" w:firstLineChars="1000"/>
        <w:jc w:val="left"/>
        <w:rPr>
          <w:rFonts w:ascii="宋体" w:hAnsi="宋体"/>
          <w:color w:val="000000"/>
          <w:sz w:val="24"/>
          <w:szCs w:val="24"/>
        </w:rPr>
      </w:pPr>
      <w:r>
        <w:rPr>
          <w:rFonts w:hint="eastAsia" w:ascii="宋体" w:hAnsi="宋体"/>
          <w:color w:val="000000"/>
          <w:sz w:val="24"/>
          <w:szCs w:val="24"/>
        </w:rPr>
        <w:t>十六个风向风速联合频率表</w:t>
      </w:r>
    </w:p>
    <w:tbl>
      <w:tblPr>
        <w:tblStyle w:val="4"/>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2"/>
        <w:gridCol w:w="472"/>
        <w:gridCol w:w="467"/>
        <w:gridCol w:w="477"/>
        <w:gridCol w:w="472"/>
        <w:gridCol w:w="471"/>
        <w:gridCol w:w="556"/>
        <w:gridCol w:w="556"/>
        <w:gridCol w:w="556"/>
        <w:gridCol w:w="471"/>
        <w:gridCol w:w="471"/>
        <w:gridCol w:w="471"/>
        <w:gridCol w:w="471"/>
        <w:gridCol w:w="556"/>
        <w:gridCol w:w="556"/>
        <w:gridCol w:w="556"/>
        <w:gridCol w:w="47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98" w:hRule="atLeast"/>
        </w:trPr>
        <w:tc>
          <w:tcPr>
            <w:tcW w:w="472" w:type="dxa"/>
            <w:vMerge w:val="restart"/>
            <w:vAlign w:val="top"/>
          </w:tcPr>
          <w:p>
            <w:pPr>
              <w:widowControl/>
              <w:tabs>
                <w:tab w:val="left" w:pos="810"/>
              </w:tabs>
              <w:spacing w:line="360" w:lineRule="auto"/>
              <w:rPr>
                <w:rFonts w:ascii="宋体" w:hAnsi="宋体"/>
                <w:color w:val="000000"/>
                <w:szCs w:val="21"/>
              </w:rPr>
            </w:pPr>
          </w:p>
          <w:p>
            <w:pPr>
              <w:widowControl/>
              <w:tabs>
                <w:tab w:val="left" w:pos="810"/>
              </w:tabs>
              <w:spacing w:line="360" w:lineRule="auto"/>
              <w:rPr>
                <w:rFonts w:ascii="宋体" w:hAnsi="宋体"/>
                <w:color w:val="000000"/>
                <w:szCs w:val="21"/>
              </w:rPr>
            </w:pPr>
            <w:r>
              <w:rPr>
                <w:rFonts w:ascii="宋体" w:hAnsi="宋体"/>
                <w:color w:val="000000"/>
                <w:szCs w:val="21"/>
              </w:rPr>
              <w:t>风速</w:t>
            </w:r>
          </w:p>
        </w:tc>
        <w:tc>
          <w:tcPr>
            <w:tcW w:w="8050" w:type="dxa"/>
            <w:gridSpan w:val="16"/>
            <w:vAlign w:val="top"/>
          </w:tcPr>
          <w:p>
            <w:pPr>
              <w:widowControl/>
              <w:tabs>
                <w:tab w:val="left" w:pos="810"/>
              </w:tabs>
              <w:spacing w:line="360" w:lineRule="auto"/>
              <w:jc w:val="center"/>
              <w:rPr>
                <w:rFonts w:ascii="宋体" w:hAnsi="宋体"/>
                <w:color w:val="000000"/>
                <w:szCs w:val="21"/>
              </w:rPr>
            </w:pPr>
            <w:r>
              <w:rPr>
                <w:rFonts w:hint="eastAsia" w:ascii="宋体" w:hAnsi="宋体"/>
                <w:color w:val="000000"/>
                <w:szCs w:val="21"/>
              </w:rPr>
              <w:t>风向%</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69" w:hRule="atLeast"/>
        </w:trPr>
        <w:tc>
          <w:tcPr>
            <w:tcW w:w="472" w:type="dxa"/>
            <w:vMerge w:val="continue"/>
            <w:tcBorders>
              <w:bottom w:val="single" w:color="auto" w:sz="4" w:space="0"/>
            </w:tcBorders>
            <w:vAlign w:val="top"/>
          </w:tcPr>
          <w:p>
            <w:pPr>
              <w:widowControl/>
              <w:tabs>
                <w:tab w:val="left" w:pos="810"/>
              </w:tabs>
              <w:spacing w:line="360" w:lineRule="auto"/>
              <w:rPr>
                <w:rFonts w:ascii="宋体" w:hAnsi="宋体"/>
                <w:color w:val="000000"/>
                <w:szCs w:val="21"/>
              </w:rPr>
            </w:pPr>
          </w:p>
        </w:tc>
        <w:tc>
          <w:tcPr>
            <w:tcW w:w="472" w:type="dxa"/>
            <w:tcBorders>
              <w:bottom w:val="single" w:color="auto" w:sz="4" w:space="0"/>
            </w:tcBorders>
            <w:vAlign w:val="top"/>
          </w:tcPr>
          <w:p>
            <w:pPr>
              <w:widowControl/>
              <w:tabs>
                <w:tab w:val="left" w:pos="810"/>
              </w:tabs>
              <w:spacing w:line="360" w:lineRule="auto"/>
              <w:rPr>
                <w:rFonts w:ascii="宋体" w:hAnsi="宋体"/>
                <w:color w:val="000000"/>
                <w:szCs w:val="21"/>
              </w:rPr>
            </w:pPr>
            <w:r>
              <w:rPr>
                <w:rFonts w:ascii="宋体" w:hAnsi="宋体"/>
                <w:color w:val="000000"/>
                <w:szCs w:val="21"/>
              </w:rPr>
              <w:t>正北</w:t>
            </w:r>
          </w:p>
        </w:tc>
        <w:tc>
          <w:tcPr>
            <w:tcW w:w="467" w:type="dxa"/>
            <w:tcBorders>
              <w:bottom w:val="single" w:color="auto" w:sz="4" w:space="0"/>
            </w:tcBorders>
            <w:vAlign w:val="top"/>
          </w:tcPr>
          <w:p>
            <w:pPr>
              <w:widowControl/>
              <w:tabs>
                <w:tab w:val="left" w:pos="810"/>
              </w:tabs>
              <w:spacing w:line="360" w:lineRule="auto"/>
              <w:rPr>
                <w:rFonts w:ascii="宋体" w:hAnsi="宋体"/>
                <w:color w:val="000000"/>
                <w:szCs w:val="21"/>
              </w:rPr>
            </w:pPr>
            <w:r>
              <w:rPr>
                <w:rFonts w:ascii="宋体" w:hAnsi="宋体"/>
                <w:color w:val="000000"/>
                <w:szCs w:val="21"/>
              </w:rPr>
              <w:t>北东北</w:t>
            </w:r>
          </w:p>
        </w:tc>
        <w:tc>
          <w:tcPr>
            <w:tcW w:w="477" w:type="dxa"/>
            <w:tcBorders>
              <w:bottom w:val="single" w:color="auto" w:sz="4" w:space="0"/>
            </w:tcBorders>
            <w:vAlign w:val="top"/>
          </w:tcPr>
          <w:p>
            <w:pPr>
              <w:widowControl/>
              <w:tabs>
                <w:tab w:val="left" w:pos="810"/>
              </w:tabs>
              <w:spacing w:line="360" w:lineRule="auto"/>
              <w:rPr>
                <w:rFonts w:ascii="宋体" w:hAnsi="宋体"/>
                <w:color w:val="000000"/>
                <w:szCs w:val="21"/>
              </w:rPr>
            </w:pPr>
            <w:r>
              <w:rPr>
                <w:rFonts w:ascii="宋体" w:hAnsi="宋体"/>
                <w:color w:val="000000"/>
                <w:szCs w:val="21"/>
              </w:rPr>
              <w:t>东北</w:t>
            </w:r>
          </w:p>
        </w:tc>
        <w:tc>
          <w:tcPr>
            <w:tcW w:w="472" w:type="dxa"/>
            <w:tcBorders>
              <w:bottom w:val="single" w:color="auto" w:sz="4" w:space="0"/>
            </w:tcBorders>
            <w:vAlign w:val="top"/>
          </w:tcPr>
          <w:p>
            <w:pPr>
              <w:widowControl/>
              <w:tabs>
                <w:tab w:val="left" w:pos="810"/>
              </w:tabs>
              <w:spacing w:line="360" w:lineRule="auto"/>
              <w:rPr>
                <w:rFonts w:ascii="宋体" w:hAnsi="宋体"/>
                <w:color w:val="000000"/>
                <w:szCs w:val="21"/>
              </w:rPr>
            </w:pPr>
            <w:r>
              <w:rPr>
                <w:rFonts w:ascii="宋体" w:hAnsi="宋体"/>
                <w:color w:val="000000"/>
                <w:szCs w:val="21"/>
              </w:rPr>
              <w:t>东东北</w:t>
            </w:r>
          </w:p>
        </w:tc>
        <w:tc>
          <w:tcPr>
            <w:tcW w:w="471" w:type="dxa"/>
            <w:tcBorders>
              <w:bottom w:val="single" w:color="auto" w:sz="4" w:space="0"/>
            </w:tcBorders>
            <w:vAlign w:val="top"/>
          </w:tcPr>
          <w:p>
            <w:pPr>
              <w:widowControl/>
              <w:tabs>
                <w:tab w:val="left" w:pos="810"/>
              </w:tabs>
              <w:spacing w:line="360" w:lineRule="auto"/>
              <w:rPr>
                <w:rFonts w:ascii="宋体" w:hAnsi="宋体"/>
                <w:color w:val="000000"/>
                <w:szCs w:val="21"/>
              </w:rPr>
            </w:pPr>
            <w:r>
              <w:rPr>
                <w:rFonts w:ascii="宋体" w:hAnsi="宋体"/>
                <w:color w:val="000000"/>
                <w:szCs w:val="21"/>
              </w:rPr>
              <w:t>正东</w:t>
            </w:r>
          </w:p>
        </w:tc>
        <w:tc>
          <w:tcPr>
            <w:tcW w:w="556" w:type="dxa"/>
            <w:tcBorders>
              <w:bottom w:val="single" w:color="auto" w:sz="4" w:space="0"/>
            </w:tcBorders>
            <w:vAlign w:val="top"/>
          </w:tcPr>
          <w:p>
            <w:pPr>
              <w:widowControl/>
              <w:tabs>
                <w:tab w:val="left" w:pos="810"/>
              </w:tabs>
              <w:spacing w:line="360" w:lineRule="auto"/>
              <w:rPr>
                <w:rFonts w:ascii="宋体" w:hAnsi="宋体"/>
                <w:color w:val="000000"/>
                <w:szCs w:val="21"/>
              </w:rPr>
            </w:pPr>
            <w:r>
              <w:rPr>
                <w:rFonts w:ascii="宋体" w:hAnsi="宋体"/>
                <w:color w:val="000000"/>
                <w:szCs w:val="21"/>
              </w:rPr>
              <w:t>东东南</w:t>
            </w:r>
          </w:p>
        </w:tc>
        <w:tc>
          <w:tcPr>
            <w:tcW w:w="556" w:type="dxa"/>
            <w:tcBorders>
              <w:bottom w:val="single" w:color="auto" w:sz="4" w:space="0"/>
            </w:tcBorders>
            <w:vAlign w:val="top"/>
          </w:tcPr>
          <w:p>
            <w:pPr>
              <w:widowControl/>
              <w:tabs>
                <w:tab w:val="left" w:pos="810"/>
              </w:tabs>
              <w:spacing w:line="360" w:lineRule="auto"/>
              <w:rPr>
                <w:rFonts w:ascii="宋体" w:hAnsi="宋体"/>
                <w:color w:val="000000"/>
                <w:szCs w:val="21"/>
              </w:rPr>
            </w:pPr>
            <w:r>
              <w:rPr>
                <w:rFonts w:ascii="宋体" w:hAnsi="宋体"/>
                <w:color w:val="000000"/>
                <w:szCs w:val="21"/>
              </w:rPr>
              <w:t>东南</w:t>
            </w:r>
          </w:p>
        </w:tc>
        <w:tc>
          <w:tcPr>
            <w:tcW w:w="556" w:type="dxa"/>
            <w:tcBorders>
              <w:bottom w:val="single" w:color="auto" w:sz="4" w:space="0"/>
            </w:tcBorders>
            <w:vAlign w:val="top"/>
          </w:tcPr>
          <w:p>
            <w:pPr>
              <w:widowControl/>
              <w:tabs>
                <w:tab w:val="left" w:pos="810"/>
              </w:tabs>
              <w:spacing w:line="360" w:lineRule="auto"/>
              <w:rPr>
                <w:rFonts w:ascii="宋体" w:hAnsi="宋体"/>
                <w:color w:val="000000"/>
                <w:szCs w:val="21"/>
              </w:rPr>
            </w:pPr>
            <w:r>
              <w:rPr>
                <w:rFonts w:ascii="宋体" w:hAnsi="宋体"/>
                <w:color w:val="000000"/>
                <w:szCs w:val="21"/>
              </w:rPr>
              <w:t>南东南</w:t>
            </w:r>
          </w:p>
        </w:tc>
        <w:tc>
          <w:tcPr>
            <w:tcW w:w="471" w:type="dxa"/>
            <w:tcBorders>
              <w:bottom w:val="single" w:color="auto" w:sz="4" w:space="0"/>
            </w:tcBorders>
            <w:vAlign w:val="top"/>
          </w:tcPr>
          <w:p>
            <w:pPr>
              <w:widowControl/>
              <w:tabs>
                <w:tab w:val="left" w:pos="810"/>
              </w:tabs>
              <w:spacing w:line="360" w:lineRule="auto"/>
              <w:rPr>
                <w:rFonts w:ascii="宋体" w:hAnsi="宋体"/>
                <w:color w:val="000000"/>
                <w:szCs w:val="21"/>
              </w:rPr>
            </w:pPr>
            <w:r>
              <w:rPr>
                <w:rFonts w:ascii="宋体" w:hAnsi="宋体"/>
                <w:color w:val="000000"/>
                <w:szCs w:val="21"/>
              </w:rPr>
              <w:t>正南</w:t>
            </w:r>
          </w:p>
        </w:tc>
        <w:tc>
          <w:tcPr>
            <w:tcW w:w="471" w:type="dxa"/>
            <w:tcBorders>
              <w:bottom w:val="single" w:color="auto" w:sz="4" w:space="0"/>
            </w:tcBorders>
            <w:vAlign w:val="top"/>
          </w:tcPr>
          <w:p>
            <w:pPr>
              <w:widowControl/>
              <w:tabs>
                <w:tab w:val="left" w:pos="810"/>
              </w:tabs>
              <w:spacing w:line="360" w:lineRule="auto"/>
              <w:rPr>
                <w:rFonts w:ascii="宋体" w:hAnsi="宋体"/>
                <w:color w:val="000000"/>
                <w:szCs w:val="21"/>
              </w:rPr>
            </w:pPr>
            <w:r>
              <w:rPr>
                <w:rFonts w:ascii="宋体" w:hAnsi="宋体"/>
                <w:color w:val="000000"/>
                <w:szCs w:val="21"/>
              </w:rPr>
              <w:t>南西南</w:t>
            </w:r>
          </w:p>
        </w:tc>
        <w:tc>
          <w:tcPr>
            <w:tcW w:w="471" w:type="dxa"/>
            <w:tcBorders>
              <w:bottom w:val="single" w:color="auto" w:sz="4" w:space="0"/>
            </w:tcBorders>
            <w:vAlign w:val="top"/>
          </w:tcPr>
          <w:p>
            <w:pPr>
              <w:widowControl/>
              <w:tabs>
                <w:tab w:val="left" w:pos="810"/>
              </w:tabs>
              <w:spacing w:line="360" w:lineRule="auto"/>
              <w:rPr>
                <w:rFonts w:ascii="宋体" w:hAnsi="宋体"/>
                <w:color w:val="000000"/>
                <w:szCs w:val="21"/>
              </w:rPr>
            </w:pPr>
            <w:r>
              <w:rPr>
                <w:rFonts w:ascii="宋体" w:hAnsi="宋体"/>
                <w:color w:val="000000"/>
                <w:szCs w:val="21"/>
              </w:rPr>
              <w:t>西南</w:t>
            </w:r>
          </w:p>
        </w:tc>
        <w:tc>
          <w:tcPr>
            <w:tcW w:w="471" w:type="dxa"/>
            <w:tcBorders>
              <w:bottom w:val="single" w:color="auto" w:sz="4" w:space="0"/>
            </w:tcBorders>
            <w:vAlign w:val="top"/>
          </w:tcPr>
          <w:p>
            <w:pPr>
              <w:widowControl/>
              <w:tabs>
                <w:tab w:val="left" w:pos="810"/>
              </w:tabs>
              <w:spacing w:line="360" w:lineRule="auto"/>
              <w:rPr>
                <w:rFonts w:ascii="宋体" w:hAnsi="宋体"/>
                <w:color w:val="000000"/>
                <w:szCs w:val="21"/>
              </w:rPr>
            </w:pPr>
            <w:r>
              <w:rPr>
                <w:rFonts w:ascii="宋体" w:hAnsi="宋体"/>
                <w:color w:val="000000"/>
                <w:szCs w:val="21"/>
              </w:rPr>
              <w:t>西西南</w:t>
            </w:r>
          </w:p>
        </w:tc>
        <w:tc>
          <w:tcPr>
            <w:tcW w:w="556" w:type="dxa"/>
            <w:tcBorders>
              <w:bottom w:val="single" w:color="auto" w:sz="4" w:space="0"/>
            </w:tcBorders>
            <w:vAlign w:val="top"/>
          </w:tcPr>
          <w:p>
            <w:pPr>
              <w:widowControl/>
              <w:tabs>
                <w:tab w:val="left" w:pos="810"/>
              </w:tabs>
              <w:spacing w:line="360" w:lineRule="auto"/>
              <w:rPr>
                <w:rFonts w:ascii="宋体" w:hAnsi="宋体"/>
                <w:color w:val="000000"/>
                <w:szCs w:val="21"/>
              </w:rPr>
            </w:pPr>
            <w:r>
              <w:rPr>
                <w:rFonts w:ascii="宋体" w:hAnsi="宋体"/>
                <w:color w:val="000000"/>
                <w:szCs w:val="21"/>
              </w:rPr>
              <w:t>正西</w:t>
            </w:r>
          </w:p>
        </w:tc>
        <w:tc>
          <w:tcPr>
            <w:tcW w:w="556" w:type="dxa"/>
            <w:tcBorders>
              <w:bottom w:val="single" w:color="auto" w:sz="4" w:space="0"/>
            </w:tcBorders>
            <w:vAlign w:val="top"/>
          </w:tcPr>
          <w:p>
            <w:pPr>
              <w:widowControl/>
              <w:tabs>
                <w:tab w:val="left" w:pos="810"/>
              </w:tabs>
              <w:spacing w:line="360" w:lineRule="auto"/>
              <w:rPr>
                <w:rFonts w:ascii="宋体" w:hAnsi="宋体"/>
                <w:color w:val="000000"/>
                <w:szCs w:val="21"/>
              </w:rPr>
            </w:pPr>
            <w:r>
              <w:rPr>
                <w:rFonts w:ascii="宋体" w:hAnsi="宋体"/>
                <w:color w:val="000000"/>
                <w:szCs w:val="21"/>
              </w:rPr>
              <w:t>西西北</w:t>
            </w:r>
          </w:p>
        </w:tc>
        <w:tc>
          <w:tcPr>
            <w:tcW w:w="556" w:type="dxa"/>
            <w:tcBorders>
              <w:bottom w:val="single" w:color="auto" w:sz="4" w:space="0"/>
            </w:tcBorders>
            <w:vAlign w:val="top"/>
          </w:tcPr>
          <w:p>
            <w:pPr>
              <w:widowControl/>
              <w:tabs>
                <w:tab w:val="left" w:pos="810"/>
              </w:tabs>
              <w:spacing w:line="360" w:lineRule="auto"/>
              <w:rPr>
                <w:rFonts w:ascii="宋体" w:hAnsi="宋体"/>
                <w:color w:val="000000"/>
                <w:szCs w:val="21"/>
              </w:rPr>
            </w:pPr>
            <w:r>
              <w:rPr>
                <w:rFonts w:ascii="宋体" w:hAnsi="宋体"/>
                <w:color w:val="000000"/>
                <w:szCs w:val="21"/>
              </w:rPr>
              <w:t>西北</w:t>
            </w:r>
          </w:p>
        </w:tc>
        <w:tc>
          <w:tcPr>
            <w:tcW w:w="471" w:type="dxa"/>
            <w:tcBorders>
              <w:bottom w:val="single" w:color="auto" w:sz="4" w:space="0"/>
            </w:tcBorders>
            <w:vAlign w:val="top"/>
          </w:tcPr>
          <w:p>
            <w:pPr>
              <w:widowControl/>
              <w:tabs>
                <w:tab w:val="left" w:pos="810"/>
              </w:tabs>
              <w:spacing w:line="360" w:lineRule="auto"/>
              <w:rPr>
                <w:rFonts w:ascii="宋体" w:hAnsi="宋体"/>
                <w:color w:val="000000"/>
                <w:szCs w:val="21"/>
              </w:rPr>
            </w:pPr>
            <w:r>
              <w:rPr>
                <w:rFonts w:ascii="宋体" w:hAnsi="宋体"/>
                <w:color w:val="000000"/>
                <w:szCs w:val="21"/>
              </w:rPr>
              <w:t>北西北</w:t>
            </w:r>
          </w:p>
        </w:tc>
      </w:tr>
    </w:tbl>
    <w:p>
      <w:pPr>
        <w:widowControl/>
        <w:tabs>
          <w:tab w:val="left" w:pos="810"/>
        </w:tabs>
        <w:spacing w:line="360" w:lineRule="auto"/>
        <w:ind w:firstLine="2400" w:firstLineChars="1000"/>
        <w:jc w:val="left"/>
        <w:rPr>
          <w:rFonts w:ascii="宋体" w:hAnsi="宋体"/>
          <w:color w:val="000000"/>
          <w:sz w:val="24"/>
          <w:szCs w:val="24"/>
        </w:rPr>
      </w:pPr>
      <w:r>
        <w:rPr>
          <w:rFonts w:hint="eastAsia" w:ascii="宋体" w:hAnsi="宋体"/>
          <w:color w:val="000000"/>
          <w:sz w:val="24"/>
          <w:szCs w:val="24"/>
          <w:lang w:val="en-US" w:eastAsia="zh-CN"/>
        </w:rPr>
        <w:t>八</w:t>
      </w:r>
      <w:r>
        <w:rPr>
          <w:rFonts w:hint="eastAsia" w:ascii="宋体" w:hAnsi="宋体"/>
          <w:color w:val="000000"/>
          <w:sz w:val="24"/>
          <w:szCs w:val="24"/>
        </w:rPr>
        <w:t>个风向风速联合频率表</w:t>
      </w:r>
    </w:p>
    <w:tbl>
      <w:tblPr>
        <w:tblStyle w:val="5"/>
        <w:tblW w:w="8522"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946"/>
        <w:gridCol w:w="947"/>
        <w:gridCol w:w="947"/>
        <w:gridCol w:w="947"/>
        <w:gridCol w:w="947"/>
        <w:gridCol w:w="947"/>
        <w:gridCol w:w="947"/>
        <w:gridCol w:w="947"/>
        <w:gridCol w:w="947"/>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946" w:type="dxa"/>
            <w:vMerge w:val="restart"/>
            <w:tcBorders>
              <w:tl2br w:val="nil"/>
              <w:tr2bl w:val="nil"/>
            </w:tcBorders>
          </w:tcPr>
          <w:p>
            <w:pPr>
              <w:numPr>
                <w:ilvl w:val="0"/>
                <w:numId w:val="0"/>
              </w:numPr>
              <w:jc w:val="center"/>
              <w:rPr>
                <w:rFonts w:hint="eastAsia" w:ascii="宋体" w:hAnsi="宋体"/>
                <w:color w:val="000000"/>
                <w:szCs w:val="21"/>
                <w:lang w:val="en-US" w:eastAsia="zh-CN"/>
              </w:rPr>
            </w:pPr>
          </w:p>
          <w:p>
            <w:pPr>
              <w:numPr>
                <w:ilvl w:val="0"/>
                <w:numId w:val="0"/>
              </w:numPr>
              <w:jc w:val="center"/>
              <w:rPr>
                <w:rFonts w:hint="eastAsia" w:cstheme="minorBidi"/>
                <w:b/>
                <w:bCs/>
                <w:color w:val="FF0000"/>
                <w:kern w:val="2"/>
                <w:sz w:val="28"/>
                <w:szCs w:val="28"/>
                <w:u w:val="single"/>
                <w:vertAlign w:val="baseline"/>
                <w:lang w:val="en-US" w:eastAsia="zh-CN" w:bidi="ar-SA"/>
              </w:rPr>
            </w:pPr>
            <w:r>
              <w:rPr>
                <w:rFonts w:hint="eastAsia" w:ascii="宋体" w:hAnsi="宋体"/>
                <w:color w:val="000000"/>
                <w:szCs w:val="21"/>
                <w:lang w:val="en-US" w:eastAsia="zh-CN"/>
              </w:rPr>
              <w:t>风 速</w:t>
            </w:r>
          </w:p>
        </w:tc>
        <w:tc>
          <w:tcPr>
            <w:tcW w:w="7576" w:type="dxa"/>
            <w:gridSpan w:val="8"/>
            <w:tcBorders>
              <w:tl2br w:val="nil"/>
              <w:tr2bl w:val="nil"/>
            </w:tcBorders>
          </w:tcPr>
          <w:p>
            <w:pPr>
              <w:numPr>
                <w:ilvl w:val="0"/>
                <w:numId w:val="0"/>
              </w:numPr>
              <w:jc w:val="center"/>
              <w:rPr>
                <w:rFonts w:hint="eastAsia" w:cstheme="minorBidi"/>
                <w:b/>
                <w:bCs/>
                <w:color w:val="FF0000"/>
                <w:kern w:val="2"/>
                <w:sz w:val="28"/>
                <w:szCs w:val="28"/>
                <w:u w:val="single"/>
                <w:vertAlign w:val="baseline"/>
                <w:lang w:val="en-US" w:eastAsia="zh-CN" w:bidi="ar-SA"/>
              </w:rPr>
            </w:pPr>
            <w:r>
              <w:rPr>
                <w:rFonts w:hint="eastAsia" w:ascii="宋体" w:hAnsi="宋体"/>
                <w:color w:val="000000"/>
                <w:szCs w:val="21"/>
                <w:lang w:val="en-US" w:eastAsia="zh-CN"/>
              </w:rPr>
              <w:t>风向%</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946" w:type="dxa"/>
            <w:vMerge w:val="continue"/>
            <w:tcBorders>
              <w:tl2br w:val="nil"/>
              <w:tr2bl w:val="nil"/>
            </w:tcBorders>
          </w:tcPr>
          <w:p>
            <w:pPr>
              <w:widowControl/>
              <w:tabs>
                <w:tab w:val="left" w:pos="810"/>
              </w:tabs>
              <w:spacing w:line="360" w:lineRule="auto"/>
              <w:jc w:val="center"/>
              <w:rPr>
                <w:rFonts w:hint="eastAsia" w:ascii="宋体" w:hAnsi="宋体"/>
                <w:color w:val="000000"/>
                <w:szCs w:val="21"/>
                <w:lang w:val="en-US" w:eastAsia="zh-CN"/>
              </w:rPr>
            </w:pPr>
          </w:p>
        </w:tc>
        <w:tc>
          <w:tcPr>
            <w:tcW w:w="947" w:type="dxa"/>
            <w:tcBorders>
              <w:tl2br w:val="nil"/>
              <w:tr2bl w:val="nil"/>
            </w:tcBorders>
          </w:tcPr>
          <w:p>
            <w:pPr>
              <w:widowControl/>
              <w:tabs>
                <w:tab w:val="left" w:pos="810"/>
              </w:tabs>
              <w:spacing w:line="360" w:lineRule="auto"/>
              <w:jc w:val="center"/>
              <w:rPr>
                <w:rFonts w:hint="eastAsia" w:ascii="宋体" w:hAnsi="宋体"/>
                <w:color w:val="000000"/>
                <w:szCs w:val="21"/>
                <w:lang w:val="en-US" w:eastAsia="zh-CN"/>
              </w:rPr>
            </w:pPr>
            <w:r>
              <w:rPr>
                <w:rFonts w:hint="eastAsia" w:ascii="宋体" w:hAnsi="宋体"/>
                <w:color w:val="000000"/>
                <w:szCs w:val="21"/>
                <w:lang w:val="en-US" w:eastAsia="zh-CN"/>
              </w:rPr>
              <w:t>正北</w:t>
            </w:r>
          </w:p>
        </w:tc>
        <w:tc>
          <w:tcPr>
            <w:tcW w:w="947" w:type="dxa"/>
            <w:tcBorders>
              <w:tl2br w:val="nil"/>
              <w:tr2bl w:val="nil"/>
            </w:tcBorders>
          </w:tcPr>
          <w:p>
            <w:pPr>
              <w:widowControl/>
              <w:tabs>
                <w:tab w:val="left" w:pos="810"/>
              </w:tabs>
              <w:spacing w:line="360" w:lineRule="auto"/>
              <w:jc w:val="center"/>
              <w:rPr>
                <w:rFonts w:hint="eastAsia" w:ascii="宋体" w:hAnsi="宋体"/>
                <w:color w:val="000000"/>
                <w:szCs w:val="21"/>
                <w:lang w:val="en-US" w:eastAsia="zh-CN"/>
              </w:rPr>
            </w:pPr>
            <w:r>
              <w:rPr>
                <w:rFonts w:hint="eastAsia" w:ascii="宋体" w:hAnsi="宋体"/>
                <w:color w:val="000000"/>
                <w:szCs w:val="21"/>
                <w:lang w:val="en-US" w:eastAsia="zh-CN"/>
              </w:rPr>
              <w:t>东北</w:t>
            </w:r>
          </w:p>
        </w:tc>
        <w:tc>
          <w:tcPr>
            <w:tcW w:w="947" w:type="dxa"/>
            <w:tcBorders>
              <w:tl2br w:val="nil"/>
              <w:tr2bl w:val="nil"/>
            </w:tcBorders>
          </w:tcPr>
          <w:p>
            <w:pPr>
              <w:widowControl/>
              <w:tabs>
                <w:tab w:val="left" w:pos="810"/>
              </w:tabs>
              <w:spacing w:line="360" w:lineRule="auto"/>
              <w:jc w:val="center"/>
              <w:rPr>
                <w:rFonts w:hint="eastAsia" w:ascii="宋体" w:hAnsi="宋体"/>
                <w:color w:val="000000"/>
                <w:szCs w:val="21"/>
                <w:lang w:val="en-US" w:eastAsia="zh-CN"/>
              </w:rPr>
            </w:pPr>
            <w:r>
              <w:rPr>
                <w:rFonts w:hint="eastAsia" w:ascii="宋体" w:hAnsi="宋体"/>
                <w:color w:val="000000"/>
                <w:szCs w:val="21"/>
                <w:lang w:val="en-US" w:eastAsia="zh-CN"/>
              </w:rPr>
              <w:t>正东</w:t>
            </w:r>
          </w:p>
        </w:tc>
        <w:tc>
          <w:tcPr>
            <w:tcW w:w="947" w:type="dxa"/>
            <w:tcBorders>
              <w:tl2br w:val="nil"/>
              <w:tr2bl w:val="nil"/>
            </w:tcBorders>
          </w:tcPr>
          <w:p>
            <w:pPr>
              <w:widowControl/>
              <w:tabs>
                <w:tab w:val="left" w:pos="810"/>
              </w:tabs>
              <w:spacing w:line="360" w:lineRule="auto"/>
              <w:jc w:val="center"/>
              <w:rPr>
                <w:rFonts w:hint="eastAsia" w:ascii="宋体" w:hAnsi="宋体"/>
                <w:color w:val="000000"/>
                <w:szCs w:val="21"/>
                <w:lang w:val="en-US" w:eastAsia="zh-CN"/>
              </w:rPr>
            </w:pPr>
            <w:r>
              <w:rPr>
                <w:rFonts w:hint="eastAsia" w:ascii="宋体" w:hAnsi="宋体"/>
                <w:color w:val="000000"/>
                <w:szCs w:val="21"/>
                <w:lang w:val="en-US" w:eastAsia="zh-CN"/>
              </w:rPr>
              <w:t>东南</w:t>
            </w:r>
          </w:p>
        </w:tc>
        <w:tc>
          <w:tcPr>
            <w:tcW w:w="947" w:type="dxa"/>
            <w:tcBorders>
              <w:tl2br w:val="nil"/>
              <w:tr2bl w:val="nil"/>
            </w:tcBorders>
          </w:tcPr>
          <w:p>
            <w:pPr>
              <w:widowControl/>
              <w:tabs>
                <w:tab w:val="left" w:pos="810"/>
              </w:tabs>
              <w:spacing w:line="360" w:lineRule="auto"/>
              <w:jc w:val="center"/>
              <w:rPr>
                <w:rFonts w:hint="eastAsia" w:ascii="宋体" w:hAnsi="宋体"/>
                <w:color w:val="000000"/>
                <w:szCs w:val="21"/>
                <w:lang w:val="en-US" w:eastAsia="zh-CN"/>
              </w:rPr>
            </w:pPr>
            <w:r>
              <w:rPr>
                <w:rFonts w:hint="eastAsia" w:ascii="宋体" w:hAnsi="宋体"/>
                <w:color w:val="000000"/>
                <w:szCs w:val="21"/>
                <w:lang w:val="en-US" w:eastAsia="zh-CN"/>
              </w:rPr>
              <w:t>正南</w:t>
            </w:r>
          </w:p>
        </w:tc>
        <w:tc>
          <w:tcPr>
            <w:tcW w:w="947" w:type="dxa"/>
            <w:tcBorders>
              <w:tl2br w:val="nil"/>
              <w:tr2bl w:val="nil"/>
            </w:tcBorders>
          </w:tcPr>
          <w:p>
            <w:pPr>
              <w:widowControl/>
              <w:tabs>
                <w:tab w:val="left" w:pos="810"/>
              </w:tabs>
              <w:spacing w:line="360" w:lineRule="auto"/>
              <w:jc w:val="center"/>
              <w:rPr>
                <w:rFonts w:hint="eastAsia" w:ascii="宋体" w:hAnsi="宋体"/>
                <w:color w:val="000000"/>
                <w:szCs w:val="21"/>
                <w:lang w:val="en-US" w:eastAsia="zh-CN"/>
              </w:rPr>
            </w:pPr>
            <w:r>
              <w:rPr>
                <w:rFonts w:hint="eastAsia" w:ascii="宋体" w:hAnsi="宋体"/>
                <w:color w:val="000000"/>
                <w:szCs w:val="21"/>
                <w:lang w:val="en-US" w:eastAsia="zh-CN"/>
              </w:rPr>
              <w:t>西南</w:t>
            </w:r>
          </w:p>
        </w:tc>
        <w:tc>
          <w:tcPr>
            <w:tcW w:w="947" w:type="dxa"/>
            <w:tcBorders>
              <w:tl2br w:val="nil"/>
              <w:tr2bl w:val="nil"/>
            </w:tcBorders>
          </w:tcPr>
          <w:p>
            <w:pPr>
              <w:widowControl/>
              <w:tabs>
                <w:tab w:val="left" w:pos="810"/>
              </w:tabs>
              <w:spacing w:line="360" w:lineRule="auto"/>
              <w:jc w:val="center"/>
              <w:rPr>
                <w:rFonts w:hint="eastAsia" w:ascii="宋体" w:hAnsi="宋体"/>
                <w:color w:val="000000"/>
                <w:szCs w:val="21"/>
                <w:lang w:val="en-US" w:eastAsia="zh-CN"/>
              </w:rPr>
            </w:pPr>
            <w:r>
              <w:rPr>
                <w:rFonts w:hint="eastAsia" w:ascii="宋体" w:hAnsi="宋体"/>
                <w:color w:val="000000"/>
                <w:szCs w:val="21"/>
                <w:lang w:val="en-US" w:eastAsia="zh-CN"/>
              </w:rPr>
              <w:t>正西</w:t>
            </w:r>
          </w:p>
        </w:tc>
        <w:tc>
          <w:tcPr>
            <w:tcW w:w="947" w:type="dxa"/>
            <w:tcBorders>
              <w:tl2br w:val="nil"/>
              <w:tr2bl w:val="nil"/>
            </w:tcBorders>
          </w:tcPr>
          <w:p>
            <w:pPr>
              <w:widowControl/>
              <w:tabs>
                <w:tab w:val="left" w:pos="810"/>
              </w:tabs>
              <w:spacing w:line="360" w:lineRule="auto"/>
              <w:jc w:val="center"/>
              <w:rPr>
                <w:rFonts w:hint="eastAsia" w:ascii="宋体" w:hAnsi="宋体"/>
                <w:color w:val="000000"/>
                <w:szCs w:val="21"/>
                <w:lang w:val="en-US" w:eastAsia="zh-CN"/>
              </w:rPr>
            </w:pPr>
            <w:r>
              <w:rPr>
                <w:rFonts w:hint="eastAsia" w:ascii="宋体" w:hAnsi="宋体"/>
                <w:color w:val="000000"/>
                <w:szCs w:val="21"/>
                <w:lang w:val="en-US" w:eastAsia="zh-CN"/>
              </w:rPr>
              <w:t>西北</w:t>
            </w:r>
          </w:p>
        </w:tc>
      </w:tr>
    </w:tbl>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4.站场事故演化</w:t>
      </w:r>
    </w:p>
    <w:p>
      <w:pPr>
        <w:widowControl/>
        <w:numPr>
          <w:ilvl w:val="0"/>
          <w:numId w:val="0"/>
        </w:numPr>
        <w:tabs>
          <w:tab w:val="left" w:pos="810"/>
        </w:tabs>
        <w:spacing w:line="360" w:lineRule="auto"/>
        <w:jc w:val="both"/>
        <w:rPr>
          <w:rFonts w:hint="eastAsia" w:ascii="宋体" w:hAnsi="宋体"/>
          <w:i/>
          <w:iCs/>
          <w:color w:val="000000"/>
          <w:sz w:val="24"/>
          <w:szCs w:val="24"/>
          <w:lang w:val="en-US" w:eastAsia="zh-CN"/>
        </w:rPr>
      </w:pPr>
      <w:r>
        <w:rPr>
          <w:rFonts w:hint="eastAsia" w:ascii="宋体" w:hAnsi="宋体"/>
          <w:i/>
          <w:iCs/>
          <w:color w:val="000000"/>
          <w:sz w:val="24"/>
          <w:szCs w:val="24"/>
          <w:lang w:val="en-US" w:eastAsia="zh-CN"/>
        </w:rPr>
        <w:t xml:space="preserve">  </w:t>
      </w:r>
      <w:r>
        <w:rPr>
          <w:rFonts w:hint="eastAsia" w:ascii="宋体" w:hAnsi="宋体"/>
          <w:i/>
          <w:iCs/>
          <w:color w:val="000000" w:themeColor="text1"/>
          <w:sz w:val="24"/>
          <w:szCs w:val="24"/>
          <w:lang w:val="en-US" w:eastAsia="zh-CN"/>
          <w14:textFill>
            <w14:solidFill>
              <w14:schemeClr w14:val="tx1"/>
            </w14:solidFill>
          </w14:textFill>
        </w:rPr>
        <w:t>输油站场工艺泄漏事件树</w:t>
      </w:r>
    </w:p>
    <w:p>
      <w:pPr>
        <w:widowControl/>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u w:color="auto"/>
          <w:lang w:val="en-US" w:eastAsia="zh-CN"/>
        </w:rPr>
        <w:object>
          <v:shape id="_x0000_i1060" o:spt="75" type="#_x0000_t75" style="height:229.25pt;width:456.3pt;" o:ole="t" filled="f" o:preferrelative="t" stroked="f" coordsize="21600,21600">
            <v:path/>
            <v:fill on="f" focussize="0,0"/>
            <v:stroke on="f"/>
            <v:imagedata r:id="rId70" o:title=""/>
            <o:lock v:ext="edit" aspectratio="f"/>
            <w10:wrap type="none"/>
            <w10:anchorlock/>
          </v:shape>
          <o:OLEObject Type="Embed" ProgID="Visio.Drawing.11" ShapeID="_x0000_i1060" DrawAspect="Content" ObjectID="_1468075760" r:id="rId69">
            <o:LockedField>false</o:LockedField>
          </o:OLEObject>
        </w:object>
      </w:r>
      <w:r>
        <w:rPr>
          <w:rFonts w:hint="eastAsia" w:ascii="宋体" w:hAnsi="宋体"/>
          <w:i/>
          <w:iCs/>
          <w:color w:val="000000"/>
          <w:sz w:val="24"/>
          <w:szCs w:val="24"/>
          <w:u w:color="auto"/>
          <w:lang w:val="en-US" w:eastAsia="zh-CN"/>
        </w:rPr>
        <w:t xml:space="preserve"> </w:t>
      </w:r>
      <w:r>
        <w:rPr>
          <w:rFonts w:hint="eastAsia" w:ascii="宋体" w:hAnsi="宋体"/>
          <w:i/>
          <w:iCs/>
          <w:color w:val="000000"/>
          <w:sz w:val="24"/>
          <w:szCs w:val="24"/>
          <w:lang w:val="en-US" w:eastAsia="zh-CN"/>
        </w:rPr>
        <w:t>海上平台工艺泄漏事件树</w:t>
      </w:r>
    </w:p>
    <w:p>
      <w:pPr>
        <w:widowControl/>
        <w:numPr>
          <w:ilvl w:val="0"/>
          <w:numId w:val="0"/>
        </w:numPr>
        <w:tabs>
          <w:tab w:val="left" w:pos="810"/>
        </w:tabs>
        <w:spacing w:line="360" w:lineRule="auto"/>
        <w:jc w:val="both"/>
        <w:rPr>
          <w:rFonts w:hint="eastAsia" w:ascii="宋体" w:hAnsi="宋体"/>
          <w:color w:val="000000"/>
          <w:sz w:val="24"/>
          <w:szCs w:val="24"/>
          <w:u w:color="auto"/>
          <w:lang w:val="en-US" w:eastAsia="zh-CN"/>
        </w:rPr>
      </w:pPr>
      <w:r>
        <w:rPr>
          <w:rFonts w:hint="eastAsia" w:ascii="宋体" w:hAnsi="宋体"/>
          <w:color w:val="000000"/>
          <w:sz w:val="24"/>
          <w:szCs w:val="24"/>
          <w:u w:color="auto"/>
          <w:lang w:val="en-US" w:eastAsia="zh-CN"/>
        </w:rPr>
        <w:object>
          <v:shape id="_x0000_i1061" o:spt="75" type="#_x0000_t75" style="height:251.25pt;width:436.15pt;" o:ole="t" filled="f" o:preferrelative="t" stroked="f" coordsize="21600,21600">
            <v:path/>
            <v:fill on="f" focussize="0,0"/>
            <v:stroke on="f"/>
            <v:imagedata r:id="rId72" o:title=""/>
            <o:lock v:ext="edit" aspectratio="f"/>
            <w10:wrap type="none"/>
            <w10:anchorlock/>
          </v:shape>
          <o:OLEObject Type="Embed" ProgID="Visio.Drawing.11" ShapeID="_x0000_i1061" DrawAspect="Content" ObjectID="_1468075761" r:id="rId71">
            <o:LockedField>false</o:LockedField>
          </o:OLEObject>
        </w:object>
      </w:r>
      <w:r>
        <w:rPr>
          <w:rFonts w:hint="eastAsia" w:ascii="宋体" w:hAnsi="宋体"/>
          <w:color w:val="000000"/>
          <w:sz w:val="24"/>
          <w:szCs w:val="24"/>
          <w:u w:color="auto"/>
          <w:lang w:val="en-US" w:eastAsia="zh-CN"/>
        </w:rPr>
        <w:t>点火概率计算公式：</w:t>
      </w:r>
    </w:p>
    <w:p>
      <w:pPr>
        <w:widowControl/>
        <w:numPr>
          <w:ilvl w:val="0"/>
          <w:numId w:val="0"/>
        </w:numPr>
        <w:tabs>
          <w:tab w:val="left" w:pos="810"/>
        </w:tabs>
        <w:spacing w:line="360" w:lineRule="auto"/>
        <w:jc w:val="both"/>
        <w:rPr>
          <w:rFonts w:hint="eastAsia" w:ascii="宋体" w:hAnsi="宋体"/>
          <w:color w:val="000000"/>
          <w:sz w:val="24"/>
          <w:szCs w:val="24"/>
          <w:u w:color="auto"/>
          <w:lang w:val="en-US" w:eastAsia="zh-CN"/>
        </w:rPr>
      </w:pPr>
      <w:r>
        <w:rPr>
          <w:rFonts w:hint="eastAsia" w:ascii="宋体" w:hAnsi="宋体"/>
          <w:color w:val="000000"/>
          <w:sz w:val="24"/>
          <w:szCs w:val="24"/>
          <w:u w:color="auto"/>
          <w:lang w:val="en-US" w:eastAsia="zh-CN"/>
        </w:rPr>
        <w:t>点火总概率：</w:t>
      </w:r>
      <w:r>
        <w:rPr>
          <w:rFonts w:hint="eastAsia" w:ascii="宋体" w:hAnsi="宋体"/>
          <w:color w:val="000000"/>
          <w:position w:val="-6"/>
          <w:sz w:val="24"/>
          <w:szCs w:val="24"/>
          <w:u w:color="auto"/>
          <w:lang w:val="en-US" w:eastAsia="zh-CN"/>
        </w:rPr>
        <w:object>
          <v:shape id="_x0000_i1062" o:spt="75" type="#_x0000_t75" style="height:16pt;width:75pt;" o:ole="t" filled="f" o:preferrelative="t" stroked="f" coordsize="21600,21600">
            <v:path/>
            <v:fill on="f" focussize="0,0"/>
            <v:stroke on="f"/>
            <v:imagedata r:id="rId74" o:title=""/>
            <o:lock v:ext="edit" aspectratio="t"/>
            <w10:wrap type="none"/>
            <w10:anchorlock/>
          </v:shape>
          <o:OLEObject Type="Embed" ProgID="Equation.KSEE3" ShapeID="_x0000_i1062" DrawAspect="Content" ObjectID="_1468075762" r:id="rId73">
            <o:LockedField>false</o:LockedField>
          </o:OLEObject>
        </w:object>
      </w:r>
    </w:p>
    <w:p>
      <w:pPr>
        <w:widowControl/>
        <w:numPr>
          <w:ilvl w:val="0"/>
          <w:numId w:val="0"/>
        </w:numPr>
        <w:tabs>
          <w:tab w:val="left" w:pos="810"/>
        </w:tabs>
        <w:spacing w:line="360" w:lineRule="auto"/>
        <w:jc w:val="both"/>
        <w:rPr>
          <w:rFonts w:hint="eastAsia" w:ascii="宋体" w:hAnsi="宋体"/>
          <w:color w:val="000000"/>
          <w:sz w:val="24"/>
          <w:szCs w:val="24"/>
          <w:u w:color="auto"/>
          <w:lang w:val="en-US" w:eastAsia="zh-CN"/>
        </w:rPr>
      </w:pPr>
      <w:r>
        <w:rPr>
          <w:rFonts w:hint="eastAsia" w:ascii="宋体" w:hAnsi="宋体"/>
          <w:color w:val="000000"/>
          <w:sz w:val="24"/>
          <w:szCs w:val="24"/>
          <w:u w:color="auto"/>
          <w:lang w:val="en-US" w:eastAsia="zh-CN"/>
        </w:rPr>
        <w:t>气体延迟点火概率：</w:t>
      </w:r>
      <w:r>
        <w:rPr>
          <w:rFonts w:hint="eastAsia" w:ascii="宋体" w:hAnsi="宋体"/>
          <w:color w:val="000000"/>
          <w:position w:val="-10"/>
          <w:sz w:val="24"/>
          <w:szCs w:val="24"/>
          <w:u w:color="auto"/>
          <w:lang w:val="en-US" w:eastAsia="zh-CN"/>
        </w:rPr>
        <w:object>
          <v:shape id="_x0000_i1063" o:spt="75" type="#_x0000_t75" style="height:18pt;width:142pt;" o:ole="t" filled="f" o:preferrelative="t" stroked="f" coordsize="21600,21600">
            <v:path/>
            <v:fill on="f" focussize="0,0"/>
            <v:stroke on="f"/>
            <v:imagedata r:id="rId76" o:title=""/>
            <o:lock v:ext="edit" aspectratio="t"/>
            <w10:wrap type="none"/>
            <w10:anchorlock/>
          </v:shape>
          <o:OLEObject Type="Embed" ProgID="Equation.KSEE3" ShapeID="_x0000_i1063" DrawAspect="Content" ObjectID="_1468075763" r:id="rId75">
            <o:LockedField>false</o:LockedField>
          </o:OLEObject>
        </w:object>
      </w:r>
    </w:p>
    <w:p>
      <w:pPr>
        <w:widowControl/>
        <w:numPr>
          <w:ilvl w:val="0"/>
          <w:numId w:val="0"/>
        </w:numPr>
        <w:tabs>
          <w:tab w:val="left" w:pos="810"/>
        </w:tabs>
        <w:spacing w:line="360" w:lineRule="auto"/>
        <w:jc w:val="both"/>
        <w:rPr>
          <w:rFonts w:hint="eastAsia" w:ascii="宋体" w:hAnsi="宋体"/>
          <w:color w:val="000000"/>
          <w:sz w:val="24"/>
          <w:szCs w:val="24"/>
          <w:u w:color="auto"/>
          <w:lang w:val="en-US" w:eastAsia="zh-CN"/>
        </w:rPr>
      </w:pPr>
      <w:r>
        <w:rPr>
          <w:rFonts w:hint="eastAsia" w:ascii="宋体" w:hAnsi="宋体"/>
          <w:color w:val="000000"/>
          <w:sz w:val="24"/>
          <w:szCs w:val="24"/>
          <w:u w:color="auto"/>
          <w:lang w:val="en-US" w:eastAsia="zh-CN"/>
        </w:rPr>
        <w:t>液体延迟点火概率：</w:t>
      </w:r>
      <w:r>
        <w:rPr>
          <w:rFonts w:hint="eastAsia" w:ascii="宋体" w:hAnsi="宋体"/>
          <w:color w:val="000000"/>
          <w:position w:val="-10"/>
          <w:sz w:val="24"/>
          <w:szCs w:val="24"/>
          <w:u w:color="auto"/>
          <w:lang w:val="en-US" w:eastAsia="zh-CN"/>
        </w:rPr>
        <w:object>
          <v:shape id="_x0000_i1064" o:spt="75" type="#_x0000_t75" style="height:18pt;width:146pt;" o:ole="t" filled="f" o:preferrelative="t" stroked="f" coordsize="21600,21600">
            <v:path/>
            <v:fill on="f" focussize="0,0"/>
            <v:stroke on="f"/>
            <v:imagedata r:id="rId78" o:title=""/>
            <o:lock v:ext="edit" aspectratio="t"/>
            <w10:wrap type="none"/>
            <w10:anchorlock/>
          </v:shape>
          <o:OLEObject Type="Embed" ProgID="Equation.KSEE3" ShapeID="_x0000_i1064" DrawAspect="Content" ObjectID="_1468075764" r:id="rId77">
            <o:LockedField>false</o:LockedField>
          </o:OLEObject>
        </w:object>
      </w:r>
    </w:p>
    <w:p>
      <w:pPr>
        <w:widowControl/>
        <w:numPr>
          <w:ilvl w:val="0"/>
          <w:numId w:val="0"/>
        </w:numPr>
        <w:tabs>
          <w:tab w:val="left" w:pos="810"/>
        </w:tabs>
        <w:spacing w:line="360" w:lineRule="auto"/>
        <w:jc w:val="both"/>
        <w:rPr>
          <w:rFonts w:hint="eastAsia" w:ascii="宋体" w:hAnsi="宋体"/>
          <w:color w:val="000000"/>
          <w:sz w:val="24"/>
          <w:szCs w:val="24"/>
          <w:u w:color="auto"/>
          <w:lang w:val="en-US" w:eastAsia="zh-CN"/>
        </w:rPr>
      </w:pPr>
      <w:r>
        <w:rPr>
          <w:rFonts w:hint="eastAsia" w:ascii="宋体" w:hAnsi="宋体"/>
          <w:color w:val="000000"/>
          <w:sz w:val="24"/>
          <w:szCs w:val="24"/>
          <w:u w:color="auto"/>
          <w:lang w:val="en-US" w:eastAsia="zh-CN"/>
        </w:rPr>
        <w:t>立即点火概率为点火总概率减去延迟点火概率。</w:t>
      </w:r>
    </w:p>
    <w:p>
      <w:pPr>
        <w:widowControl/>
        <w:numPr>
          <w:ilvl w:val="0"/>
          <w:numId w:val="2"/>
        </w:numPr>
        <w:tabs>
          <w:tab w:val="left" w:pos="810"/>
        </w:tabs>
        <w:spacing w:line="360" w:lineRule="auto"/>
        <w:jc w:val="both"/>
        <w:rPr>
          <w:rFonts w:hint="eastAsia" w:ascii="宋体" w:hAnsi="宋体"/>
          <w:color w:val="000000"/>
          <w:sz w:val="24"/>
          <w:szCs w:val="24"/>
          <w:u w:color="auto"/>
          <w:lang w:val="en-US" w:eastAsia="zh-CN"/>
        </w:rPr>
      </w:pPr>
      <w:r>
        <w:rPr>
          <w:rFonts w:hint="eastAsia" w:ascii="宋体" w:hAnsi="宋体"/>
          <w:color w:val="000000"/>
          <w:sz w:val="24"/>
          <w:szCs w:val="24"/>
          <w:u w:color="auto"/>
          <w:lang w:val="en-US" w:eastAsia="zh-CN"/>
        </w:rPr>
        <w:t>人员出现频率</w:t>
      </w:r>
      <w:r>
        <w:rPr>
          <w:rFonts w:hint="eastAsia" w:ascii="宋体" w:hAnsi="宋体"/>
          <w:color w:val="FF0000"/>
          <w:position w:val="-10"/>
          <w:sz w:val="24"/>
          <w:szCs w:val="24"/>
          <w:lang w:val="en-US" w:eastAsia="zh-CN"/>
        </w:rPr>
        <w:object>
          <v:shape id="_x0000_i1065" o:spt="75" type="#_x0000_t75" style="height:17pt;width:53pt;" o:ole="t" filled="f" o:preferrelative="t" stroked="f" coordsize="21600,21600">
            <v:path/>
            <v:fill on="f" focussize="0,0"/>
            <v:stroke on="f"/>
            <v:imagedata r:id="rId80" o:title=""/>
            <o:lock v:ext="edit" aspectratio="t"/>
            <w10:wrap type="none"/>
            <w10:anchorlock/>
          </v:shape>
          <o:OLEObject Type="Embed" ProgID="Equation.KSEE3" ShapeID="_x0000_i1065" DrawAspect="Content" ObjectID="_1468075765" r:id="rId79">
            <o:LockedField>false</o:LockedField>
          </o:OLEObject>
        </w:object>
      </w:r>
    </w:p>
    <w:tbl>
      <w:tblPr>
        <w:tblStyle w:val="5"/>
        <w:tblW w:w="8522"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widowControl/>
              <w:tabs>
                <w:tab w:val="left" w:pos="810"/>
              </w:tabs>
              <w:spacing w:line="360" w:lineRule="auto"/>
              <w:jc w:val="center"/>
              <w:rPr>
                <w:rFonts w:hint="eastAsia" w:ascii="宋体" w:hAnsi="宋体"/>
                <w:color w:val="FF0000"/>
                <w:sz w:val="24"/>
                <w:szCs w:val="24"/>
                <w:u w:val="single"/>
                <w:vertAlign w:val="baseline"/>
                <w:lang w:val="en-US" w:eastAsia="zh-CN"/>
              </w:rPr>
            </w:pPr>
            <w:r>
              <w:rPr>
                <w:rFonts w:hint="eastAsia" w:ascii="宋体" w:hAnsi="宋体"/>
                <w:color w:val="000000"/>
                <w:sz w:val="24"/>
                <w:szCs w:val="24"/>
                <w:lang w:val="en-US" w:eastAsia="zh-CN"/>
              </w:rPr>
              <w:t>地点</w:t>
            </w:r>
          </w:p>
        </w:tc>
        <w:tc>
          <w:tcPr>
            <w:tcW w:w="2130" w:type="dxa"/>
            <w:tcBorders>
              <w:tl2br w:val="nil"/>
              <w:tr2bl w:val="nil"/>
            </w:tcBorders>
          </w:tcPr>
          <w:p>
            <w:pPr>
              <w:widowControl/>
              <w:tabs>
                <w:tab w:val="left" w:pos="810"/>
              </w:tabs>
              <w:spacing w:line="360" w:lineRule="auto"/>
              <w:jc w:val="center"/>
              <w:rPr>
                <w:rFonts w:hint="eastAsia" w:ascii="宋体" w:hAnsi="宋体"/>
                <w:color w:val="000000"/>
                <w:sz w:val="24"/>
                <w:szCs w:val="24"/>
                <w:lang w:val="en-US" w:eastAsia="zh-CN"/>
              </w:rPr>
            </w:pPr>
            <w:r>
              <w:rPr>
                <w:rFonts w:hint="eastAsia" w:ascii="宋体" w:hAnsi="宋体"/>
                <w:color w:val="000000"/>
                <w:sz w:val="24"/>
                <w:szCs w:val="24"/>
                <w:lang w:val="en-US" w:eastAsia="zh-CN"/>
              </w:rPr>
              <w:t>人数</w:t>
            </w:r>
          </w:p>
        </w:tc>
        <w:tc>
          <w:tcPr>
            <w:tcW w:w="2131" w:type="dxa"/>
            <w:tcBorders>
              <w:tl2br w:val="nil"/>
              <w:tr2bl w:val="nil"/>
            </w:tcBorders>
          </w:tcPr>
          <w:p>
            <w:pPr>
              <w:widowControl/>
              <w:tabs>
                <w:tab w:val="left" w:pos="810"/>
              </w:tabs>
              <w:spacing w:line="360" w:lineRule="auto"/>
              <w:jc w:val="center"/>
              <w:rPr>
                <w:rFonts w:hint="eastAsia" w:ascii="宋体" w:hAnsi="宋体"/>
                <w:color w:val="000000"/>
                <w:sz w:val="24"/>
                <w:szCs w:val="24"/>
                <w:lang w:val="en-US" w:eastAsia="zh-CN"/>
              </w:rPr>
            </w:pPr>
            <w:r>
              <w:rPr>
                <w:rFonts w:hint="eastAsia" w:ascii="宋体" w:hAnsi="宋体"/>
                <w:color w:val="000000"/>
                <w:sz w:val="24"/>
                <w:szCs w:val="24"/>
                <w:lang w:val="en-US" w:eastAsia="zh-CN"/>
              </w:rPr>
              <w:t>单人出现概率</w:t>
            </w:r>
          </w:p>
        </w:tc>
        <w:tc>
          <w:tcPr>
            <w:tcW w:w="2131" w:type="dxa"/>
            <w:tcBorders>
              <w:tl2br w:val="nil"/>
              <w:tr2bl w:val="nil"/>
            </w:tcBorders>
          </w:tcPr>
          <w:p>
            <w:pPr>
              <w:widowControl/>
              <w:tabs>
                <w:tab w:val="left" w:pos="810"/>
              </w:tabs>
              <w:spacing w:line="360" w:lineRule="auto"/>
              <w:jc w:val="both"/>
              <w:rPr>
                <w:rFonts w:hint="eastAsia" w:ascii="宋体" w:hAnsi="宋体"/>
                <w:color w:val="FF0000"/>
                <w:sz w:val="24"/>
                <w:szCs w:val="24"/>
                <w:u w:val="single"/>
                <w:vertAlign w:val="baseline"/>
                <w:lang w:val="en-US" w:eastAsia="zh-CN"/>
              </w:rPr>
            </w:pPr>
            <w:r>
              <w:rPr>
                <w:rFonts w:hint="eastAsia" w:ascii="宋体" w:hAnsi="宋体"/>
                <w:color w:val="000000"/>
                <w:sz w:val="24"/>
                <w:szCs w:val="24"/>
                <w:lang w:val="en-US" w:eastAsia="zh-CN"/>
              </w:rPr>
              <w:t>总人数出现概率</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widowControl/>
              <w:tabs>
                <w:tab w:val="left" w:pos="810"/>
              </w:tabs>
              <w:spacing w:line="360" w:lineRule="auto"/>
              <w:jc w:val="center"/>
              <w:rPr>
                <w:rFonts w:hint="eastAsia" w:ascii="宋体" w:hAnsi="宋体"/>
                <w:color w:val="000000"/>
                <w:sz w:val="24"/>
                <w:szCs w:val="24"/>
                <w:lang w:val="en-US" w:eastAsia="zh-CN"/>
              </w:rPr>
            </w:pPr>
            <w:r>
              <w:rPr>
                <w:rFonts w:hint="eastAsia" w:ascii="宋体" w:hAnsi="宋体"/>
                <w:color w:val="000000"/>
                <w:sz w:val="24"/>
                <w:szCs w:val="24"/>
                <w:lang w:val="en-US" w:eastAsia="zh-CN"/>
              </w:rPr>
              <w:t>厂区空地</w:t>
            </w:r>
          </w:p>
        </w:tc>
        <w:tc>
          <w:tcPr>
            <w:tcW w:w="2130" w:type="dxa"/>
            <w:tcBorders>
              <w:tl2br w:val="nil"/>
              <w:tr2bl w:val="nil"/>
            </w:tcBorders>
          </w:tcPr>
          <w:p>
            <w:pPr>
              <w:widowControl/>
              <w:tabs>
                <w:tab w:val="left" w:pos="810"/>
              </w:tabs>
              <w:spacing w:line="360" w:lineRule="auto"/>
              <w:jc w:val="center"/>
              <w:rPr>
                <w:rFonts w:hint="eastAsia" w:ascii="宋体" w:hAnsi="宋体"/>
                <w:color w:val="000000"/>
                <w:sz w:val="24"/>
                <w:szCs w:val="24"/>
                <w:lang w:val="en-US" w:eastAsia="zh-CN"/>
              </w:rPr>
            </w:pPr>
            <w:r>
              <w:rPr>
                <w:rFonts w:hint="eastAsia" w:ascii="宋体" w:hAnsi="宋体"/>
                <w:color w:val="000000"/>
                <w:sz w:val="24"/>
                <w:szCs w:val="24"/>
                <w:lang w:val="en-US" w:eastAsia="zh-CN"/>
              </w:rPr>
              <w:t>6</w:t>
            </w:r>
          </w:p>
        </w:tc>
        <w:tc>
          <w:tcPr>
            <w:tcW w:w="2131" w:type="dxa"/>
            <w:tcBorders>
              <w:tl2br w:val="nil"/>
              <w:tr2bl w:val="nil"/>
            </w:tcBorders>
          </w:tcPr>
          <w:p>
            <w:pPr>
              <w:widowControl/>
              <w:tabs>
                <w:tab w:val="left" w:pos="810"/>
              </w:tabs>
              <w:spacing w:line="360" w:lineRule="auto"/>
              <w:jc w:val="center"/>
              <w:rPr>
                <w:rFonts w:hint="eastAsia" w:ascii="宋体" w:hAnsi="宋体"/>
                <w:color w:val="000000"/>
                <w:sz w:val="24"/>
                <w:szCs w:val="24"/>
                <w:lang w:val="en-US" w:eastAsia="zh-CN"/>
              </w:rPr>
            </w:pPr>
            <w:r>
              <w:rPr>
                <w:rFonts w:hint="eastAsia" w:ascii="宋体" w:hAnsi="宋体"/>
                <w:color w:val="000000"/>
                <w:sz w:val="24"/>
                <w:szCs w:val="24"/>
                <w:lang w:val="en-US" w:eastAsia="zh-CN"/>
              </w:rPr>
              <w:t>0.001</w:t>
            </w:r>
          </w:p>
        </w:tc>
        <w:tc>
          <w:tcPr>
            <w:tcW w:w="2131" w:type="dxa"/>
            <w:tcBorders>
              <w:tl2br w:val="nil"/>
              <w:tr2bl w:val="nil"/>
            </w:tcBorders>
          </w:tcPr>
          <w:p>
            <w:pPr>
              <w:widowControl/>
              <w:tabs>
                <w:tab w:val="left" w:pos="810"/>
              </w:tabs>
              <w:spacing w:line="360" w:lineRule="auto"/>
              <w:jc w:val="center"/>
              <w:rPr>
                <w:rFonts w:hint="eastAsia" w:ascii="宋体" w:hAnsi="宋体"/>
                <w:color w:val="000000"/>
                <w:sz w:val="24"/>
                <w:szCs w:val="24"/>
                <w:lang w:val="en-US" w:eastAsia="zh-CN"/>
              </w:rPr>
            </w:pPr>
            <w:r>
              <w:rPr>
                <w:rFonts w:hint="eastAsia" w:ascii="宋体" w:hAnsi="宋体"/>
                <w:color w:val="000000"/>
                <w:sz w:val="24"/>
                <w:szCs w:val="24"/>
                <w:lang w:val="en-US" w:eastAsia="zh-CN"/>
              </w:rPr>
              <w:t>0.006</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widowControl/>
              <w:tabs>
                <w:tab w:val="left" w:pos="810"/>
              </w:tabs>
              <w:spacing w:line="360" w:lineRule="auto"/>
              <w:jc w:val="center"/>
              <w:rPr>
                <w:rFonts w:hint="eastAsia" w:ascii="宋体" w:hAnsi="宋体"/>
                <w:color w:val="000000"/>
                <w:sz w:val="24"/>
                <w:szCs w:val="24"/>
                <w:lang w:val="en-US" w:eastAsia="zh-CN"/>
              </w:rPr>
            </w:pPr>
            <w:r>
              <w:rPr>
                <w:rFonts w:hint="eastAsia" w:ascii="宋体" w:hAnsi="宋体"/>
                <w:color w:val="000000"/>
                <w:sz w:val="24"/>
                <w:szCs w:val="24"/>
                <w:lang w:val="en-US" w:eastAsia="zh-CN"/>
              </w:rPr>
              <w:t>厂区道路</w:t>
            </w:r>
          </w:p>
        </w:tc>
        <w:tc>
          <w:tcPr>
            <w:tcW w:w="2130" w:type="dxa"/>
            <w:tcBorders>
              <w:tl2br w:val="nil"/>
              <w:tr2bl w:val="nil"/>
            </w:tcBorders>
          </w:tcPr>
          <w:p>
            <w:pPr>
              <w:widowControl/>
              <w:tabs>
                <w:tab w:val="left" w:pos="810"/>
              </w:tabs>
              <w:spacing w:line="360" w:lineRule="auto"/>
              <w:jc w:val="center"/>
              <w:rPr>
                <w:rFonts w:hint="eastAsia" w:ascii="宋体" w:hAnsi="宋体"/>
                <w:color w:val="000000"/>
                <w:sz w:val="24"/>
                <w:szCs w:val="24"/>
                <w:lang w:val="en-US" w:eastAsia="zh-CN"/>
              </w:rPr>
            </w:pPr>
            <w:r>
              <w:rPr>
                <w:rFonts w:hint="eastAsia" w:ascii="宋体" w:hAnsi="宋体"/>
                <w:color w:val="000000"/>
                <w:sz w:val="24"/>
                <w:szCs w:val="24"/>
                <w:lang w:val="en-US" w:eastAsia="zh-CN"/>
              </w:rPr>
              <w:t>10</w:t>
            </w:r>
          </w:p>
        </w:tc>
        <w:tc>
          <w:tcPr>
            <w:tcW w:w="2131" w:type="dxa"/>
            <w:tcBorders>
              <w:tl2br w:val="nil"/>
              <w:tr2bl w:val="nil"/>
            </w:tcBorders>
          </w:tcPr>
          <w:p>
            <w:pPr>
              <w:widowControl/>
              <w:tabs>
                <w:tab w:val="left" w:pos="810"/>
              </w:tabs>
              <w:spacing w:line="360" w:lineRule="auto"/>
              <w:jc w:val="center"/>
              <w:rPr>
                <w:rFonts w:hint="eastAsia" w:ascii="宋体" w:hAnsi="宋体"/>
                <w:color w:val="000000"/>
                <w:sz w:val="24"/>
                <w:szCs w:val="24"/>
                <w:lang w:val="en-US" w:eastAsia="zh-CN"/>
              </w:rPr>
            </w:pPr>
            <w:r>
              <w:rPr>
                <w:rFonts w:hint="eastAsia" w:ascii="宋体" w:hAnsi="宋体"/>
                <w:color w:val="000000"/>
                <w:sz w:val="24"/>
                <w:szCs w:val="24"/>
                <w:lang w:val="en-US" w:eastAsia="zh-CN"/>
              </w:rPr>
              <w:t>0.005</w:t>
            </w:r>
          </w:p>
        </w:tc>
        <w:tc>
          <w:tcPr>
            <w:tcW w:w="2131" w:type="dxa"/>
            <w:tcBorders>
              <w:tl2br w:val="nil"/>
              <w:tr2bl w:val="nil"/>
            </w:tcBorders>
          </w:tcPr>
          <w:p>
            <w:pPr>
              <w:widowControl/>
              <w:tabs>
                <w:tab w:val="left" w:pos="810"/>
              </w:tabs>
              <w:spacing w:line="360" w:lineRule="auto"/>
              <w:jc w:val="center"/>
              <w:rPr>
                <w:rFonts w:hint="eastAsia" w:ascii="宋体" w:hAnsi="宋体"/>
                <w:color w:val="000000"/>
                <w:sz w:val="24"/>
                <w:szCs w:val="24"/>
                <w:lang w:val="en-US" w:eastAsia="zh-CN"/>
              </w:rPr>
            </w:pPr>
            <w:r>
              <w:rPr>
                <w:rFonts w:hint="eastAsia" w:ascii="宋体" w:hAnsi="宋体"/>
                <w:color w:val="000000"/>
                <w:sz w:val="24"/>
                <w:szCs w:val="24"/>
                <w:lang w:val="en-US" w:eastAsia="zh-CN"/>
              </w:rPr>
              <w:t>0.05</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widowControl/>
              <w:tabs>
                <w:tab w:val="left" w:pos="810"/>
              </w:tabs>
              <w:spacing w:line="360" w:lineRule="auto"/>
              <w:jc w:val="center"/>
              <w:rPr>
                <w:rFonts w:hint="eastAsia" w:ascii="宋体" w:hAnsi="宋体"/>
                <w:color w:val="000000"/>
                <w:sz w:val="24"/>
                <w:szCs w:val="24"/>
                <w:lang w:val="en-US" w:eastAsia="zh-CN"/>
              </w:rPr>
            </w:pPr>
            <w:r>
              <w:rPr>
                <w:rFonts w:hint="eastAsia" w:ascii="宋体" w:hAnsi="宋体"/>
                <w:color w:val="000000"/>
                <w:sz w:val="24"/>
                <w:szCs w:val="24"/>
                <w:lang w:val="en-US" w:eastAsia="zh-CN"/>
              </w:rPr>
              <w:t>储罐</w:t>
            </w:r>
          </w:p>
        </w:tc>
        <w:tc>
          <w:tcPr>
            <w:tcW w:w="2130" w:type="dxa"/>
            <w:tcBorders>
              <w:tl2br w:val="nil"/>
              <w:tr2bl w:val="nil"/>
            </w:tcBorders>
          </w:tcPr>
          <w:p>
            <w:pPr>
              <w:widowControl/>
              <w:tabs>
                <w:tab w:val="left" w:pos="810"/>
              </w:tabs>
              <w:spacing w:line="360" w:lineRule="auto"/>
              <w:jc w:val="center"/>
              <w:rPr>
                <w:rFonts w:hint="eastAsia" w:ascii="宋体" w:hAnsi="宋体"/>
                <w:color w:val="000000"/>
                <w:sz w:val="24"/>
                <w:szCs w:val="24"/>
                <w:lang w:val="en-US" w:eastAsia="zh-CN"/>
              </w:rPr>
            </w:pPr>
            <w:r>
              <w:rPr>
                <w:rFonts w:hint="eastAsia" w:ascii="宋体" w:hAnsi="宋体"/>
                <w:color w:val="000000"/>
                <w:sz w:val="24"/>
                <w:szCs w:val="24"/>
                <w:lang w:val="en-US" w:eastAsia="zh-CN"/>
              </w:rPr>
              <w:t>16</w:t>
            </w:r>
          </w:p>
        </w:tc>
        <w:tc>
          <w:tcPr>
            <w:tcW w:w="2131" w:type="dxa"/>
            <w:tcBorders>
              <w:tl2br w:val="nil"/>
              <w:tr2bl w:val="nil"/>
            </w:tcBorders>
          </w:tcPr>
          <w:p>
            <w:pPr>
              <w:widowControl/>
              <w:tabs>
                <w:tab w:val="left" w:pos="810"/>
              </w:tabs>
              <w:spacing w:line="360" w:lineRule="auto"/>
              <w:jc w:val="center"/>
              <w:rPr>
                <w:rFonts w:hint="eastAsia" w:ascii="宋体" w:hAnsi="宋体"/>
                <w:color w:val="000000"/>
                <w:sz w:val="24"/>
                <w:szCs w:val="24"/>
                <w:lang w:val="en-US" w:eastAsia="zh-CN"/>
              </w:rPr>
            </w:pPr>
            <w:r>
              <w:rPr>
                <w:rFonts w:hint="eastAsia" w:ascii="宋体" w:hAnsi="宋体"/>
                <w:color w:val="000000"/>
                <w:sz w:val="24"/>
                <w:szCs w:val="24"/>
                <w:lang w:val="en-US" w:eastAsia="zh-CN"/>
              </w:rPr>
              <w:t>0.002</w:t>
            </w:r>
          </w:p>
        </w:tc>
        <w:tc>
          <w:tcPr>
            <w:tcW w:w="2131" w:type="dxa"/>
            <w:tcBorders>
              <w:tl2br w:val="nil"/>
              <w:tr2bl w:val="nil"/>
            </w:tcBorders>
          </w:tcPr>
          <w:p>
            <w:pPr>
              <w:widowControl/>
              <w:tabs>
                <w:tab w:val="left" w:pos="810"/>
              </w:tabs>
              <w:spacing w:line="360" w:lineRule="auto"/>
              <w:jc w:val="center"/>
              <w:rPr>
                <w:rFonts w:hint="eastAsia" w:ascii="宋体" w:hAnsi="宋体"/>
                <w:color w:val="000000"/>
                <w:sz w:val="24"/>
                <w:szCs w:val="24"/>
                <w:lang w:val="en-US" w:eastAsia="zh-CN"/>
              </w:rPr>
            </w:pPr>
            <w:r>
              <w:rPr>
                <w:rFonts w:hint="eastAsia" w:ascii="宋体" w:hAnsi="宋体"/>
                <w:color w:val="000000"/>
                <w:sz w:val="24"/>
                <w:szCs w:val="24"/>
                <w:lang w:val="en-US" w:eastAsia="zh-CN"/>
              </w:rPr>
              <w:t>0.32</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widowControl/>
              <w:tabs>
                <w:tab w:val="left" w:pos="810"/>
              </w:tabs>
              <w:spacing w:line="360" w:lineRule="auto"/>
              <w:jc w:val="center"/>
              <w:rPr>
                <w:rFonts w:hint="eastAsia" w:ascii="宋体" w:hAnsi="宋体"/>
                <w:color w:val="000000"/>
                <w:sz w:val="24"/>
                <w:szCs w:val="24"/>
                <w:lang w:val="en-US" w:eastAsia="zh-CN"/>
              </w:rPr>
            </w:pPr>
            <w:r>
              <w:rPr>
                <w:rFonts w:hint="eastAsia" w:ascii="宋体" w:hAnsi="宋体"/>
                <w:color w:val="000000"/>
                <w:sz w:val="24"/>
                <w:szCs w:val="24"/>
                <w:lang w:val="en-US" w:eastAsia="zh-CN"/>
              </w:rPr>
              <w:t>控制室</w:t>
            </w:r>
          </w:p>
        </w:tc>
        <w:tc>
          <w:tcPr>
            <w:tcW w:w="2130" w:type="dxa"/>
            <w:tcBorders>
              <w:tl2br w:val="nil"/>
              <w:tr2bl w:val="nil"/>
            </w:tcBorders>
          </w:tcPr>
          <w:p>
            <w:pPr>
              <w:widowControl/>
              <w:tabs>
                <w:tab w:val="left" w:pos="810"/>
              </w:tabs>
              <w:spacing w:line="360" w:lineRule="auto"/>
              <w:jc w:val="center"/>
              <w:rPr>
                <w:rFonts w:hint="eastAsia" w:ascii="宋体" w:hAnsi="宋体"/>
                <w:color w:val="000000"/>
                <w:sz w:val="24"/>
                <w:szCs w:val="24"/>
                <w:lang w:val="en-US" w:eastAsia="zh-CN"/>
              </w:rPr>
            </w:pPr>
            <w:r>
              <w:rPr>
                <w:rFonts w:hint="eastAsia" w:ascii="宋体" w:hAnsi="宋体"/>
                <w:color w:val="000000"/>
                <w:sz w:val="24"/>
                <w:szCs w:val="24"/>
                <w:lang w:val="en-US" w:eastAsia="zh-CN"/>
              </w:rPr>
              <w:t>15</w:t>
            </w:r>
          </w:p>
        </w:tc>
        <w:tc>
          <w:tcPr>
            <w:tcW w:w="2131" w:type="dxa"/>
            <w:tcBorders>
              <w:tl2br w:val="nil"/>
              <w:tr2bl w:val="nil"/>
            </w:tcBorders>
          </w:tcPr>
          <w:p>
            <w:pPr>
              <w:widowControl/>
              <w:tabs>
                <w:tab w:val="left" w:pos="810"/>
              </w:tabs>
              <w:spacing w:line="360" w:lineRule="auto"/>
              <w:jc w:val="center"/>
              <w:rPr>
                <w:rFonts w:hint="eastAsia" w:ascii="宋体" w:hAnsi="宋体"/>
                <w:color w:val="000000"/>
                <w:sz w:val="24"/>
                <w:szCs w:val="24"/>
                <w:lang w:val="en-US" w:eastAsia="zh-CN"/>
              </w:rPr>
            </w:pPr>
            <w:r>
              <w:rPr>
                <w:rFonts w:hint="eastAsia" w:ascii="宋体" w:hAnsi="宋体"/>
                <w:color w:val="000000"/>
                <w:sz w:val="24"/>
                <w:szCs w:val="24"/>
                <w:lang w:val="en-US" w:eastAsia="zh-CN"/>
              </w:rPr>
              <w:t>0.01</w:t>
            </w:r>
          </w:p>
        </w:tc>
        <w:tc>
          <w:tcPr>
            <w:tcW w:w="2131" w:type="dxa"/>
            <w:tcBorders>
              <w:tl2br w:val="nil"/>
              <w:tr2bl w:val="nil"/>
            </w:tcBorders>
          </w:tcPr>
          <w:p>
            <w:pPr>
              <w:widowControl/>
              <w:tabs>
                <w:tab w:val="left" w:pos="810"/>
              </w:tabs>
              <w:spacing w:line="360" w:lineRule="auto"/>
              <w:jc w:val="center"/>
              <w:rPr>
                <w:rFonts w:hint="eastAsia" w:ascii="宋体" w:hAnsi="宋体"/>
                <w:color w:val="000000"/>
                <w:sz w:val="24"/>
                <w:szCs w:val="24"/>
                <w:lang w:val="en-US" w:eastAsia="zh-CN"/>
              </w:rPr>
            </w:pPr>
            <w:r>
              <w:rPr>
                <w:rFonts w:hint="eastAsia" w:ascii="宋体" w:hAnsi="宋体"/>
                <w:color w:val="000000"/>
                <w:sz w:val="24"/>
                <w:szCs w:val="24"/>
                <w:lang w:val="en-US" w:eastAsia="zh-CN"/>
              </w:rPr>
              <w:t>15</w:t>
            </w:r>
          </w:p>
        </w:tc>
      </w:tr>
    </w:tbl>
    <w:p>
      <w:pPr>
        <w:widowControl/>
        <w:numPr>
          <w:ilvl w:val="0"/>
          <w:numId w:val="2"/>
        </w:numPr>
        <w:tabs>
          <w:tab w:val="left" w:pos="810"/>
        </w:tabs>
        <w:spacing w:line="360" w:lineRule="auto"/>
        <w:jc w:val="both"/>
        <w:rPr>
          <w:rFonts w:hint="eastAsia" w:ascii="宋体" w:hAnsi="宋体"/>
          <w:color w:val="000000"/>
          <w:sz w:val="24"/>
          <w:szCs w:val="24"/>
          <w:u w:color="auto"/>
          <w:lang w:val="en-US" w:eastAsia="zh-CN"/>
        </w:rPr>
      </w:pPr>
      <w:r>
        <w:rPr>
          <w:rFonts w:hint="eastAsia" w:ascii="宋体" w:hAnsi="宋体"/>
          <w:color w:val="000000"/>
          <w:sz w:val="24"/>
          <w:szCs w:val="24"/>
          <w:u w:color="auto"/>
          <w:lang w:val="en-US" w:eastAsia="zh-CN"/>
        </w:rPr>
        <w:t>个人死亡概率</w:t>
      </w:r>
      <w:r>
        <w:rPr>
          <w:rFonts w:hint="eastAsia" w:ascii="宋体" w:hAnsi="宋体"/>
          <w:color w:val="FF0000"/>
          <w:position w:val="-10"/>
          <w:sz w:val="24"/>
          <w:szCs w:val="24"/>
          <w:lang w:val="en-US" w:eastAsia="zh-CN"/>
        </w:rPr>
        <w:object>
          <v:shape id="_x0000_i1066" o:spt="75" type="#_x0000_t75" style="height:17pt;width:53pt;" o:ole="t" filled="f" o:preferrelative="t" stroked="f" coordsize="21600,21600">
            <v:path/>
            <v:fill on="f" focussize="0,0"/>
            <v:stroke on="f"/>
            <v:imagedata r:id="rId82" o:title=""/>
            <o:lock v:ext="edit" aspectratio="t"/>
            <w10:wrap type="none"/>
            <w10:anchorlock/>
          </v:shape>
          <o:OLEObject Type="Embed" ProgID="Equation.KSEE3" ShapeID="_x0000_i1066" DrawAspect="Content" ObjectID="_1468075766" r:id="rId81">
            <o:LockedField>false</o:LockedField>
          </o:OLEObject>
        </w:object>
      </w:r>
    </w:p>
    <w:p>
      <w:pPr>
        <w:widowControl/>
        <w:tabs>
          <w:tab w:val="left" w:pos="810"/>
        </w:tabs>
        <w:spacing w:line="360" w:lineRule="auto"/>
        <w:jc w:val="both"/>
        <w:rPr>
          <w:rFonts w:hint="eastAsia" w:ascii="宋体" w:hAnsi="宋体"/>
          <w:color w:val="FF0000"/>
          <w:sz w:val="24"/>
          <w:szCs w:val="24"/>
          <w:u w:val="single"/>
          <w:lang w:val="en-US" w:eastAsia="zh-CN"/>
        </w:rPr>
      </w:pPr>
      <w:r>
        <w:rPr>
          <w:rFonts w:hint="eastAsia" w:ascii="宋体" w:hAnsi="宋体"/>
          <w:color w:val="000000"/>
          <w:sz w:val="24"/>
          <w:szCs w:val="24"/>
          <w:lang w:val="en-US" w:eastAsia="zh-CN"/>
        </w:rPr>
        <w:t>概率计算公式：</w:t>
      </w:r>
    </w:p>
    <w:p>
      <w:pPr>
        <w:widowControl/>
        <w:tabs>
          <w:tab w:val="left" w:pos="810"/>
        </w:tabs>
        <w:spacing w:line="360" w:lineRule="auto"/>
        <w:jc w:val="both"/>
        <w:rPr>
          <w:rFonts w:hint="eastAsia" w:ascii="宋体" w:hAnsi="宋体"/>
          <w:color w:val="FF0000"/>
          <w:position w:val="-32"/>
          <w:sz w:val="24"/>
          <w:szCs w:val="24"/>
          <w:lang w:val="en-US" w:eastAsia="zh-CN"/>
        </w:rPr>
      </w:pPr>
      <w:r>
        <w:rPr>
          <w:rFonts w:hint="eastAsia" w:ascii="宋体" w:hAnsi="宋体"/>
          <w:color w:val="FF0000"/>
          <w:position w:val="-32"/>
          <w:sz w:val="24"/>
          <w:szCs w:val="24"/>
          <w:lang w:val="en-US" w:eastAsia="zh-CN"/>
        </w:rPr>
        <w:object>
          <v:shape id="_x0000_i1067" o:spt="75" type="#_x0000_t75" style="height:38pt;width:198pt;" o:ole="t" filled="f" o:preferrelative="t" stroked="f" coordsize="21600,21600">
            <v:path/>
            <v:fill on="f" focussize="0,0"/>
            <v:stroke on="f"/>
            <v:imagedata r:id="rId84" o:title=""/>
            <o:lock v:ext="edit" aspectratio="t"/>
            <w10:wrap type="none"/>
            <w10:anchorlock/>
          </v:shape>
          <o:OLEObject Type="Embed" ProgID="Equation.KSEE3" ShapeID="_x0000_i1067" DrawAspect="Content" ObjectID="_1468075767" r:id="rId83">
            <o:LockedField>false</o:LockedField>
          </o:OLEObject>
        </w:object>
      </w:r>
    </w:p>
    <w:p>
      <w:pPr>
        <w:widowControl/>
        <w:tabs>
          <w:tab w:val="left" w:pos="810"/>
        </w:tabs>
        <w:spacing w:line="360" w:lineRule="auto"/>
        <w:jc w:val="both"/>
        <w:rPr>
          <w:rFonts w:hint="eastAsia" w:ascii="宋体" w:hAnsi="宋体"/>
          <w:color w:val="FF0000"/>
          <w:position w:val="-32"/>
          <w:sz w:val="24"/>
          <w:szCs w:val="24"/>
          <w:lang w:val="en-US" w:eastAsia="zh-CN"/>
        </w:rPr>
      </w:pPr>
      <w:r>
        <w:rPr>
          <w:rFonts w:hint="eastAsia" w:ascii="宋体" w:hAnsi="宋体"/>
          <w:color w:val="FF0000"/>
          <w:position w:val="-12"/>
          <w:sz w:val="24"/>
          <w:szCs w:val="24"/>
          <w:lang w:val="en-US" w:eastAsia="zh-CN"/>
        </w:rPr>
        <w:object>
          <v:shape id="_x0000_i1068" o:spt="75" type="#_x0000_t75" style="height:18pt;width:131pt;" o:ole="t" filled="f" o:preferrelative="t" stroked="f" coordsize="21600,21600">
            <v:path/>
            <v:fill on="f" focussize="0,0"/>
            <v:stroke on="f"/>
            <v:imagedata r:id="rId86" o:title=""/>
            <o:lock v:ext="edit" aspectratio="t"/>
            <w10:wrap type="none"/>
            <w10:anchorlock/>
          </v:shape>
          <o:OLEObject Type="Embed" ProgID="Equation.KSEE3" ShapeID="_x0000_i1068" DrawAspect="Content" ObjectID="_1468075768" r:id="rId85">
            <o:LockedField>false</o:LockedField>
          </o:OLEObject>
        </w:object>
      </w:r>
    </w:p>
    <w:p>
      <w:pPr>
        <w:widowControl/>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position w:val="-14"/>
          <w:sz w:val="24"/>
          <w:szCs w:val="24"/>
          <w:lang w:val="en-US" w:eastAsia="zh-CN"/>
        </w:rPr>
        <w:object>
          <v:shape id="_x0000_i1069" o:spt="75" type="#_x0000_t75" style="height:19pt;width:184pt;" o:ole="t" filled="f" o:preferrelative="t" stroked="f" coordsize="21600,21600">
            <v:path/>
            <v:fill on="f" focussize="0,0"/>
            <v:stroke on="f"/>
            <v:imagedata r:id="rId88" o:title=""/>
            <o:lock v:ext="edit" aspectratio="t"/>
            <w10:wrap type="none"/>
            <w10:anchorlock/>
          </v:shape>
          <o:OLEObject Type="Embed" ProgID="Equation.KSEE3" ShapeID="_x0000_i1069" DrawAspect="Content" ObjectID="_1468075769" r:id="rId87">
            <o:LockedField>false</o:LockedField>
          </o:OLEObject>
        </w:object>
      </w:r>
      <w:r>
        <w:rPr>
          <w:rFonts w:hint="eastAsia" w:ascii="宋体" w:hAnsi="宋体"/>
          <w:color w:val="000000"/>
          <w:sz w:val="24"/>
          <w:szCs w:val="24"/>
          <w:lang w:val="en-US" w:eastAsia="zh-CN"/>
        </w:rPr>
        <w:t>，具体对于热辐射、压力脉冲和超压公式如下：</w:t>
      </w:r>
    </w:p>
    <w:tbl>
      <w:tblPr>
        <w:tblStyle w:val="5"/>
        <w:tblW w:w="8522"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783"/>
        <w:gridCol w:w="2478"/>
        <w:gridCol w:w="426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783" w:type="dxa"/>
            <w:tcBorders>
              <w:right w:val="single" w:color="auto" w:sz="4" w:space="0"/>
              <w:tl2br w:val="nil"/>
              <w:tr2bl w:val="nil"/>
            </w:tcBorders>
            <w:vAlign w:val="center"/>
          </w:tcPr>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 xml:space="preserve"> 事故类型                </w:t>
            </w:r>
          </w:p>
        </w:tc>
        <w:tc>
          <w:tcPr>
            <w:tcW w:w="2478" w:type="dxa"/>
            <w:tcBorders>
              <w:left w:val="single" w:color="auto" w:sz="4" w:space="0"/>
              <w:tl2br w:val="nil"/>
              <w:tr2bl w:val="nil"/>
            </w:tcBorders>
            <w:vAlign w:val="center"/>
          </w:tcPr>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 xml:space="preserve">     物理影响</w:t>
            </w:r>
          </w:p>
        </w:tc>
        <w:tc>
          <w:tcPr>
            <w:tcW w:w="4261" w:type="dxa"/>
            <w:tcBorders>
              <w:tl2br w:val="nil"/>
              <w:tr2bl w:val="nil"/>
            </w:tcBorders>
            <w:vAlign w:val="center"/>
          </w:tcPr>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概率公式</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783" w:type="dxa"/>
            <w:tcBorders>
              <w:right w:val="single" w:color="auto" w:sz="4" w:space="0"/>
              <w:tl2br w:val="nil"/>
              <w:tr2bl w:val="nil"/>
            </w:tcBorders>
            <w:vAlign w:val="center"/>
          </w:tcPr>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 xml:space="preserve">    火灾              </w:t>
            </w:r>
          </w:p>
        </w:tc>
        <w:tc>
          <w:tcPr>
            <w:tcW w:w="2478" w:type="dxa"/>
            <w:tcBorders>
              <w:left w:val="single" w:color="auto" w:sz="4" w:space="0"/>
              <w:tl2br w:val="nil"/>
              <w:tr2bl w:val="nil"/>
            </w:tcBorders>
            <w:vAlign w:val="center"/>
          </w:tcPr>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 xml:space="preserve">      热辐射</w:t>
            </w:r>
          </w:p>
        </w:tc>
        <w:tc>
          <w:tcPr>
            <w:tcW w:w="4261" w:type="dxa"/>
            <w:tcBorders>
              <w:tl2br w:val="nil"/>
              <w:tr2bl w:val="nil"/>
            </w:tcBorders>
            <w:vAlign w:val="center"/>
          </w:tcPr>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position w:val="-12"/>
                <w:sz w:val="24"/>
                <w:szCs w:val="24"/>
                <w:vertAlign w:val="baseline"/>
                <w:lang w:val="en-US" w:eastAsia="zh-CN"/>
              </w:rPr>
              <w:object>
                <v:shape id="_x0000_i1070" o:spt="75" type="#_x0000_t75" style="height:18pt;width:193pt;" o:ole="t" filled="f" o:preferrelative="t" stroked="f" coordsize="21600,21600">
                  <v:path/>
                  <v:fill on="f" focussize="0,0"/>
                  <v:stroke on="f"/>
                  <v:imagedata r:id="rId90" o:title=""/>
                  <o:lock v:ext="edit" aspectratio="t"/>
                  <w10:wrap type="none"/>
                  <w10:anchorlock/>
                </v:shape>
                <o:OLEObject Type="Embed" ProgID="Equation.KSEE3" ShapeID="_x0000_i1070" DrawAspect="Content" ObjectID="_1468075770" r:id="rId89">
                  <o:LockedField>false</o:LockedField>
                </o:OLEObject>
              </w:objec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1238" w:hRule="atLeast"/>
        </w:trPr>
        <w:tc>
          <w:tcPr>
            <w:tcW w:w="1783" w:type="dxa"/>
            <w:tcBorders>
              <w:right w:val="single" w:color="auto" w:sz="4" w:space="0"/>
              <w:tl2br w:val="nil"/>
              <w:tr2bl w:val="nil"/>
            </w:tcBorders>
            <w:vAlign w:val="center"/>
          </w:tcPr>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 xml:space="preserve">    爆炸  </w:t>
            </w:r>
          </w:p>
        </w:tc>
        <w:tc>
          <w:tcPr>
            <w:tcW w:w="2478" w:type="dxa"/>
            <w:tcBorders>
              <w:left w:val="single" w:color="auto" w:sz="4" w:space="0"/>
              <w:tl2br w:val="nil"/>
              <w:tr2bl w:val="nil"/>
            </w:tcBorders>
            <w:vAlign w:val="center"/>
          </w:tcPr>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 xml:space="preserve">     爆炸超压</w:t>
            </w:r>
          </w:p>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sz w:val="24"/>
                <w:szCs w:val="24"/>
                <w:vertAlign w:val="baseline"/>
                <w:lang w:val="en-US" w:eastAsia="zh-CN"/>
              </w:rPr>
              <w:t xml:space="preserve">     压力脉冲</w:t>
            </w:r>
          </w:p>
        </w:tc>
        <w:tc>
          <w:tcPr>
            <w:tcW w:w="4261" w:type="dxa"/>
            <w:tcBorders>
              <w:tl2br w:val="nil"/>
              <w:tr2bl w:val="nil"/>
            </w:tcBorders>
            <w:vAlign w:val="center"/>
          </w:tcPr>
          <w:p>
            <w:pPr>
              <w:widowControl/>
              <w:tabs>
                <w:tab w:val="left" w:pos="810"/>
              </w:tabs>
              <w:spacing w:line="360" w:lineRule="auto"/>
              <w:jc w:val="both"/>
              <w:rPr>
                <w:rFonts w:hint="eastAsia" w:ascii="宋体" w:hAnsi="宋体"/>
                <w:color w:val="000000"/>
                <w:position w:val="-12"/>
                <w:sz w:val="24"/>
                <w:szCs w:val="24"/>
                <w:vertAlign w:val="baseline"/>
                <w:lang w:val="en-US" w:eastAsia="zh-CN"/>
              </w:rPr>
            </w:pPr>
            <w:r>
              <w:rPr>
                <w:rFonts w:hint="eastAsia" w:ascii="宋体" w:hAnsi="宋体"/>
                <w:color w:val="000000"/>
                <w:position w:val="-12"/>
                <w:sz w:val="24"/>
                <w:szCs w:val="24"/>
                <w:vertAlign w:val="baseline"/>
                <w:lang w:val="en-US" w:eastAsia="zh-CN"/>
              </w:rPr>
              <w:object>
                <v:shape id="_x0000_i1071" o:spt="75" type="#_x0000_t75" style="height:18pt;width:193pt;" o:ole="t" filled="f" o:preferrelative="t" stroked="f" coordsize="21600,21600">
                  <v:path/>
                  <v:fill on="f" focussize="0,0"/>
                  <v:stroke on="f"/>
                  <v:imagedata r:id="rId92" o:title=""/>
                  <o:lock v:ext="edit" aspectratio="t"/>
                  <w10:wrap type="none"/>
                  <w10:anchorlock/>
                </v:shape>
                <o:OLEObject Type="Embed" ProgID="Equation.KSEE3" ShapeID="_x0000_i1071" DrawAspect="Content" ObjectID="_1468075771" r:id="rId91">
                  <o:LockedField>false</o:LockedField>
                </o:OLEObject>
              </w:object>
            </w:r>
          </w:p>
          <w:p>
            <w:pPr>
              <w:widowControl/>
              <w:tabs>
                <w:tab w:val="left" w:pos="810"/>
              </w:tabs>
              <w:spacing w:line="360" w:lineRule="auto"/>
              <w:jc w:val="both"/>
              <w:rPr>
                <w:rFonts w:hint="eastAsia" w:ascii="宋体" w:hAnsi="宋体"/>
                <w:color w:val="000000"/>
                <w:sz w:val="24"/>
                <w:szCs w:val="24"/>
                <w:vertAlign w:val="baseline"/>
                <w:lang w:val="en-US" w:eastAsia="zh-CN"/>
              </w:rPr>
            </w:pPr>
            <w:r>
              <w:rPr>
                <w:rFonts w:hint="eastAsia" w:ascii="宋体" w:hAnsi="宋体"/>
                <w:color w:val="000000"/>
                <w:position w:val="-12"/>
                <w:sz w:val="24"/>
                <w:szCs w:val="24"/>
                <w:vertAlign w:val="baseline"/>
                <w:lang w:val="en-US" w:eastAsia="zh-CN"/>
              </w:rPr>
              <w:object>
                <v:shape id="_x0000_i1072" o:spt="75" type="#_x0000_t75" style="height:18pt;width:192pt;" o:ole="t" filled="f" o:preferrelative="t" stroked="f" coordsize="21600,21600">
                  <v:path/>
                  <v:fill on="f" focussize="0,0"/>
                  <v:stroke on="f"/>
                  <v:imagedata r:id="rId94" o:title=""/>
                  <o:lock v:ext="edit" aspectratio="t"/>
                  <w10:wrap type="none"/>
                  <w10:anchorlock/>
                </v:shape>
                <o:OLEObject Type="Embed" ProgID="Equation.KSEE3" ShapeID="_x0000_i1072" DrawAspect="Content" ObjectID="_1468075772" r:id="rId93">
                  <o:LockedField>false</o:LockedField>
                </o:OLEObject>
              </w:object>
            </w:r>
          </w:p>
        </w:tc>
      </w:tr>
    </w:tbl>
    <w:p>
      <w:pPr>
        <w:widowControl/>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其中：</w:t>
      </w:r>
      <w:r>
        <w:rPr>
          <w:rFonts w:hint="eastAsia" w:ascii="宋体" w:hAnsi="宋体"/>
          <w:color w:val="000000"/>
          <w:position w:val="-12"/>
          <w:sz w:val="24"/>
          <w:szCs w:val="24"/>
          <w:lang w:val="en-US" w:eastAsia="zh-CN"/>
        </w:rPr>
        <w:object>
          <v:shape id="_x0000_i1073" o:spt="75" type="#_x0000_t75" style="height:18pt;width:192pt;" o:ole="t" filled="f" o:preferrelative="t" stroked="f" coordsize="21600,21600">
            <v:path/>
            <v:fill on="f" focussize="0,0"/>
            <v:stroke on="f"/>
            <v:imagedata r:id="rId96" o:title=""/>
            <o:lock v:ext="edit" aspectratio="t"/>
            <w10:wrap type="none"/>
            <w10:anchorlock/>
          </v:shape>
          <o:OLEObject Type="Embed" ProgID="Equation.KSEE3" ShapeID="_x0000_i1073" DrawAspect="Content" ObjectID="_1468075773" r:id="rId95">
            <o:LockedField>false</o:LockedField>
          </o:OLEObject>
        </w:object>
      </w:r>
      <w:r>
        <w:rPr>
          <w:rFonts w:hint="eastAsia" w:ascii="宋体" w:hAnsi="宋体"/>
          <w:color w:val="000000"/>
          <w:sz w:val="24"/>
          <w:szCs w:val="24"/>
          <w:lang w:val="en-US" w:eastAsia="zh-CN"/>
        </w:rPr>
        <w:t>是由用户通过三维风险计算软件进行（如</w:t>
      </w:r>
      <w:r>
        <w:rPr>
          <w:rFonts w:hint="default" w:ascii="Times New Roman" w:hAnsi="Times New Roman" w:cs="Times New Roman"/>
          <w:color w:val="000000"/>
          <w:sz w:val="24"/>
          <w:szCs w:val="24"/>
          <w:lang w:val="en-US" w:eastAsia="zh-CN"/>
        </w:rPr>
        <w:t>FLACS,Fluent,KFX</w:t>
      </w:r>
      <w:r>
        <w:rPr>
          <w:rFonts w:hint="eastAsia" w:ascii="Times New Roman" w:hAnsi="Times New Roman" w:cs="Times New Roman"/>
          <w:color w:val="000000"/>
          <w:sz w:val="24"/>
          <w:szCs w:val="24"/>
          <w:lang w:val="en-US" w:eastAsia="zh-CN"/>
        </w:rPr>
        <w:t>）</w:t>
      </w:r>
      <w:r>
        <w:rPr>
          <w:rFonts w:hint="eastAsia" w:ascii="宋体" w:hAnsi="宋体"/>
          <w:color w:val="000000"/>
          <w:sz w:val="24"/>
          <w:szCs w:val="24"/>
          <w:lang w:val="en-US" w:eastAsia="zh-CN"/>
        </w:rPr>
        <w:t>输入。</w:t>
      </w:r>
    </w:p>
    <w:p>
      <w:pPr>
        <w:widowControl/>
        <w:numPr>
          <w:ilvl w:val="0"/>
          <w:numId w:val="2"/>
        </w:numPr>
        <w:tabs>
          <w:tab w:val="left" w:pos="810"/>
        </w:tabs>
        <w:spacing w:line="360" w:lineRule="auto"/>
        <w:jc w:val="both"/>
        <w:rPr>
          <w:rFonts w:hint="eastAsia" w:ascii="宋体" w:hAnsi="宋体"/>
          <w:color w:val="000000"/>
          <w:sz w:val="24"/>
          <w:szCs w:val="24"/>
          <w:u w:color="auto"/>
          <w:lang w:val="en-US" w:eastAsia="zh-CN"/>
        </w:rPr>
      </w:pPr>
      <w:r>
        <w:rPr>
          <w:rFonts w:hint="eastAsia" w:ascii="宋体" w:hAnsi="宋体"/>
          <w:color w:val="000000"/>
          <w:sz w:val="24"/>
          <w:szCs w:val="24"/>
          <w:u w:color="auto"/>
          <w:lang w:val="en-US" w:eastAsia="zh-CN"/>
        </w:rPr>
        <w:t>个人风险计算</w:t>
      </w:r>
    </w:p>
    <w:p>
      <w:pPr>
        <w:widowControl/>
        <w:numPr>
          <w:ilvl w:val="0"/>
          <w:numId w:val="0"/>
        </w:numPr>
        <w:tabs>
          <w:tab w:val="left" w:pos="810"/>
        </w:tabs>
        <w:spacing w:line="360" w:lineRule="auto"/>
        <w:jc w:val="both"/>
        <w:rPr>
          <w:rFonts w:hint="eastAsia" w:ascii="宋体" w:hAnsi="宋体"/>
          <w:color w:val="000000"/>
          <w:sz w:val="24"/>
          <w:szCs w:val="24"/>
          <w:u w:color="auto"/>
          <w:lang w:val="en-US" w:eastAsia="zh-CN"/>
        </w:rPr>
      </w:pPr>
    </w:p>
    <w:p>
      <w:pPr>
        <w:widowControl/>
        <w:numPr>
          <w:ilvl w:val="0"/>
          <w:numId w:val="0"/>
        </w:numPr>
        <w:tabs>
          <w:tab w:val="left" w:pos="810"/>
        </w:tabs>
        <w:spacing w:line="360" w:lineRule="auto"/>
        <w:jc w:val="center"/>
        <w:rPr>
          <w:rFonts w:hint="eastAsia" w:ascii="宋体" w:hAnsi="宋体"/>
          <w:color w:val="000000"/>
          <w:sz w:val="24"/>
          <w:szCs w:val="24"/>
          <w:lang w:val="en-US" w:eastAsia="zh-CN"/>
        </w:rPr>
      </w:pPr>
      <w:r>
        <w:rPr>
          <w:rFonts w:hint="eastAsia" w:ascii="宋体" w:hAnsi="宋体"/>
          <w:color w:val="000000"/>
          <w:sz w:val="24"/>
          <w:szCs w:val="24"/>
          <w:lang w:val="en-US" w:eastAsia="zh-CN"/>
        </w:rPr>
        <w:object>
          <v:shape id="_x0000_i1074" o:spt="75" type="#_x0000_t75" style="height:393.3pt;width:303pt;" o:ole="t" filled="f" o:preferrelative="t" stroked="f" coordsize="21600,21600">
            <v:path/>
            <v:fill on="f" focussize="0,0"/>
            <v:stroke on="f"/>
            <v:imagedata r:id="rId98" o:title=""/>
            <o:lock v:ext="edit" aspectratio="t"/>
            <w10:wrap type="none"/>
            <w10:anchorlock/>
          </v:shape>
          <o:OLEObject Type="Embed" ProgID="Visio.Drawing.11" ShapeID="_x0000_i1074" DrawAspect="Content" ObjectID="_1468075774" r:id="rId97">
            <o:LockedField>false</o:LockedField>
          </o:OLEObject>
        </w:objec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个人风险计算总公式：</w:t>
      </w:r>
    </w:p>
    <w:p>
      <w:pPr>
        <w:widowControl/>
        <w:numPr>
          <w:ilvl w:val="0"/>
          <w:numId w:val="0"/>
        </w:numPr>
        <w:tabs>
          <w:tab w:val="left" w:pos="810"/>
        </w:tabs>
        <w:spacing w:line="360" w:lineRule="auto"/>
        <w:jc w:val="center"/>
        <w:rPr>
          <w:rFonts w:hint="eastAsia" w:ascii="宋体" w:hAnsi="宋体"/>
          <w:color w:val="000000"/>
          <w:sz w:val="24"/>
          <w:szCs w:val="24"/>
          <w:lang w:val="en-US" w:eastAsia="zh-CN"/>
        </w:rPr>
      </w:pPr>
      <w:r>
        <w:rPr>
          <w:rFonts w:hint="eastAsia" w:ascii="宋体" w:hAnsi="宋体"/>
          <w:color w:val="000000"/>
          <w:position w:val="-28"/>
          <w:sz w:val="24"/>
          <w:szCs w:val="24"/>
          <w:lang w:val="en-US" w:eastAsia="zh-CN"/>
        </w:rPr>
        <w:object>
          <v:shape id="_x0000_i1075" o:spt="75" type="#_x0000_t75" style="height:27pt;width:112pt;" o:ole="t" filled="f" o:preferrelative="t" stroked="f" coordsize="21600,21600">
            <v:path/>
            <v:fill on="f" focussize="0,0"/>
            <v:stroke on="f"/>
            <v:imagedata r:id="rId100" o:title=""/>
            <o:lock v:ext="edit" aspectratio="t"/>
            <w10:wrap type="none"/>
            <w10:anchorlock/>
          </v:shape>
          <o:OLEObject Type="Embed" ProgID="Equation.KSEE3" ShapeID="_x0000_i1075" DrawAspect="Content" ObjectID="_1468075775" r:id="rId99">
            <o:LockedField>false</o:LockedField>
          </o:OLEObject>
        </w:objec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关系软件编制的计划：</w:t>
      </w:r>
    </w:p>
    <w:p>
      <w:pPr>
        <w:widowControl/>
        <w:numPr>
          <w:ilvl w:val="0"/>
          <w:numId w:val="3"/>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人员出现概率</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关于人员出现概率，我需要仔细研究一下，如何将站场的人员分布化为空间坐标（x,y,z)的函数。主要想的成分居多。2016.8.10-2016.8.12，应该能完成，具体结果：不同空间坐标（x,y,z)的出现概率。会在具体的平面布置图上</w:t>
      </w:r>
    </w:p>
    <w:p>
      <w:pPr>
        <w:widowControl/>
        <w:numPr>
          <w:ilvl w:val="0"/>
          <w:numId w:val="3"/>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事故后果计算</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关于事故后果计算，会麻烦一下，设计具体建模，网格划分，后果计算。</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具体建模：8.11-8.12</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网格划分：8.12-8.13</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结果计算及后果导出：8.13-8.14。</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软件编制所需资料：</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1.站场平面资料</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1487170</wp:posOffset>
                </wp:positionH>
                <wp:positionV relativeFrom="paragraph">
                  <wp:posOffset>232410</wp:posOffset>
                </wp:positionV>
                <wp:extent cx="848360" cy="450850"/>
                <wp:effectExtent l="241300" t="6350" r="72390" b="133350"/>
                <wp:wrapNone/>
                <wp:docPr id="4" name="矩形标注 4"/>
                <wp:cNvGraphicFramePr/>
                <a:graphic xmlns:a="http://schemas.openxmlformats.org/drawingml/2006/main">
                  <a:graphicData uri="http://schemas.microsoft.com/office/word/2010/wordprocessingShape">
                    <wps:wsp>
                      <wps:cNvSpPr/>
                      <wps:spPr>
                        <a:xfrm>
                          <a:off x="2625725" y="4871085"/>
                          <a:ext cx="848360" cy="450850"/>
                        </a:xfrm>
                        <a:prstGeom prst="wedgeRectCallout">
                          <a:avLst/>
                        </a:prstGeom>
                        <a:effectLst>
                          <a:outerShdw blurRad="76200" dir="13500000" sy="23000" kx="1200000" algn="br" rotWithShape="0">
                            <a:prstClr val="black">
                              <a:alpha val="2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sz w:val="21"/>
                                <w:szCs w:val="21"/>
                                <w:lang w:val="en-US" w:eastAsia="zh-CN"/>
                              </w:rPr>
                              <w:t>变电</w:t>
                            </w:r>
                            <w:r>
                              <w:rPr>
                                <w:rFonts w:hint="eastAsia"/>
                                <w:lang w:val="en-US" w:eastAsia="zh-CN"/>
                              </w:rPr>
                              <w:t>所站控</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117.1pt;margin-top:18.3pt;height:35.5pt;width:66.8pt;z-index:251659264;v-text-anchor:middle;mso-width-relative:page;mso-height-relative:page;" fillcolor="#5B9BD5 [3204]" filled="t" stroked="t" coordsize="21600,21600" o:gfxdata="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79weptgAAAAKAQAADwAAAAAAAAABACAAAAAi&#10;AAAAZHJzL2Rvd25yZXYueG1sUEsBAhQAFAAAAAgAh07iQNuFJcvuAgAAsAUAAA4AAAAAAAAAAQAg&#10;AAAAJwEAAGRycy9lMm9Eb2MueG1sUEsFBgAAAAAGAAYAWQEAAIcGAAAAAA==&#10;" adj="6300,24300">
                <v:fill on="t" focussize="0,0"/>
                <v:stroke weight="1pt" color="#41719C [3204]" miterlimit="8" joinstyle="miter"/>
                <v:imagedata o:title=""/>
                <o:lock v:ext="edit" aspectratio="f"/>
                <v:shadow on="t" type="perspective" color="#000000" opacity="13107f" offset="0pt,0pt" origin="32768f,32768f" matrix="65536f,27758f,0f,15073f"/>
                <v:textbox>
                  <w:txbxContent>
                    <w:p>
                      <w:pPr>
                        <w:jc w:val="both"/>
                        <w:rPr>
                          <w:rFonts w:hint="eastAsia" w:eastAsiaTheme="minorEastAsia"/>
                          <w:lang w:val="en-US" w:eastAsia="zh-CN"/>
                        </w:rPr>
                      </w:pPr>
                      <w:r>
                        <w:rPr>
                          <w:rFonts w:hint="eastAsia"/>
                          <w:sz w:val="21"/>
                          <w:szCs w:val="21"/>
                          <w:lang w:val="en-US" w:eastAsia="zh-CN"/>
                        </w:rPr>
                        <w:t>变电</w:t>
                      </w:r>
                      <w:r>
                        <w:rPr>
                          <w:rFonts w:hint="eastAsia"/>
                          <w:lang w:val="en-US" w:eastAsia="zh-CN"/>
                        </w:rPr>
                        <w:t>所站控</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1750695</wp:posOffset>
                </wp:positionH>
                <wp:positionV relativeFrom="paragraph">
                  <wp:posOffset>615315</wp:posOffset>
                </wp:positionV>
                <wp:extent cx="329565" cy="186690"/>
                <wp:effectExtent l="4445" t="8255" r="8890" b="14605"/>
                <wp:wrapNone/>
                <wp:docPr id="2" name="直接箭头连接符 2"/>
                <wp:cNvGraphicFramePr/>
                <a:graphic xmlns:a="http://schemas.openxmlformats.org/drawingml/2006/main">
                  <a:graphicData uri="http://schemas.microsoft.com/office/word/2010/wordprocessingShape">
                    <wps:wsp>
                      <wps:cNvCnPr/>
                      <wps:spPr>
                        <a:xfrm>
                          <a:off x="2893695" y="5095875"/>
                          <a:ext cx="329565" cy="186690"/>
                        </a:xfrm>
                        <a:prstGeom prst="straightConnector1">
                          <a:avLst/>
                        </a:prstGeom>
                        <a:ln>
                          <a:solidFill>
                            <a:srgbClr val="FF0000"/>
                          </a:solidFill>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margin-left:137.85pt;margin-top:48.45pt;height:14.7pt;width:25.95pt;z-index:251658240;mso-width-relative:page;mso-height-relative:page;" filled="f" stroked="t" coordsize="21600,21600" o:gfxdata="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G5CUifbAAAACgEAAA8AAAAAAAAAAQAgAAAA&#10;IgAAAGRycy9kb3ducmV2LnhtbFBLAQIUABQAAAAIAIdO4kDAv3IhCAIAALMDAAAOAAAAAAAAAAEA&#10;IAAAACoBAABkcnMvZTJvRG9jLnhtbFBLBQYAAAAABgAGAFkBAACkBQAAAAA=&#10;">
                <v:fill on="f" focussize="0,0"/>
                <v:stroke weight="1.5pt" color="#FF0000 [3205]" miterlimit="8" joinstyle="miter" endarrow="open"/>
                <v:imagedata o:title=""/>
                <o:lock v:ext="edit" aspectratio="f"/>
              </v:shape>
            </w:pict>
          </mc:Fallback>
        </mc:AlternateContent>
      </w:r>
      <w:r>
        <w:drawing>
          <wp:inline distT="0" distB="0" distL="114300" distR="114300">
            <wp:extent cx="5274310" cy="4479925"/>
            <wp:effectExtent l="0" t="0" r="2540" b="15875"/>
            <wp:docPr id="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4"/>
                    <pic:cNvPicPr>
                      <a:picLocks noChangeAspect="1"/>
                    </pic:cNvPicPr>
                  </pic:nvPicPr>
                  <pic:blipFill>
                    <a:blip r:embed="rId101"/>
                    <a:stretch>
                      <a:fillRect/>
                    </a:stretch>
                  </pic:blipFill>
                  <pic:spPr>
                    <a:xfrm>
                      <a:off x="0" y="0"/>
                      <a:ext cx="5274310" cy="4479925"/>
                    </a:xfrm>
                    <a:prstGeom prst="rect">
                      <a:avLst/>
                    </a:prstGeom>
                    <a:noFill/>
                    <a:ln w="9525">
                      <a:noFill/>
                    </a:ln>
                  </pic:spPr>
                </pic:pic>
              </a:graphicData>
            </a:graphic>
          </wp:inline>
        </w:drawing>
      </w:r>
    </w:p>
    <w:p>
      <w:pPr>
        <w:widowControl/>
        <w:numPr>
          <w:ilvl w:val="0"/>
          <w:numId w:val="4"/>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1厂区边界点坐标</w:t>
      </w:r>
    </w:p>
    <w:p>
      <w:pPr>
        <w:widowControl/>
        <w:numPr>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0，0），（0，297），（710，0），（270，297），（270，622），（365，622），（365，734.76），（1099.828，734.76），（829，600），（920，600），（918.916，467.56），（959.1，467.56），（908.776，384），（959.1，384.06），（908.776，297.088），（710.25，297）</w:t>
      </w:r>
    </w:p>
    <w:p>
      <w:pPr>
        <w:widowControl/>
        <w:numPr>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附图给你展示一下</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drawing>
          <wp:inline distT="0" distB="0" distL="114300" distR="114300">
            <wp:extent cx="2666365" cy="5068570"/>
            <wp:effectExtent l="0" t="0" r="17780" b="635"/>
            <wp:docPr id="1" name="图片 1" descr="IMG_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1242"/>
                    <pic:cNvPicPr>
                      <a:picLocks noChangeAspect="1"/>
                    </pic:cNvPicPr>
                  </pic:nvPicPr>
                  <pic:blipFill>
                    <a:blip r:embed="rId102"/>
                    <a:stretch>
                      <a:fillRect/>
                    </a:stretch>
                  </pic:blipFill>
                  <pic:spPr>
                    <a:xfrm rot="16200000">
                      <a:off x="0" y="0"/>
                      <a:ext cx="2666365" cy="5068570"/>
                    </a:xfrm>
                    <a:prstGeom prst="rect">
                      <a:avLst/>
                    </a:prstGeom>
                  </pic:spPr>
                </pic:pic>
              </a:graphicData>
            </a:graphic>
          </wp:inline>
        </w:drawing>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1.2设备坐标及工艺条件</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10万储罐1：（249.758，223.117）</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10万储罐2：（362.751，222.77）</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10万储罐3：（362.587，98.224）</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10万储罐4：（249.456，98.1385）</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10万储罐5：（479.61，525.401）</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10万储罐6:（479.283，390）</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上述储罐的工艺条件：室外的储存设备，在工艺温度为25摄氏度，压力为0.1Mpa情况下含有原油（假设储罐重装系数为0.85）66300000kg。</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15万储罐1：（348.654，532.438）</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15万储罐2：（348.357，390）</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上述储罐的工艺条件：室外的储存设备，在工艺温度为25摄氏度，压力位0.1Mpa情况下含有原油（假设储罐充装系数为0.85）99450000kg。</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5万储罐1：（630.246，358.869）</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5万储罐2：（758.722，359.559）</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5万储罐3：（844.746，358.457）</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上述储罐的工艺条件：室外的储存设备，在工艺温度为25摄氏度，压力位0.1Mpa情况下含有原油（假设储罐充装系数为0.85）33150000kg。</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给油泵：（450.138，198.133）</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上述泵的工艺条件：室内的工艺设备，在工艺温度为25摄氏度，压力为1.376Mpa情况下含有原油138840kg。</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输油泵：（480.710）</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上述泵的工艺条件：室内的工艺设备，在工艺温度为25摄氏度，压力为2.29Mpa情况下含有原油15600kg。</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加热炉：（630，690）</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上述加热炉的工艺条件：</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换热器：（700，660）</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上述换热器的工艺条件：</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室外的工艺设备</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二级压力容器 换热面积：489㎡ 折流板间隙：700mm</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管程：设计压力：2.5MPa 耐压试验压力：3.13MPa 最高允许工作压力：2.0MPa 设计温度：200℃ 工作介质：油 主体材料：OCr18Mi9</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壳程：设计压力：2.5MPa 耐压试验压力：3.13MPa 最高允许工作压力：1.0MPa 设计温度：200℃ 工作介质：蒸汽 主体材料：Q345R</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阀组区：（700，645）</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上述管道的工艺条件：室外的工艺设备，在工艺温度为30摄氏度，压力为6Mpa时含有原油381092.7818kg。</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1.3 人口分布及出现概率</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变电所及站控室：（370，700），无高层平台，人数6人，出现概率100%。</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化验室与泵房值班室：（740，620），无高层平台，人数4人，出现概率100%。</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消防泵房值班室：（560，530），无高层平台，人数2人，出现概率100%。</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宿舍楼7：（850，820），有高层平台，分为4层：第一层，0-2.5，人数4人，出现概率0.75；第二层，2.5-5，人数4人，出现概率0.75；第三层，5-7.5，人数4人，出现概率0.75；第四层，7.5-10，人数4人，出现概率0.75。</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宿舍楼6：（890，810），有高层平台，分为4层：第一层，0-2.5，人数4人，出现概率0.75；第二层，2.5-5，人数4人，出现概率0.75；第三层，5-7.5，人数4人，出现概率0.75；第四层，7.5-10，人数4人，出现概率0.75。</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宿舍楼5：（890，770），有高层平台，分为4层：第一层，0-2.5，人数4人，出现概率0.75；第二层，2.5-5，人数4人，出现概率0.75；第三层，5-7.5，人数4人，出现概率0.75；第四层，7.5-10，人数4人，出现概率0.75。</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宿舍楼4：（850，780），有高层平台，分为4层：第一层，0-2.5，人数4人，出现概率0.75；第二层，2.5-5，人数4人，出现概率0.75；第三层，5-7.5，人数4人，出现概率0.75；第四层，7.5-10，人数4人，出现概率0.75。</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10万储罐1：（249.758，223.117），有高层平台，分为三层：第一层，0-2.5，人数2人，出现概率0.008；第二层，2.5-18，人数1人，出现概率0.0001；第三层，18-21.8，人数4人，出现概率0.05。</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10万储罐2：（362.751，222.77），有高层平台，分为三层：第一层，0-2.5，人数2人，出现概率0.008；第二层，2.5-18，人数1人，出现概率0.0001；第三层，18-21.8，人数4人，出现概率0.05。</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10万储罐3：（362.587，98.224），有高层平台，分为三层：第一层，0-2.5，人数2人，出现概率0.008；第二层，2.5-18，人数1人，出现概率0.0001；第三层，18-21.8，人数4人，出现概率0.05。</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10万储罐4：（249.456，98.1385），有高层平台，分为三层：第一层，0-2.5，人数2人，出现概率0.008；第二层，2.5-18，人数1人，出现概率0.0001；第三层，18-21.8，人数4人，出现概率0.05。</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10万储罐5：（479.61，525.401），有高层平台，分为三层：第一层，0-2.5，人数2人，出现概率0.008；第二层，2.5-18，人数1人，出现概率0.0001；第三层，18-21.8，人数4人，出现概率0.05。</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10万储罐6:（479.283，390），有高层平台，分为三层：第一层，0-2.5，人数2人，出现概率0.008；第二层，2.5-18，人数1人，出现概率0.0001；第三层，18-21.8，人数4人，出现概率0.05。</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15万储罐1：（348.654，532.438），有高层平台，分为三层：第一层，0-2.5，人数2人，出现概率0.008；第二层，2.5-18，人数1人，出现概率0.0001；第三层，18-22，人数4人，出现概率0.05。</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15万储罐2：（348.357，390），有高层平台，分为三层：第一层，0-2.5，人数2人，出现概率0.008；第二层，2.5-18，人数1人，出现概率0.0001；第三层，18-22，人数4人，出现概率0.05。</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5万储罐1：（630.246，358.869），有高层平台，分为三层：第一层，0-2.5，人数2人，出现概率0.008；第二层，2.5-17，人数1人，出现概率0.0001；第三层，17-19.35，人数4人，出现概率0.05。</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5万储罐2：（758.722，359.559），有高层平台，分为三层：第一层，0-2.5，人数2人，出现概率0.008；第二层，2.5-17，人数1人，出现概率0.0001；第三层，17-19.35，人数4人，出现概率0.05。</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5万储罐3：（844.746，358.457），有高层平台，分为三层：第一层，0-2.5，人数2人，出现概率0.008；第二层，2.5-17，人数1人，出现概率0.0001；第三层，17-19.35，人数4人，出现概率0.05。</w:t>
      </w: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r>
        <w:rPr>
          <w:sz w:val="21"/>
        </w:rPr>
        <mc:AlternateContent>
          <mc:Choice Requires="wps">
            <w:drawing>
              <wp:anchor distT="0" distB="0" distL="114300" distR="114300" simplePos="0" relativeHeight="251745280" behindDoc="0" locked="0" layoutInCell="1" allowOverlap="1">
                <wp:simplePos x="0" y="0"/>
                <wp:positionH relativeFrom="column">
                  <wp:posOffset>4161790</wp:posOffset>
                </wp:positionH>
                <wp:positionV relativeFrom="paragraph">
                  <wp:posOffset>988060</wp:posOffset>
                </wp:positionV>
                <wp:extent cx="369570" cy="163195"/>
                <wp:effectExtent l="0" t="10795" r="11430" b="16510"/>
                <wp:wrapNone/>
                <wp:docPr id="34" name="直接箭头连接符 34"/>
                <wp:cNvGraphicFramePr/>
                <a:graphic xmlns:a="http://schemas.openxmlformats.org/drawingml/2006/main">
                  <a:graphicData uri="http://schemas.microsoft.com/office/word/2010/wordprocessingShape">
                    <wps:wsp>
                      <wps:cNvCnPr/>
                      <wps:spPr>
                        <a:xfrm flipH="1" flipV="1">
                          <a:off x="5304790" y="1902460"/>
                          <a:ext cx="369570" cy="16319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27.7pt;margin-top:77.8pt;height:12.85pt;width:29.1pt;z-index:251745280;mso-width-relative:page;mso-height-relative:page;" filled="f" stroked="t" coordsize="21600,21600" o:gfxdata="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XFPsi2AAAAAsBAAAPAAAAAAAAAAEAIAAAACIAAABk&#10;cnMvZG93bnJldi54bWxQSwECFAAUAAAACACHTuJA+MLUVQYCAAC2AwAADgAAAAAAAAABACAAAAAn&#10;AQAAZHJzL2Uyb0RvYy54bWxQSwUGAAAAAAYABgBZAQAAnwU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44256" behindDoc="0" locked="0" layoutInCell="1" allowOverlap="1">
                <wp:simplePos x="0" y="0"/>
                <wp:positionH relativeFrom="column">
                  <wp:posOffset>4565015</wp:posOffset>
                </wp:positionH>
                <wp:positionV relativeFrom="paragraph">
                  <wp:posOffset>1047750</wp:posOffset>
                </wp:positionV>
                <wp:extent cx="616585" cy="269240"/>
                <wp:effectExtent l="6350" t="6350" r="24765" b="10160"/>
                <wp:wrapNone/>
                <wp:docPr id="32" name="矩形 32"/>
                <wp:cNvGraphicFramePr/>
                <a:graphic xmlns:a="http://schemas.openxmlformats.org/drawingml/2006/main">
                  <a:graphicData uri="http://schemas.microsoft.com/office/word/2010/wordprocessingShape">
                    <wps:wsp>
                      <wps:cNvSpPr/>
                      <wps:spPr>
                        <a:xfrm>
                          <a:off x="5724525" y="2051050"/>
                          <a:ext cx="616585" cy="269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办公楼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9.45pt;margin-top:82.5pt;height:21.2pt;width:48.55pt;z-index:251744256;v-text-anchor:middle;mso-width-relative:page;mso-height-relative:page;" fillcolor="#5B9BD5 [3204]" filled="t" stroked="t" coordsize="21600,21600" o:gfxdata="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SU+HE3AAAAAsBAAAPAAAAAAAAAAEAIAAA&#10;ACIAAABkcnMvZG93bnJldi54bWxQSwECFAAUAAAACACHTuJANsEZvnoCAADfBAAADgAAAAAAAAAB&#10;ACAAAAAr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办公楼</w:t>
                      </w:r>
                    </w:p>
                  </w:txbxContent>
                </v:textbox>
              </v:rect>
            </w:pict>
          </mc:Fallback>
        </mc:AlternateContent>
      </w:r>
      <w:r>
        <w:rPr>
          <w:sz w:val="21"/>
        </w:rPr>
        <mc:AlternateContent>
          <mc:Choice Requires="wps">
            <w:drawing>
              <wp:anchor distT="0" distB="0" distL="114300" distR="114300" simplePos="0" relativeHeight="251743232" behindDoc="0" locked="0" layoutInCell="1" allowOverlap="1">
                <wp:simplePos x="0" y="0"/>
                <wp:positionH relativeFrom="column">
                  <wp:posOffset>4241800</wp:posOffset>
                </wp:positionH>
                <wp:positionV relativeFrom="paragraph">
                  <wp:posOffset>845185</wp:posOffset>
                </wp:positionV>
                <wp:extent cx="285115" cy="58420"/>
                <wp:effectExtent l="0" t="31115" r="19685" b="24765"/>
                <wp:wrapNone/>
                <wp:docPr id="31" name="直接箭头连接符 31"/>
                <wp:cNvGraphicFramePr/>
                <a:graphic xmlns:a="http://schemas.openxmlformats.org/drawingml/2006/main">
                  <a:graphicData uri="http://schemas.microsoft.com/office/word/2010/wordprocessingShape">
                    <wps:wsp>
                      <wps:cNvCnPr/>
                      <wps:spPr>
                        <a:xfrm flipH="1" flipV="1">
                          <a:off x="5384800" y="1759585"/>
                          <a:ext cx="285115" cy="5842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34pt;margin-top:66.55pt;height:4.6pt;width:22.45pt;z-index:251743232;mso-width-relative:page;mso-height-relative:page;" filled="f" stroked="t" coordsize="21600,21600" o:gfxdata="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muoei9kAAAALAQAADwAAAAAAAAABACAAAAAi&#10;AAAAZHJzL2Rvd25yZXYueG1sUEsBAhQAFAAAAAgAh07iQLZ0auMJAgAAtQMAAA4AAAAAAAAAAQAg&#10;AAAAKAEAAGRycy9lMm9Eb2MueG1sUEsFBgAAAAAGAAYAWQEAAKMFA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42208" behindDoc="0" locked="0" layoutInCell="1" allowOverlap="1">
                <wp:simplePos x="0" y="0"/>
                <wp:positionH relativeFrom="column">
                  <wp:posOffset>4048760</wp:posOffset>
                </wp:positionH>
                <wp:positionV relativeFrom="paragraph">
                  <wp:posOffset>632460</wp:posOffset>
                </wp:positionV>
                <wp:extent cx="517525" cy="153670"/>
                <wp:effectExtent l="0" t="4445" r="15875" b="32385"/>
                <wp:wrapNone/>
                <wp:docPr id="30" name="直接箭头连接符 30"/>
                <wp:cNvGraphicFramePr/>
                <a:graphic xmlns:a="http://schemas.openxmlformats.org/drawingml/2006/main">
                  <a:graphicData uri="http://schemas.microsoft.com/office/word/2010/wordprocessingShape">
                    <wps:wsp>
                      <wps:cNvCnPr>
                        <a:stCxn id="26" idx="1"/>
                      </wps:cNvCnPr>
                      <wps:spPr>
                        <a:xfrm flipH="1">
                          <a:off x="5191760" y="1546860"/>
                          <a:ext cx="517525" cy="15367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8.8pt;margin-top:49.8pt;height:12.1pt;width:40.75pt;z-index:251742208;mso-width-relative:page;mso-height-relative:page;" filled="f" stroked="t" coordsize="21600,21600" o:gfxdata="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okVLd2gAAAAoBAAAPAAAAAAAA&#10;AAEAIAAAACIAAABkcnMvZG93bnJldi54bWxQSwECFAAUAAAACACHTuJAd26JRhACAADTAwAADgAA&#10;AAAAAAABACAAAAApAQAAZHJzL2Uyb0RvYy54bWxQSwUGAAAAAAYABgBZAQAAqwU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41184" behindDoc="0" locked="0" layoutInCell="1" allowOverlap="1">
                <wp:simplePos x="0" y="0"/>
                <wp:positionH relativeFrom="column">
                  <wp:posOffset>4563110</wp:posOffset>
                </wp:positionH>
                <wp:positionV relativeFrom="paragraph">
                  <wp:posOffset>775970</wp:posOffset>
                </wp:positionV>
                <wp:extent cx="464820" cy="252095"/>
                <wp:effectExtent l="6350" t="6350" r="24130" b="8255"/>
                <wp:wrapNone/>
                <wp:docPr id="28" name="矩形 28"/>
                <wp:cNvGraphicFramePr/>
                <a:graphic xmlns:a="http://schemas.openxmlformats.org/drawingml/2006/main">
                  <a:graphicData uri="http://schemas.microsoft.com/office/word/2010/wordprocessingShape">
                    <wps:wsp>
                      <wps:cNvSpPr/>
                      <wps:spPr>
                        <a:xfrm>
                          <a:off x="0" y="0"/>
                          <a:ext cx="464820" cy="2520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4#楼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9.3pt;margin-top:61.1pt;height:19.85pt;width:36.6pt;z-index:251741184;v-text-anchor:middle;mso-width-relative:page;mso-height-relative:page;" fillcolor="#5B9BD5 [3204]" filled="t" stroked="t" coordsize="21600,21600" o:gfxdata="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of4JN3AAAAAsBAAAPAAAAAAAAAAEAIAAAACIAAABkcnMvZG93&#10;bnJldi54bWxQSwECFAAUAAAACACHTuJA4MWS224CAADTBAAADgAAAAAAAAABACAAAAAr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4#楼</w:t>
                      </w:r>
                    </w:p>
                  </w:txbxContent>
                </v:textbox>
              </v:rect>
            </w:pict>
          </mc:Fallback>
        </mc:AlternateContent>
      </w:r>
      <w:r>
        <w:rPr>
          <w:sz w:val="21"/>
        </w:rPr>
        <mc:AlternateContent>
          <mc:Choice Requires="wps">
            <w:drawing>
              <wp:anchor distT="0" distB="0" distL="114300" distR="114300" simplePos="0" relativeHeight="251699200" behindDoc="0" locked="0" layoutInCell="1" allowOverlap="1">
                <wp:simplePos x="0" y="0"/>
                <wp:positionH relativeFrom="column">
                  <wp:posOffset>4566285</wp:posOffset>
                </wp:positionH>
                <wp:positionV relativeFrom="paragraph">
                  <wp:posOffset>506095</wp:posOffset>
                </wp:positionV>
                <wp:extent cx="464820" cy="252095"/>
                <wp:effectExtent l="6350" t="6350" r="24130" b="8255"/>
                <wp:wrapNone/>
                <wp:docPr id="26" name="矩形 26"/>
                <wp:cNvGraphicFramePr/>
                <a:graphic xmlns:a="http://schemas.openxmlformats.org/drawingml/2006/main">
                  <a:graphicData uri="http://schemas.microsoft.com/office/word/2010/wordprocessingShape">
                    <wps:wsp>
                      <wps:cNvSpPr/>
                      <wps:spPr>
                        <a:xfrm>
                          <a:off x="0" y="0"/>
                          <a:ext cx="464820" cy="2520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5#楼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9.55pt;margin-top:39.85pt;height:19.85pt;width:36.6pt;z-index:251699200;v-text-anchor:middle;mso-width-relative:page;mso-height-relative:page;" fillcolor="#5B9BD5 [3204]" filled="t" stroked="t" coordsize="21600,21600" o:gfxdata="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sSmzN3AAAAAoBAAAPAAAAAAAAAAEAIAAAACIAAABkcnMvZG93&#10;bnJldi54bWxQSwECFAAUAAAACACHTuJAf+D1u24CAADTBAAADgAAAAAAAAABACAAAAAr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5#楼</w:t>
                      </w:r>
                    </w:p>
                  </w:txbxContent>
                </v:textbox>
              </v:rect>
            </w:pict>
          </mc:Fallback>
        </mc:AlternateContent>
      </w:r>
      <w:r>
        <w:rPr>
          <w:sz w:val="21"/>
        </w:rPr>
        <mc:AlternateContent>
          <mc:Choice Requires="wps">
            <w:drawing>
              <wp:anchor distT="0" distB="0" distL="114300" distR="114300" simplePos="0" relativeHeight="251678720" behindDoc="0" locked="0" layoutInCell="1" allowOverlap="1">
                <wp:simplePos x="0" y="0"/>
                <wp:positionH relativeFrom="column">
                  <wp:posOffset>4220845</wp:posOffset>
                </wp:positionH>
                <wp:positionV relativeFrom="paragraph">
                  <wp:posOffset>471805</wp:posOffset>
                </wp:positionV>
                <wp:extent cx="299720" cy="193040"/>
                <wp:effectExtent l="0" t="3810" r="5080" b="12700"/>
                <wp:wrapNone/>
                <wp:docPr id="24" name="直接箭头连接符 24"/>
                <wp:cNvGraphicFramePr/>
                <a:graphic xmlns:a="http://schemas.openxmlformats.org/drawingml/2006/main">
                  <a:graphicData uri="http://schemas.microsoft.com/office/word/2010/wordprocessingShape">
                    <wps:wsp>
                      <wps:cNvCnPr>
                        <a:stCxn id="22" idx="2"/>
                      </wps:cNvCnPr>
                      <wps:spPr>
                        <a:xfrm flipH="1">
                          <a:off x="5363845" y="1386205"/>
                          <a:ext cx="299720" cy="1930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32.35pt;margin-top:37.15pt;height:15.2pt;width:23.6pt;z-index:251678720;mso-width-relative:page;mso-height-relative:page;" filled="f" stroked="t" coordsize="21600,21600" o:gfxdata="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j6eObZAAAACgEAAA8AAAAA&#10;AAAAAQAgAAAAIgAAAGRycy9kb3ducmV2LnhtbFBLAQIUABQAAAAIAIdO4kA4EEcSEwIAANMDAAAO&#10;AAAAAAAAAAEAIAAAACgBAABkcnMvZTJvRG9jLnhtbFBLBQYAAAAABgAGAFkBAACtBQ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4288155</wp:posOffset>
                </wp:positionH>
                <wp:positionV relativeFrom="paragraph">
                  <wp:posOffset>195580</wp:posOffset>
                </wp:positionV>
                <wp:extent cx="464820" cy="276225"/>
                <wp:effectExtent l="6350" t="6350" r="24130" b="22225"/>
                <wp:wrapNone/>
                <wp:docPr id="22" name="矩形 22"/>
                <wp:cNvGraphicFramePr/>
                <a:graphic xmlns:a="http://schemas.openxmlformats.org/drawingml/2006/main">
                  <a:graphicData uri="http://schemas.microsoft.com/office/word/2010/wordprocessingShape">
                    <wps:wsp>
                      <wps:cNvSpPr/>
                      <wps:spPr>
                        <a:xfrm>
                          <a:off x="0" y="0"/>
                          <a:ext cx="46482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6#楼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7.65pt;margin-top:15.4pt;height:21.75pt;width:36.6pt;z-index:251677696;v-text-anchor:middle;mso-width-relative:page;mso-height-relative:page;" fillcolor="#5B9BD5 [3204]" filled="t" stroked="t" coordsize="21600,21600" o:gfxdata="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Hhp7eLbAAAACQEAAA8AAAAAAAAAAQAgAAAAIgAAAGRycy9kb3du&#10;cmV2LnhtbFBLAQIUABQAAAAIAIdO4kDsULIlbgIAANMEAAAOAAAAAAAAAAEAIAAAACoBAABkcnMv&#10;ZTJvRG9jLnhtbFBLBQYAAAAABgAGAFkBAAAKBg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6#楼</w:t>
                      </w:r>
                    </w:p>
                  </w:txbxContent>
                </v:textbox>
              </v:rect>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3766820</wp:posOffset>
                </wp:positionH>
                <wp:positionV relativeFrom="paragraph">
                  <wp:posOffset>198120</wp:posOffset>
                </wp:positionV>
                <wp:extent cx="464820" cy="276225"/>
                <wp:effectExtent l="6350" t="6350" r="24130" b="22225"/>
                <wp:wrapNone/>
                <wp:docPr id="21" name="矩形 21"/>
                <wp:cNvGraphicFramePr/>
                <a:graphic xmlns:a="http://schemas.openxmlformats.org/drawingml/2006/main">
                  <a:graphicData uri="http://schemas.microsoft.com/office/word/2010/wordprocessingShape">
                    <wps:wsp>
                      <wps:cNvSpPr/>
                      <wps:spPr>
                        <a:xfrm>
                          <a:off x="5174615" y="1243330"/>
                          <a:ext cx="46482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7#楼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6.6pt;margin-top:15.6pt;height:21.75pt;width:36.6pt;z-index:251667456;v-text-anchor:middle;mso-width-relative:page;mso-height-relative:page;" fillcolor="#5B9BD5 [3204]" filled="t" stroked="t" coordsize="21600,21600" o:gfxdata="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LGW6uvdAAAACQEAAA8AAAAAAAAAAQAg&#10;AAAAIgAAAGRycy9kb3ducmV2LnhtbFBLAQIUABQAAAAIAIdO4kAoM4ZGewIAAN8EAAAOAAAAAAAA&#10;AAEAIAAAACwBAABkcnMvZTJvRG9jLnhtbFBLBQYAAAAABgAGAFkBAAAZBg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7#楼</w:t>
                      </w:r>
                    </w:p>
                  </w:txbxContent>
                </v:textbox>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4044315</wp:posOffset>
                </wp:positionH>
                <wp:positionV relativeFrom="paragraph">
                  <wp:posOffset>441960</wp:posOffset>
                </wp:positionV>
                <wp:extent cx="62865" cy="201295"/>
                <wp:effectExtent l="21590" t="1270" r="10795" b="6985"/>
                <wp:wrapNone/>
                <wp:docPr id="20" name="直接箭头连接符 20"/>
                <wp:cNvGraphicFramePr/>
                <a:graphic xmlns:a="http://schemas.openxmlformats.org/drawingml/2006/main">
                  <a:graphicData uri="http://schemas.microsoft.com/office/word/2010/wordprocessingShape">
                    <wps:wsp>
                      <wps:cNvCnPr/>
                      <wps:spPr>
                        <a:xfrm flipH="1">
                          <a:off x="5187315" y="1360805"/>
                          <a:ext cx="62865" cy="20129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8.45pt;margin-top:34.8pt;height:15.85pt;width:4.95pt;z-index:251666432;mso-width-relative:page;mso-height-relative:page;" filled="f" stroked="t" coordsize="21600,21600" o:gfxdata="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YV8xXtgAAAAKAQAADwAAAAAAAAABACAAAAAiAAAAZHJzL2Rv&#10;d25yZXYueG1sUEsBAhQAFAAAAAgAh07iQMN1SswBAgAAqwMAAA4AAAAAAAAAAQAgAAAAJwEAAGRy&#10;cy9lMm9Eb2MueG1sUEsFBgAAAAAGAAYAWQEAAJoFA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2567305</wp:posOffset>
                </wp:positionH>
                <wp:positionV relativeFrom="paragraph">
                  <wp:posOffset>472440</wp:posOffset>
                </wp:positionV>
                <wp:extent cx="1153795" cy="511175"/>
                <wp:effectExtent l="6350" t="6350" r="20955" b="15875"/>
                <wp:wrapNone/>
                <wp:docPr id="19" name="矩形 19"/>
                <wp:cNvGraphicFramePr/>
                <a:graphic xmlns:a="http://schemas.openxmlformats.org/drawingml/2006/main">
                  <a:graphicData uri="http://schemas.microsoft.com/office/word/2010/wordprocessingShape">
                    <wps:wsp>
                      <wps:cNvSpPr/>
                      <wps:spPr>
                        <a:xfrm>
                          <a:off x="4100830" y="1612900"/>
                          <a:ext cx="1153795" cy="511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化验室和泵房值班室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2.15pt;margin-top:37.2pt;height:40.25pt;width:90.85pt;z-index:251665408;v-text-anchor:middle;mso-width-relative:page;mso-height-relative:page;" fillcolor="#5B9BD5 [3204]" filled="t" stroked="t" coordsize="21600,21600" o:gfxdata="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FoBDrHcAAAACgEAAA8AAAAAAAAAAQAg&#10;AAAAIgAAAGRycy9kb3ducmV2LnhtbFBLAQIUABQAAAAIAIdO4kD+FZk9fAIAAOAEAAAOAAAAAAAA&#10;AAEAIAAAACsBAABkcnMvZTJvRG9jLnhtbFBLBQYAAAAABgAGAFkBAAAZBg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化验室和泵房值班室</w:t>
                      </w:r>
                    </w:p>
                  </w:txbxContent>
                </v:textbox>
              </v:rect>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3511550</wp:posOffset>
                </wp:positionH>
                <wp:positionV relativeFrom="paragraph">
                  <wp:posOffset>946150</wp:posOffset>
                </wp:positionV>
                <wp:extent cx="96520" cy="507365"/>
                <wp:effectExtent l="4445" t="635" r="32385" b="6350"/>
                <wp:wrapNone/>
                <wp:docPr id="18" name="直接箭头连接符 18"/>
                <wp:cNvGraphicFramePr/>
                <a:graphic xmlns:a="http://schemas.openxmlformats.org/drawingml/2006/main">
                  <a:graphicData uri="http://schemas.microsoft.com/office/word/2010/wordprocessingShape">
                    <wps:wsp>
                      <wps:cNvCnPr/>
                      <wps:spPr>
                        <a:xfrm>
                          <a:off x="4654550" y="1860550"/>
                          <a:ext cx="96520" cy="50736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6.5pt;margin-top:74.5pt;height:39.95pt;width:7.6pt;z-index:251664384;mso-width-relative:page;mso-height-relative:page;" filled="f" stroked="t" coordsize="21600,21600" o:gfxdata="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Lidjj2wAAAAsBAAAPAAAAAAAAAAEAIAAAACIAAABkcnMvZG93bnJldi54&#10;bWxQSwECFAAUAAAACACHTuJARFF6pfcBAAChAwAADgAAAAAAAAABACAAAAAqAQAAZHJzL2Uyb0Rv&#10;Yy54bWxQSwUGAAAAAAYABgBZAQAAkwU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3087370</wp:posOffset>
                </wp:positionH>
                <wp:positionV relativeFrom="paragraph">
                  <wp:posOffset>1567180</wp:posOffset>
                </wp:positionV>
                <wp:extent cx="914400" cy="272415"/>
                <wp:effectExtent l="6350" t="6350" r="12700" b="6985"/>
                <wp:wrapNone/>
                <wp:docPr id="16" name="矩形 16"/>
                <wp:cNvGraphicFramePr/>
                <a:graphic xmlns:a="http://schemas.openxmlformats.org/drawingml/2006/main">
                  <a:graphicData uri="http://schemas.microsoft.com/office/word/2010/wordprocessingShape">
                    <wps:wsp>
                      <wps:cNvSpPr/>
                      <wps:spPr>
                        <a:xfrm>
                          <a:off x="4184650" y="2565400"/>
                          <a:ext cx="914400" cy="2724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消防值班室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3.1pt;margin-top:123.4pt;height:21.45pt;width:72pt;z-index:251663360;v-text-anchor:middle;mso-width-relative:page;mso-height-relative:page;" fillcolor="#5B9BD5 [3204]" filled="t" stroked="t" coordsize="21600,21600" o:gfxdata="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O67Cy3AAAAAsBAAAPAAAAAAAAAAEAIAAAACIA&#10;AABkcnMvZG93bnJldi54bWxQSwECFAAUAAAACACHTuJAUAnEt3cCAADfBAAADgAAAAAAAAABACAA&#10;AAArAQAAZHJzL2Uyb0RvYy54bWxQSwUGAAAAAAYABgBZAQAAFA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消防值班室</w:t>
                      </w:r>
                    </w:p>
                  </w:txbxContent>
                </v:textbox>
              </v:rect>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2819400</wp:posOffset>
                </wp:positionH>
                <wp:positionV relativeFrom="paragraph">
                  <wp:posOffset>1545590</wp:posOffset>
                </wp:positionV>
                <wp:extent cx="272415" cy="155575"/>
                <wp:effectExtent l="0" t="4445" r="13335" b="11430"/>
                <wp:wrapNone/>
                <wp:docPr id="15" name="直接箭头连接符 15"/>
                <wp:cNvGraphicFramePr/>
                <a:graphic xmlns:a="http://schemas.openxmlformats.org/drawingml/2006/main">
                  <a:graphicData uri="http://schemas.microsoft.com/office/word/2010/wordprocessingShape">
                    <wps:wsp>
                      <wps:cNvCnPr/>
                      <wps:spPr>
                        <a:xfrm flipH="1">
                          <a:off x="3962400" y="2459990"/>
                          <a:ext cx="272415" cy="1555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2pt;margin-top:121.7pt;height:12.25pt;width:21.45pt;z-index:251662336;mso-width-relative:page;mso-height-relative:page;" filled="f" stroked="t" coordsize="21600,21600" o:gfxdata="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d8+grtsAAAALAQAADwAAAAAAAAABACAAAAAiAAAA&#10;ZHJzL2Rvd25yZXYueG1sUEsBAhQAFAAAAAgAh07iQOrMUUUEAgAArAMAAA4AAAAAAAAAAQAgAAAA&#10;KgEAAGRycy9lMm9Eb2MueG1sUEsFBgAAAAAGAAYAWQEAAKAFA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1350010</wp:posOffset>
                </wp:positionH>
                <wp:positionV relativeFrom="paragraph">
                  <wp:posOffset>713740</wp:posOffset>
                </wp:positionV>
                <wp:extent cx="1011555" cy="261620"/>
                <wp:effectExtent l="6350" t="6350" r="10795" b="17780"/>
                <wp:wrapNone/>
                <wp:docPr id="14" name="流程图: 过程 14"/>
                <wp:cNvGraphicFramePr/>
                <a:graphic xmlns:a="http://schemas.openxmlformats.org/drawingml/2006/main">
                  <a:graphicData uri="http://schemas.microsoft.com/office/word/2010/wordprocessingShape">
                    <wps:wsp>
                      <wps:cNvSpPr/>
                      <wps:spPr>
                        <a:xfrm>
                          <a:off x="2841625" y="1621155"/>
                          <a:ext cx="1011555" cy="2616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变电所站控室</w:t>
                            </w:r>
                          </w:p>
                          <w:p>
                            <w:pPr>
                              <w:jc w:val="center"/>
                              <w:rPr>
                                <w:rFonts w:hint="eastAsia"/>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06.3pt;margin-top:56.2pt;height:20.6pt;width:79.65pt;z-index:251661312;v-text-anchor:middle;mso-width-relative:page;mso-height-relative:page;" fillcolor="#5B9BD5 [3204]" filled="t" stroked="t" coordsize="21600,21600" o:gfxdata="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OFd&#10;mpLaAAAACwEAAA8AAAAAAAAAAQAgAAAAIgAAAGRycy9kb3ducmV2LnhtbFBLAQIUABQAAAAIAIdO&#10;4kDWlfaxkwIAAPcEAAAOAAAAAAAAAAEAIAAAACkBAABkcnMvZTJvRG9jLnhtbFBLBQYAAAAABgAG&#10;AFkBAAAuBgAAAAA=&#10;">
                <v:fill on="t" focussize="0,0"/>
                <v:stroke weight="1pt" color="#41719C [3204]" miterlimit="8" joinstyle="miter"/>
                <v:imagedata o:title=""/>
                <o:lock v:ext="edit" aspectratio="f"/>
                <v:textbox>
                  <w:txbxContent>
                    <w:p>
                      <w:pPr>
                        <w:jc w:val="center"/>
                        <w:rPr>
                          <w:rFonts w:hint="eastAsia"/>
                          <w:lang w:val="en-US" w:eastAsia="zh-CN"/>
                        </w:rPr>
                      </w:pPr>
                      <w:r>
                        <w:rPr>
                          <w:rFonts w:hint="eastAsia"/>
                          <w:lang w:val="en-US" w:eastAsia="zh-CN"/>
                        </w:rPr>
                        <w:t>变电所站控室</w:t>
                      </w:r>
                    </w:p>
                    <w:p>
                      <w:pPr>
                        <w:jc w:val="center"/>
                        <w:rPr>
                          <w:rFonts w:hint="eastAsia"/>
                          <w:lang w:val="en-US" w:eastAsia="zh-CN"/>
                        </w:rPr>
                      </w:pP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1812290</wp:posOffset>
                </wp:positionH>
                <wp:positionV relativeFrom="paragraph">
                  <wp:posOffset>868045</wp:posOffset>
                </wp:positionV>
                <wp:extent cx="259715" cy="247650"/>
                <wp:effectExtent l="3175" t="3175" r="3810" b="15875"/>
                <wp:wrapNone/>
                <wp:docPr id="12" name="直接箭头连接符 12"/>
                <wp:cNvGraphicFramePr/>
                <a:graphic xmlns:a="http://schemas.openxmlformats.org/drawingml/2006/main">
                  <a:graphicData uri="http://schemas.microsoft.com/office/word/2010/wordprocessingShape">
                    <wps:wsp>
                      <wps:cNvCnPr/>
                      <wps:spPr>
                        <a:xfrm>
                          <a:off x="2955290" y="1782445"/>
                          <a:ext cx="259715" cy="2476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2.7pt;margin-top:68.35pt;height:19.5pt;width:20.45pt;z-index:251660288;mso-width-relative:page;mso-height-relative:page;" filled="f" stroked="t" coordsize="21600,21600" o:gfxdata="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qVGNU2wAAAAsBAAAPAAAAAAAAAAEAIAAAACIAAABkcnMvZG93&#10;bnJldi54bWxQSwECFAAUAAAACACHTuJAaBQlIP0BAACiAwAADgAAAAAAAAABACAAAAAqAQAAZHJz&#10;L2Uyb0RvYy54bWxQSwUGAAAAAAYABgBZAQAAmQUAAAAA&#10;">
                <v:fill on="f" focussize="0,0"/>
                <v:stroke weight="0.5pt" color="#FF0000 [3204]" miterlimit="8" joinstyle="miter" endarrow="open"/>
                <v:imagedata o:title=""/>
                <o:lock v:ext="edit" aspectratio="f"/>
              </v:shape>
            </w:pict>
          </mc:Fallback>
        </mc:AlternateContent>
      </w:r>
      <w:r>
        <w:drawing>
          <wp:inline distT="0" distB="0" distL="114300" distR="114300">
            <wp:extent cx="5269865" cy="4236720"/>
            <wp:effectExtent l="0" t="0" r="6985" b="11430"/>
            <wp:docPr id="1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5"/>
                    <pic:cNvPicPr>
                      <a:picLocks noChangeAspect="1"/>
                    </pic:cNvPicPr>
                  </pic:nvPicPr>
                  <pic:blipFill>
                    <a:blip r:embed="rId103"/>
                    <a:stretch>
                      <a:fillRect/>
                    </a:stretch>
                  </pic:blipFill>
                  <pic:spPr>
                    <a:xfrm>
                      <a:off x="0" y="0"/>
                      <a:ext cx="5269865" cy="4236720"/>
                    </a:xfrm>
                    <a:prstGeom prst="rect">
                      <a:avLst/>
                    </a:prstGeom>
                    <a:noFill/>
                    <a:ln w="9525">
                      <a:noFill/>
                    </a:ln>
                  </pic:spPr>
                </pic:pic>
              </a:graphicData>
            </a:graphic>
          </wp:inline>
        </w:drawing>
      </w:r>
    </w:p>
    <w:p>
      <w:pPr>
        <w:widowControl/>
        <w:numPr>
          <w:ilvl w:val="0"/>
          <w:numId w:val="4"/>
        </w:numPr>
        <w:tabs>
          <w:tab w:val="left" w:pos="810"/>
        </w:tabs>
        <w:spacing w:line="360" w:lineRule="auto"/>
        <w:jc w:val="both"/>
        <w:rPr>
          <w:rFonts w:hint="eastAsia" w:ascii="宋体" w:hAnsi="宋体"/>
          <w:color w:val="000000"/>
          <w:sz w:val="24"/>
          <w:szCs w:val="24"/>
          <w:lang w:val="en-US" w:eastAsia="zh-CN"/>
        </w:rPr>
      </w:pPr>
      <w:r>
        <w:rPr>
          <w:rFonts w:hint="eastAsia" w:ascii="宋体" w:hAnsi="宋体"/>
          <w:color w:val="000000"/>
          <w:sz w:val="24"/>
          <w:szCs w:val="24"/>
          <w:lang w:val="en-US" w:eastAsia="zh-CN"/>
        </w:rPr>
        <w:t>软件编制计划：</w:t>
      </w:r>
    </w:p>
    <w:p>
      <w:pPr>
        <w:pStyle w:val="6"/>
        <w:framePr w:w="0" w:wrap="auto" w:vAnchor="margin" w:hAnchor="text" w:yAlign="inline"/>
        <w:rPr>
          <w:rFonts w:hint="default" w:ascii="Cambria" w:hAnsi="Cambria" w:eastAsia="微软雅黑" w:cs="Cambria"/>
        </w:rPr>
      </w:pPr>
      <w:r>
        <w:rPr>
          <w:rFonts w:hint="default" w:ascii="Cambria" w:hAnsi="Cambria" w:eastAsia="微软雅黑" w:cs="Cambria"/>
        </w:rPr>
        <w:t>［</w:t>
      </w:r>
      <w:r>
        <w:rPr>
          <w:rFonts w:hint="default" w:ascii="Cambria" w:hAnsi="Cambria" w:eastAsia="微软雅黑" w:cs="Cambria"/>
          <w:lang w:val="zh-TW" w:eastAsia="zh-TW"/>
        </w:rPr>
        <w:t>1</w:t>
      </w:r>
      <w:r>
        <w:rPr>
          <w:rFonts w:hint="default" w:ascii="Cambria" w:hAnsi="Cambria" w:eastAsia="微软雅黑" w:cs="Cambria"/>
        </w:rPr>
        <w:t>］建立工厂模型，工厂外围围墙和道路［</w:t>
      </w:r>
      <w:r>
        <w:rPr>
          <w:rFonts w:hint="eastAsia" w:ascii="Cambria" w:hAnsi="Cambria" w:eastAsia="微软雅黑" w:cs="Cambria"/>
          <w:lang w:val="en-US" w:eastAsia="zh-CN"/>
        </w:rPr>
        <w:t>9.1-9.10</w:t>
      </w:r>
      <w:r>
        <w:rPr>
          <w:rFonts w:hint="default" w:ascii="Cambria" w:hAnsi="Cambria" w:eastAsia="微软雅黑" w:cs="Cambria"/>
        </w:rPr>
        <w:t>］</w:t>
      </w:r>
    </w:p>
    <w:p>
      <w:pPr>
        <w:pStyle w:val="6"/>
        <w:framePr w:w="0" w:wrap="auto" w:vAnchor="margin" w:hAnchor="text" w:yAlign="inline"/>
        <w:rPr>
          <w:rFonts w:hint="default" w:ascii="Cambria" w:hAnsi="Cambria" w:eastAsia="微软雅黑" w:cs="Cambria"/>
        </w:rPr>
      </w:pPr>
      <w:r>
        <w:rPr>
          <w:rFonts w:hint="default" w:ascii="Cambria" w:hAnsi="Cambria" w:eastAsia="微软雅黑" w:cs="Cambria"/>
        </w:rPr>
        <w:t>［</w:t>
      </w:r>
      <w:r>
        <w:rPr>
          <w:rFonts w:hint="default" w:ascii="Cambria" w:hAnsi="Cambria" w:eastAsia="微软雅黑" w:cs="Cambria"/>
          <w:lang w:val="zh-TW" w:eastAsia="zh-TW"/>
        </w:rPr>
        <w:t>2</w:t>
      </w:r>
      <w:r>
        <w:rPr>
          <w:rFonts w:hint="default" w:ascii="Cambria" w:hAnsi="Cambria" w:eastAsia="微软雅黑" w:cs="Cambria"/>
        </w:rPr>
        <w:t>］录入设备，例如｛序号，</w:t>
      </w:r>
      <w:r>
        <w:rPr>
          <w:rFonts w:hint="default" w:ascii="Cambria" w:hAnsi="Cambria" w:eastAsia="微软雅黑" w:cs="Cambria"/>
          <w:lang w:val="zh-TW" w:eastAsia="zh-TW"/>
        </w:rPr>
        <w:t>1</w:t>
      </w:r>
      <w:r>
        <w:rPr>
          <w:rFonts w:hint="default" w:ascii="Cambria" w:hAnsi="Cambria" w:eastAsia="微软雅黑" w:cs="Cambria"/>
        </w:rPr>
        <w:t>；设备类型，压力设备；</w:t>
      </w:r>
      <w:r>
        <w:rPr>
          <w:rFonts w:hint="default" w:ascii="Cambria" w:hAnsi="Cambria" w:eastAsia="微软雅黑" w:cs="Cambria"/>
          <w:lang w:val="zh-TW" w:eastAsia="zh-TW"/>
        </w:rPr>
        <w:t>Q</w:t>
      </w:r>
      <w:r>
        <w:rPr>
          <w:rFonts w:hint="default" w:ascii="Cambria" w:hAnsi="Cambria" w:eastAsia="微软雅黑" w:cs="Cambria"/>
        </w:rPr>
        <w:t>，</w:t>
      </w:r>
      <w:r>
        <w:rPr>
          <w:rFonts w:hint="default" w:ascii="Cambria" w:hAnsi="Cambria" w:eastAsia="微软雅黑" w:cs="Cambria"/>
          <w:lang w:val="zh-TW" w:eastAsia="zh-TW"/>
        </w:rPr>
        <w:t>1000kg</w:t>
      </w:r>
      <w:r>
        <w:rPr>
          <w:rFonts w:hint="default" w:ascii="Cambria" w:hAnsi="Cambria" w:eastAsia="微软雅黑" w:cs="Cambria"/>
        </w:rPr>
        <w:t>；</w:t>
      </w:r>
      <w:r>
        <w:rPr>
          <w:rFonts w:hint="default" w:ascii="Cambria" w:hAnsi="Cambria" w:eastAsia="微软雅黑" w:cs="Cambria"/>
          <w:lang w:val="zh-TW" w:eastAsia="zh-TW"/>
        </w:rPr>
        <w:t>Q1</w:t>
      </w:r>
      <w:r>
        <w:rPr>
          <w:rFonts w:hint="default" w:ascii="Cambria" w:hAnsi="Cambria" w:eastAsia="微软雅黑" w:cs="Cambria"/>
        </w:rPr>
        <w:t>，工艺设备，</w:t>
      </w:r>
      <w:r>
        <w:rPr>
          <w:rFonts w:hint="default" w:ascii="Cambria" w:hAnsi="Cambria" w:eastAsia="微软雅黑" w:cs="Cambria"/>
          <w:lang w:val="zh-TW" w:eastAsia="zh-TW"/>
        </w:rPr>
        <w:t>0.1</w:t>
      </w:r>
      <w:r>
        <w:rPr>
          <w:rFonts w:hint="default" w:ascii="Cambria" w:hAnsi="Cambria" w:eastAsia="微软雅黑" w:cs="Cambria"/>
        </w:rPr>
        <w:t>；</w:t>
      </w:r>
      <w:r>
        <w:rPr>
          <w:rFonts w:hint="default" w:ascii="Cambria" w:hAnsi="Cambria" w:eastAsia="微软雅黑" w:cs="Cambria"/>
          <w:lang w:val="zh-TW" w:eastAsia="zh-TW"/>
        </w:rPr>
        <w:t>Q2</w:t>
      </w:r>
      <w:r>
        <w:rPr>
          <w:rFonts w:hint="default" w:ascii="Cambria" w:hAnsi="Cambria" w:eastAsia="微软雅黑" w:cs="Cambria"/>
        </w:rPr>
        <w:t>，室外设备，</w:t>
      </w:r>
      <w:r>
        <w:rPr>
          <w:rFonts w:hint="default" w:ascii="Cambria" w:hAnsi="Cambria" w:eastAsia="微软雅黑" w:cs="Cambria"/>
          <w:lang w:val="zh-TW" w:eastAsia="zh-TW"/>
        </w:rPr>
        <w:t>1</w:t>
      </w:r>
      <w:r>
        <w:rPr>
          <w:rFonts w:hint="default" w:ascii="Cambria" w:hAnsi="Cambria" w:eastAsia="微软雅黑" w:cs="Cambria"/>
        </w:rPr>
        <w:t>；</w:t>
      </w:r>
      <w:r>
        <w:rPr>
          <w:rFonts w:hint="default" w:ascii="Cambria" w:hAnsi="Cambria" w:eastAsia="微软雅黑" w:cs="Cambria"/>
          <w:lang w:val="zh-TW" w:eastAsia="zh-TW"/>
        </w:rPr>
        <w:t>Q3</w:t>
      </w:r>
      <w:r>
        <w:rPr>
          <w:rFonts w:hint="default" w:ascii="Cambria" w:hAnsi="Cambria" w:eastAsia="微软雅黑" w:cs="Cambria"/>
        </w:rPr>
        <w:t>，气态，</w:t>
      </w:r>
      <w:r>
        <w:rPr>
          <w:rFonts w:hint="default" w:ascii="Cambria" w:hAnsi="Cambria" w:eastAsia="微软雅黑" w:cs="Cambria"/>
          <w:lang w:val="zh-TW" w:eastAsia="zh-TW"/>
        </w:rPr>
        <w:t>0.1</w:t>
      </w:r>
      <w:r>
        <w:rPr>
          <w:rFonts w:hint="default" w:ascii="Cambria" w:hAnsi="Cambria" w:eastAsia="微软雅黑" w:cs="Cambria"/>
        </w:rPr>
        <w:t>；</w:t>
      </w:r>
      <w:r>
        <w:rPr>
          <w:rFonts w:hint="default" w:ascii="Cambria" w:hAnsi="Cambria" w:eastAsia="微软雅黑" w:cs="Cambria"/>
          <w:lang w:val="zh-TW" w:eastAsia="zh-TW"/>
        </w:rPr>
        <w:t>G</w:t>
      </w:r>
      <w:r>
        <w:rPr>
          <w:rFonts w:hint="default" w:ascii="Cambria" w:hAnsi="Cambria" w:eastAsia="微软雅黑" w:cs="Cambria"/>
        </w:rPr>
        <w:t>，</w:t>
      </w:r>
      <w:r>
        <w:rPr>
          <w:rFonts w:hint="default" w:ascii="Cambria" w:hAnsi="Cambria" w:eastAsia="微软雅黑" w:cs="Cambria"/>
          <w:lang w:val="zh-TW" w:eastAsia="zh-TW"/>
        </w:rPr>
        <w:t>10000kg</w:t>
      </w:r>
      <w:r>
        <w:rPr>
          <w:rFonts w:hint="default" w:ascii="Cambria" w:hAnsi="Cambria" w:eastAsia="微软雅黑" w:cs="Cambria"/>
        </w:rPr>
        <w:t>；横坐标，</w:t>
      </w:r>
      <w:r>
        <w:rPr>
          <w:rFonts w:hint="default" w:ascii="Cambria" w:hAnsi="Cambria" w:eastAsia="微软雅黑" w:cs="Cambria"/>
          <w:lang w:val="zh-TW" w:eastAsia="zh-TW"/>
        </w:rPr>
        <w:t>0</w:t>
      </w:r>
      <w:r>
        <w:rPr>
          <w:rFonts w:hint="default" w:ascii="Cambria" w:hAnsi="Cambria" w:eastAsia="微软雅黑" w:cs="Cambria"/>
        </w:rPr>
        <w:t>；纵坐标，</w:t>
      </w:r>
      <w:r>
        <w:rPr>
          <w:rFonts w:hint="default" w:ascii="Cambria" w:hAnsi="Cambria" w:eastAsia="微软雅黑" w:cs="Cambria"/>
          <w:lang w:val="zh-TW" w:eastAsia="zh-TW"/>
        </w:rPr>
        <w:t>0</w:t>
      </w:r>
      <w:r>
        <w:rPr>
          <w:rFonts w:hint="default" w:ascii="Cambria" w:hAnsi="Cambria" w:eastAsia="微软雅黑" w:cs="Cambria"/>
        </w:rPr>
        <w:t>；泄漏事件，全部；｝［</w:t>
      </w:r>
      <w:r>
        <w:rPr>
          <w:rFonts w:hint="eastAsia" w:ascii="Cambria" w:hAnsi="Cambria" w:eastAsia="微软雅黑" w:cs="Cambria"/>
          <w:lang w:val="en-US" w:eastAsia="zh-CN"/>
        </w:rPr>
        <w:t>9.10-9.20</w:t>
      </w:r>
      <w:r>
        <w:rPr>
          <w:rFonts w:hint="default" w:ascii="Cambria" w:hAnsi="Cambria" w:eastAsia="微软雅黑" w:cs="Cambria"/>
        </w:rPr>
        <w:t>］</w:t>
      </w:r>
    </w:p>
    <w:p>
      <w:pPr>
        <w:pStyle w:val="6"/>
        <w:framePr w:w="0" w:wrap="auto" w:vAnchor="margin" w:hAnchor="text" w:yAlign="inline"/>
        <w:rPr>
          <w:rFonts w:hint="default" w:ascii="Cambria" w:hAnsi="Cambria" w:eastAsia="微软雅黑" w:cs="Cambria"/>
        </w:rPr>
      </w:pPr>
      <w:r>
        <w:rPr>
          <w:rFonts w:hint="default" w:ascii="Cambria" w:hAnsi="Cambria" w:eastAsia="微软雅黑" w:cs="Cambria"/>
        </w:rPr>
        <w:t>［</w:t>
      </w:r>
      <w:r>
        <w:rPr>
          <w:rFonts w:hint="default" w:ascii="Cambria" w:hAnsi="Cambria" w:eastAsia="微软雅黑" w:cs="Cambria"/>
          <w:lang w:val="zh-TW" w:eastAsia="zh-TW"/>
        </w:rPr>
        <w:t>3</w:t>
      </w:r>
      <w:r>
        <w:rPr>
          <w:rFonts w:hint="default" w:ascii="Cambria" w:hAnsi="Cambria" w:eastAsia="微软雅黑" w:cs="Cambria"/>
        </w:rPr>
        <w:t>］录入区域的</w:t>
      </w:r>
      <w:r>
        <w:rPr>
          <w:rFonts w:hint="default" w:ascii="Cambria" w:hAnsi="Cambria" w:eastAsia="微软雅黑" w:cs="Cambria"/>
          <w:lang w:val="zh-TW" w:eastAsia="zh-TW"/>
        </w:rPr>
        <w:t>Pz</w:t>
      </w:r>
      <w:r>
        <w:rPr>
          <w:rFonts w:hint="default" w:ascii="Cambria" w:hAnsi="Cambria" w:eastAsia="微软雅黑" w:cs="Cambria"/>
        </w:rPr>
        <w:t>（</w:t>
      </w:r>
      <w:r>
        <w:rPr>
          <w:rFonts w:hint="default" w:ascii="Cambria" w:hAnsi="Cambria" w:eastAsia="微软雅黑" w:cs="Cambria"/>
          <w:lang w:val="zh-TW" w:eastAsia="zh-TW"/>
        </w:rPr>
        <w:t xml:space="preserve"> x</w:t>
      </w:r>
      <w:r>
        <w:rPr>
          <w:rFonts w:hint="eastAsia" w:ascii="Cambria" w:hAnsi="Cambria" w:eastAsia="微软雅黑" w:cs="Cambria"/>
          <w:lang w:val="zh-TW" w:eastAsia="zh-CN"/>
        </w:rPr>
        <w:t>，</w:t>
      </w:r>
      <w:r>
        <w:rPr>
          <w:rFonts w:hint="eastAsia" w:ascii="Cambria" w:hAnsi="Cambria" w:eastAsia="微软雅黑" w:cs="Cambria"/>
          <w:lang w:val="en-US" w:eastAsia="zh-CN"/>
        </w:rPr>
        <w:t>y，z</w:t>
      </w:r>
      <w:r>
        <w:rPr>
          <w:rFonts w:hint="default" w:ascii="Cambria" w:hAnsi="Cambria" w:eastAsia="微软雅黑" w:cs="Cambria"/>
        </w:rPr>
        <w:t>）（四到五周）［</w:t>
      </w:r>
      <w:r>
        <w:rPr>
          <w:rFonts w:hint="eastAsia" w:ascii="Cambria" w:hAnsi="Cambria" w:eastAsia="微软雅黑" w:cs="Cambria"/>
          <w:lang w:val="en-US" w:eastAsia="zh-CN"/>
        </w:rPr>
        <w:t>9.20-10.20</w:t>
      </w:r>
      <w:r>
        <w:rPr>
          <w:rFonts w:hint="default" w:ascii="Cambria" w:hAnsi="Cambria" w:eastAsia="微软雅黑" w:cs="Cambria"/>
        </w:rPr>
        <w:t>］</w:t>
      </w:r>
    </w:p>
    <w:p>
      <w:pPr>
        <w:pStyle w:val="6"/>
        <w:framePr w:w="0" w:wrap="auto" w:vAnchor="margin" w:hAnchor="text" w:yAlign="inline"/>
        <w:rPr>
          <w:rFonts w:hint="default" w:ascii="Cambria" w:hAnsi="Cambria" w:eastAsia="微软雅黑" w:cs="Cambria"/>
        </w:rPr>
      </w:pPr>
      <w:r>
        <w:rPr>
          <w:rFonts w:hint="default" w:ascii="Cambria" w:hAnsi="Cambria" w:eastAsia="微软雅黑" w:cs="Cambria"/>
        </w:rPr>
        <w:t>［</w:t>
      </w:r>
      <w:r>
        <w:rPr>
          <w:rFonts w:hint="default" w:ascii="Cambria" w:hAnsi="Cambria" w:eastAsia="微软雅黑" w:cs="Cambria"/>
          <w:lang w:val="zh-TW" w:eastAsia="zh-TW"/>
        </w:rPr>
        <w:t>4</w:t>
      </w:r>
      <w:r>
        <w:rPr>
          <w:rFonts w:hint="default" w:ascii="Cambria" w:hAnsi="Cambria" w:eastAsia="微软雅黑" w:cs="Cambria"/>
        </w:rPr>
        <w:t>］计算设备指令数</w:t>
      </w:r>
      <w:r>
        <w:rPr>
          <w:rFonts w:hint="default" w:ascii="Cambria" w:hAnsi="Cambria" w:eastAsia="微软雅黑" w:cs="Cambria"/>
          <w:lang w:val="zh-TW" w:eastAsia="zh-TW"/>
        </w:rPr>
        <w:t>A</w:t>
      </w:r>
      <w:r>
        <w:rPr>
          <w:rFonts w:hint="default" w:ascii="Cambria" w:hAnsi="Cambria" w:eastAsia="微软雅黑" w:cs="Cambria"/>
        </w:rPr>
        <w:t>，</w:t>
      </w:r>
      <w:r>
        <w:rPr>
          <w:rFonts w:hint="default" w:ascii="Cambria" w:hAnsi="Cambria" w:eastAsia="微软雅黑" w:cs="Cambria"/>
          <w:lang w:val="zh-TW" w:eastAsia="zh-TW"/>
        </w:rPr>
        <w:t>A</w:t>
      </w:r>
      <w:r>
        <w:rPr>
          <w:rFonts w:hint="default" w:ascii="Cambria" w:hAnsi="Cambria" w:eastAsia="微软雅黑" w:cs="Cambria"/>
        </w:rPr>
        <w:t>与五个值有关［不计入时间］</w:t>
      </w:r>
    </w:p>
    <w:p>
      <w:pPr>
        <w:pStyle w:val="6"/>
        <w:framePr w:w="0" w:wrap="auto" w:vAnchor="margin" w:hAnchor="text" w:yAlign="inline"/>
        <w:rPr>
          <w:rFonts w:hint="default" w:ascii="Cambria" w:hAnsi="Cambria" w:eastAsia="微软雅黑" w:cs="Cambria"/>
        </w:rPr>
      </w:pPr>
      <w:r>
        <w:rPr>
          <w:rFonts w:hint="default" w:ascii="Cambria" w:hAnsi="Cambria" w:eastAsia="微软雅黑" w:cs="Cambria"/>
        </w:rPr>
        <w:t>［</w:t>
      </w:r>
      <w:r>
        <w:rPr>
          <w:rFonts w:hint="default" w:ascii="Cambria" w:hAnsi="Cambria" w:eastAsia="微软雅黑" w:cs="Cambria"/>
          <w:lang w:val="zh-TW" w:eastAsia="zh-TW"/>
        </w:rPr>
        <w:t>5</w:t>
      </w:r>
      <w:r>
        <w:rPr>
          <w:rFonts w:hint="default" w:ascii="Cambria" w:hAnsi="Cambria" w:eastAsia="微软雅黑" w:cs="Cambria"/>
        </w:rPr>
        <w:t>］计算选择数</w:t>
      </w:r>
      <w:r>
        <w:rPr>
          <w:rFonts w:hint="default" w:ascii="Cambria" w:hAnsi="Cambria" w:eastAsia="微软雅黑" w:cs="Cambria"/>
          <w:lang w:val="zh-TW" w:eastAsia="zh-TW"/>
        </w:rPr>
        <w:t>S</w:t>
      </w:r>
      <w:r>
        <w:rPr>
          <w:rFonts w:hint="default" w:ascii="Cambria" w:hAnsi="Cambria" w:eastAsia="微软雅黑" w:cs="Cambria"/>
        </w:rPr>
        <w:t>（半周）［</w:t>
      </w:r>
      <w:r>
        <w:rPr>
          <w:rFonts w:hint="eastAsia" w:ascii="Cambria" w:hAnsi="Cambria" w:eastAsia="微软雅黑" w:cs="Cambria"/>
          <w:lang w:val="en-US" w:eastAsia="zh-CN"/>
        </w:rPr>
        <w:t>10.20-10.25</w:t>
      </w:r>
      <w:r>
        <w:rPr>
          <w:rFonts w:hint="default" w:ascii="Cambria" w:hAnsi="Cambria" w:eastAsia="微软雅黑" w:cs="Cambria"/>
        </w:rPr>
        <w:t>］</w:t>
      </w:r>
    </w:p>
    <w:p>
      <w:pPr>
        <w:pStyle w:val="6"/>
        <w:framePr w:w="0" w:wrap="auto" w:vAnchor="margin" w:hAnchor="text" w:yAlign="inline"/>
        <w:rPr>
          <w:rFonts w:hint="default" w:ascii="Cambria" w:hAnsi="Cambria" w:eastAsia="微软雅黑" w:cs="Cambria"/>
        </w:rPr>
      </w:pPr>
      <w:r>
        <w:rPr>
          <w:rFonts w:hint="default" w:ascii="Cambria" w:hAnsi="Cambria" w:eastAsia="微软雅黑" w:cs="Cambria"/>
        </w:rPr>
        <w:t>［</w:t>
      </w:r>
      <w:r>
        <w:rPr>
          <w:rFonts w:hint="default" w:ascii="Cambria" w:hAnsi="Cambria" w:eastAsia="微软雅黑" w:cs="Cambria"/>
          <w:lang w:val="zh-TW" w:eastAsia="zh-TW"/>
        </w:rPr>
        <w:t>6</w:t>
      </w:r>
      <w:r>
        <w:rPr>
          <w:rFonts w:hint="default" w:ascii="Cambria" w:hAnsi="Cambria" w:eastAsia="微软雅黑" w:cs="Cambria"/>
        </w:rPr>
        <w:t>］输入每个设备的每个泄漏设备对应的事件树中的概率值，每个事件树计算出爆炸和</w:t>
      </w:r>
      <w:r>
        <w:rPr>
          <w:rFonts w:hint="eastAsia" w:ascii="Cambria" w:hAnsi="Cambria" w:eastAsia="微软雅黑" w:cs="Cambria"/>
          <w:lang w:val="en-US" w:eastAsia="zh-CN"/>
        </w:rPr>
        <w:t>火灾</w:t>
      </w:r>
      <w:r>
        <w:rPr>
          <w:rFonts w:hint="default" w:ascii="Cambria" w:hAnsi="Cambria" w:eastAsia="微软雅黑" w:cs="Cambria"/>
        </w:rPr>
        <w:t>两个</w:t>
      </w:r>
      <w:r>
        <w:rPr>
          <w:rFonts w:hint="default" w:ascii="Cambria" w:hAnsi="Cambria" w:eastAsia="微软雅黑" w:cs="Cambria"/>
          <w:lang w:val="zh-TW" w:eastAsia="zh-TW"/>
        </w:rPr>
        <w:t>Pli</w:t>
      </w:r>
      <w:r>
        <w:rPr>
          <w:rFonts w:hint="default" w:ascii="Cambria" w:hAnsi="Cambria" w:eastAsia="微软雅黑" w:cs="Cambria"/>
        </w:rPr>
        <w:t>概率值。［不计入时间］</w:t>
      </w:r>
    </w:p>
    <w:p>
      <w:pPr>
        <w:pStyle w:val="6"/>
        <w:framePr w:w="0" w:wrap="auto" w:vAnchor="margin" w:hAnchor="text" w:yAlign="inline"/>
        <w:rPr>
          <w:rFonts w:hint="default" w:ascii="Cambria" w:hAnsi="Cambria" w:eastAsia="微软雅黑" w:cs="Cambria"/>
        </w:rPr>
      </w:pPr>
      <w:r>
        <w:rPr>
          <w:rFonts w:hint="default" w:ascii="Cambria" w:hAnsi="Cambria" w:eastAsia="微软雅黑" w:cs="Cambria"/>
        </w:rPr>
        <w:t>［</w:t>
      </w:r>
      <w:r>
        <w:rPr>
          <w:rFonts w:hint="eastAsia" w:ascii="Cambria" w:hAnsi="Cambria" w:eastAsia="微软雅黑" w:cs="Cambria"/>
          <w:lang w:val="en-US" w:eastAsia="zh-CN"/>
        </w:rPr>
        <w:t>7</w:t>
      </w:r>
      <w:r>
        <w:rPr>
          <w:rFonts w:hint="default" w:ascii="Cambria" w:hAnsi="Cambria" w:eastAsia="微软雅黑" w:cs="Cambria"/>
        </w:rPr>
        <w:t>］输入风向风速概率值表，并选择八风向还是十六风向。［不计入时间］</w:t>
      </w:r>
    </w:p>
    <w:p>
      <w:pPr>
        <w:pStyle w:val="6"/>
        <w:framePr w:w="0" w:wrap="auto" w:vAnchor="margin" w:hAnchor="text" w:yAlign="inline"/>
        <w:rPr>
          <w:rFonts w:hint="default" w:ascii="Cambria" w:hAnsi="Cambria" w:eastAsia="微软雅黑" w:cs="Cambria"/>
        </w:rPr>
      </w:pPr>
      <w:r>
        <w:rPr>
          <w:rFonts w:hint="default" w:ascii="Cambria" w:hAnsi="Cambria" w:eastAsia="微软雅黑" w:cs="Cambria"/>
        </w:rPr>
        <w:t>初步只涉及一个风向风速。</w:t>
      </w:r>
    </w:p>
    <w:p>
      <w:pPr>
        <w:pStyle w:val="6"/>
        <w:framePr w:w="0" w:wrap="auto" w:vAnchor="margin" w:hAnchor="text" w:yAlign="inline"/>
        <w:rPr>
          <w:rFonts w:hint="default" w:ascii="Cambria" w:hAnsi="Cambria" w:eastAsia="微软雅黑" w:cs="Cambria"/>
        </w:rPr>
      </w:pPr>
      <w:r>
        <w:rPr>
          <w:rFonts w:hint="default" w:ascii="Cambria" w:hAnsi="Cambria" w:eastAsia="微软雅黑" w:cs="Cambria"/>
          <w:lang w:val="zh-TW" w:eastAsia="zh-TW"/>
        </w:rPr>
        <w:t>［</w:t>
      </w:r>
      <w:r>
        <w:rPr>
          <w:rFonts w:hint="eastAsia" w:ascii="Cambria" w:hAnsi="Cambria" w:eastAsia="微软雅黑" w:cs="Cambria"/>
          <w:lang w:val="en-US" w:eastAsia="zh-CN"/>
        </w:rPr>
        <w:t>8</w:t>
      </w:r>
      <w:r>
        <w:rPr>
          <w:rFonts w:hint="default" w:ascii="Cambria" w:hAnsi="Cambria" w:eastAsia="微软雅黑" w:cs="Cambria"/>
          <w:lang w:val="zh-TW" w:eastAsia="zh-TW"/>
        </w:rPr>
        <w:t>］计算Pd（x</w:t>
      </w:r>
      <w:r>
        <w:rPr>
          <w:rFonts w:hint="default" w:ascii="Cambria" w:hAnsi="Cambria" w:eastAsia="微软雅黑" w:cs="Cambria"/>
          <w:lang w:val="en-US"/>
        </w:rPr>
        <w:t>,y</w:t>
      </w:r>
      <w:r>
        <w:rPr>
          <w:rFonts w:hint="default" w:ascii="Cambria" w:hAnsi="Cambria" w:eastAsia="微软雅黑" w:cs="Cambria"/>
          <w:lang w:val="zh-TW" w:eastAsia="zh-TW"/>
        </w:rPr>
        <w:t>）</w:t>
      </w:r>
      <w:r>
        <w:rPr>
          <w:rFonts w:hint="default" w:ascii="Cambria" w:hAnsi="Cambria" w:eastAsia="微软雅黑" w:cs="Cambria"/>
          <w:lang w:val="en-US"/>
        </w:rPr>
        <w:t>,</w:t>
      </w:r>
      <w:r>
        <w:rPr>
          <w:rFonts w:hint="default" w:ascii="Cambria" w:hAnsi="Cambria" w:eastAsia="微软雅黑" w:cs="Cambria"/>
          <w:lang w:val="zh-TW" w:eastAsia="zh-TW"/>
        </w:rPr>
        <w:t>有受到Fl泄漏事件和Pwind风向风速的影响［</w:t>
      </w:r>
      <w:r>
        <w:rPr>
          <w:rFonts w:hint="eastAsia" w:ascii="Cambria" w:hAnsi="Cambria" w:eastAsia="微软雅黑" w:cs="Cambria"/>
          <w:lang w:val="en-US" w:eastAsia="zh-CN"/>
        </w:rPr>
        <w:t>10.25-11.10</w:t>
      </w:r>
      <w:r>
        <w:rPr>
          <w:rFonts w:hint="default" w:ascii="Cambria" w:hAnsi="Cambria" w:eastAsia="微软雅黑" w:cs="Cambria"/>
          <w:lang w:val="zh-TW" w:eastAsia="zh-TW"/>
        </w:rPr>
        <w:t>］</w:t>
      </w:r>
    </w:p>
    <w:p>
      <w:pPr>
        <w:pStyle w:val="6"/>
        <w:framePr w:w="0" w:wrap="auto" w:vAnchor="margin" w:hAnchor="text" w:yAlign="inline"/>
        <w:rPr>
          <w:rFonts w:hint="default" w:ascii="Cambria" w:hAnsi="Cambria" w:eastAsia="微软雅黑" w:cs="Cambria"/>
        </w:rPr>
      </w:pPr>
      <w:r>
        <w:rPr>
          <w:rFonts w:hint="default" w:ascii="Cambria" w:hAnsi="Cambria" w:eastAsia="微软雅黑" w:cs="Cambria"/>
        </w:rPr>
        <w:t>子功能：这里到后续全部需要使用</w:t>
      </w:r>
      <w:r>
        <w:rPr>
          <w:rFonts w:hint="default" w:ascii="Cambria" w:hAnsi="Cambria" w:eastAsia="微软雅黑" w:cs="Cambria"/>
          <w:lang w:val="zh-TW" w:eastAsia="zh-TW"/>
        </w:rPr>
        <w:t>Matlab</w:t>
      </w:r>
      <w:r>
        <w:rPr>
          <w:rFonts w:hint="default" w:ascii="Cambria" w:hAnsi="Cambria" w:eastAsia="微软雅黑" w:cs="Cambria"/>
        </w:rPr>
        <w:t>完成数学计算和后处理。</w:t>
      </w:r>
    </w:p>
    <w:p>
      <w:pPr>
        <w:pStyle w:val="6"/>
        <w:framePr w:w="0" w:wrap="auto" w:vAnchor="margin" w:hAnchor="text" w:yAlign="inline"/>
        <w:rPr>
          <w:rFonts w:hint="default" w:ascii="Cambria" w:hAnsi="Cambria" w:eastAsia="微软雅黑" w:cs="Cambria"/>
        </w:rPr>
      </w:pPr>
      <w:r>
        <w:rPr>
          <w:rFonts w:hint="default" w:ascii="Cambria" w:hAnsi="Cambria" w:eastAsia="微软雅黑" w:cs="Cambria"/>
        </w:rPr>
        <w:t>［</w:t>
      </w:r>
      <w:r>
        <w:rPr>
          <w:rFonts w:hint="eastAsia" w:ascii="Cambria" w:hAnsi="Cambria" w:eastAsia="微软雅黑" w:cs="Cambria"/>
          <w:lang w:val="en-US" w:eastAsia="zh-CN"/>
        </w:rPr>
        <w:t>9</w:t>
      </w:r>
      <w:r>
        <w:rPr>
          <w:rFonts w:hint="default" w:ascii="Cambria" w:hAnsi="Cambria" w:eastAsia="微软雅黑" w:cs="Cambria"/>
        </w:rPr>
        <w:t>］至此，</w:t>
      </w:r>
      <w:r>
        <w:rPr>
          <w:rFonts w:hint="default" w:ascii="Cambria" w:hAnsi="Cambria" w:eastAsia="微软雅黑" w:cs="Cambria"/>
          <w:lang w:val="zh-TW" w:eastAsia="zh-TW"/>
        </w:rPr>
        <w:t>IR</w:t>
      </w:r>
      <w:r>
        <w:rPr>
          <w:rFonts w:hint="default" w:ascii="Cambria" w:hAnsi="Cambria" w:eastAsia="微软雅黑" w:cs="Cambria"/>
        </w:rPr>
        <w:t>公式中</w:t>
      </w:r>
      <w:r>
        <w:rPr>
          <w:rFonts w:hint="default" w:ascii="Cambria" w:hAnsi="Cambria" w:eastAsia="微软雅黑" w:cs="Cambria"/>
          <w:lang w:val="zh-TW" w:eastAsia="zh-TW"/>
        </w:rPr>
        <w:t>Pz</w:t>
      </w:r>
      <w:r>
        <w:rPr>
          <w:rFonts w:hint="default" w:ascii="Cambria" w:hAnsi="Cambria" w:eastAsia="微软雅黑" w:cs="Cambria"/>
        </w:rPr>
        <w:t>、</w:t>
      </w:r>
      <w:r>
        <w:rPr>
          <w:rFonts w:hint="default" w:ascii="Cambria" w:hAnsi="Cambria" w:eastAsia="微软雅黑" w:cs="Cambria"/>
          <w:lang w:val="zh-TW" w:eastAsia="zh-TW"/>
        </w:rPr>
        <w:t>Pd</w:t>
      </w:r>
      <w:r>
        <w:rPr>
          <w:rFonts w:hint="default" w:ascii="Cambria" w:hAnsi="Cambria" w:eastAsia="微软雅黑" w:cs="Cambria"/>
        </w:rPr>
        <w:t>、</w:t>
      </w:r>
      <w:r>
        <w:rPr>
          <w:rFonts w:hint="default" w:ascii="Cambria" w:hAnsi="Cambria" w:eastAsia="微软雅黑" w:cs="Cambria"/>
          <w:lang w:val="zh-TW" w:eastAsia="zh-TW"/>
        </w:rPr>
        <w:t>Pwind</w:t>
      </w:r>
      <w:r>
        <w:rPr>
          <w:rFonts w:hint="default" w:ascii="Cambria" w:hAnsi="Cambria" w:eastAsia="微软雅黑" w:cs="Cambria"/>
        </w:rPr>
        <w:t>、</w:t>
      </w:r>
      <w:r>
        <w:rPr>
          <w:rFonts w:hint="default" w:ascii="Cambria" w:hAnsi="Cambria" w:eastAsia="微软雅黑" w:cs="Cambria"/>
          <w:lang w:val="zh-TW" w:eastAsia="zh-TW"/>
        </w:rPr>
        <w:t>Pli</w:t>
      </w:r>
      <w:r>
        <w:rPr>
          <w:rFonts w:hint="default" w:ascii="Cambria" w:hAnsi="Cambria" w:eastAsia="微软雅黑" w:cs="Cambria"/>
        </w:rPr>
        <w:t>、</w:t>
      </w:r>
      <w:r>
        <w:rPr>
          <w:rFonts w:hint="default" w:ascii="Cambria" w:hAnsi="Cambria" w:eastAsia="微软雅黑" w:cs="Cambria"/>
          <w:lang w:val="zh-TW" w:eastAsia="zh-TW"/>
        </w:rPr>
        <w:t>Fl</w:t>
      </w:r>
      <w:r>
        <w:rPr>
          <w:rFonts w:hint="default" w:ascii="Cambria" w:hAnsi="Cambria" w:eastAsia="微软雅黑" w:cs="Cambria"/>
        </w:rPr>
        <w:t>全部计算完成，计算每个点的</w:t>
      </w:r>
      <w:r>
        <w:rPr>
          <w:rFonts w:hint="default" w:ascii="Cambria" w:hAnsi="Cambria" w:eastAsia="微软雅黑" w:cs="Cambria"/>
          <w:lang w:val="zh-TW" w:eastAsia="zh-TW"/>
        </w:rPr>
        <w:t>IR</w:t>
      </w:r>
      <w:r>
        <w:rPr>
          <w:rFonts w:hint="default" w:ascii="Cambria" w:hAnsi="Cambria" w:eastAsia="微软雅黑" w:cs="Cambria"/>
        </w:rPr>
        <w:t>值［不计入时间］</w:t>
      </w:r>
    </w:p>
    <w:p>
      <w:pPr>
        <w:pStyle w:val="6"/>
        <w:framePr w:w="0" w:wrap="auto" w:vAnchor="margin" w:hAnchor="text" w:yAlign="inline"/>
        <w:rPr>
          <w:rFonts w:hint="default" w:ascii="Cambria" w:hAnsi="Cambria" w:eastAsia="微软雅黑" w:cs="Cambria"/>
        </w:rPr>
      </w:pPr>
      <w:r>
        <w:rPr>
          <w:rFonts w:hint="default" w:ascii="Cambria" w:hAnsi="Cambria" w:eastAsia="微软雅黑" w:cs="Cambria"/>
        </w:rPr>
        <w:t>［</w:t>
      </w:r>
      <w:r>
        <w:rPr>
          <w:rFonts w:hint="eastAsia" w:ascii="Cambria" w:hAnsi="Cambria" w:eastAsia="微软雅黑" w:cs="Cambria"/>
          <w:lang w:val="en-US" w:eastAsia="zh-CN"/>
        </w:rPr>
        <w:t>10</w:t>
      </w:r>
      <w:r>
        <w:rPr>
          <w:rFonts w:hint="default" w:ascii="Cambria" w:hAnsi="Cambria" w:eastAsia="微软雅黑" w:cs="Cambria"/>
        </w:rPr>
        <w:t>］后处理</w:t>
      </w:r>
      <w:r>
        <w:rPr>
          <w:rFonts w:hint="default" w:ascii="Cambria" w:hAnsi="Cambria" w:eastAsia="微软雅黑" w:cs="Cambria"/>
          <w:lang w:val="zh-TW" w:eastAsia="zh-TW"/>
        </w:rPr>
        <w:t>［</w:t>
      </w:r>
      <w:r>
        <w:rPr>
          <w:rFonts w:hint="eastAsia" w:ascii="Cambria" w:hAnsi="Cambria" w:eastAsia="微软雅黑" w:cs="Cambria"/>
          <w:lang w:val="en-US" w:eastAsia="zh-CN"/>
        </w:rPr>
        <w:t>11.10-12.01</w:t>
      </w:r>
      <w:r>
        <w:rPr>
          <w:rFonts w:hint="default" w:ascii="Cambria" w:hAnsi="Cambria" w:eastAsia="微软雅黑" w:cs="Cambria"/>
          <w:lang w:val="zh-TW" w:eastAsia="zh-TW"/>
        </w:rPr>
        <w:t>］</w:t>
      </w:r>
    </w:p>
    <w:p>
      <w:pPr>
        <w:pStyle w:val="6"/>
        <w:framePr w:w="0" w:wrap="auto" w:vAnchor="margin" w:hAnchor="text" w:yAlign="inline"/>
        <w:rPr>
          <w:rFonts w:hint="default" w:ascii="Cambria" w:hAnsi="Cambria" w:eastAsia="微软雅黑" w:cs="Cambria"/>
        </w:rPr>
      </w:pPr>
      <w:r>
        <w:rPr>
          <w:rFonts w:hint="default" w:ascii="Cambria" w:hAnsi="Cambria" w:eastAsia="微软雅黑" w:cs="Cambria"/>
          <w:lang w:val="zh-TW" w:eastAsia="zh-TW"/>
        </w:rPr>
        <w:t>子功能:a</w:t>
      </w:r>
      <w:r>
        <w:rPr>
          <w:rFonts w:hint="default" w:ascii="Cambria" w:hAnsi="Cambria" w:eastAsia="微软雅黑" w:cs="Cambria"/>
          <w:lang w:val="en-US"/>
        </w:rPr>
        <w:t>.</w:t>
      </w:r>
      <w:r>
        <w:rPr>
          <w:rFonts w:hint="default" w:ascii="Cambria" w:hAnsi="Cambria" w:eastAsia="微软雅黑" w:cs="Cambria"/>
          <w:lang w:val="zh-TW" w:eastAsia="zh-TW"/>
        </w:rPr>
        <w:t>Matlab计算出图，包括将多个高空平台显示进去</w:t>
      </w:r>
    </w:p>
    <w:p>
      <w:pPr>
        <w:pStyle w:val="6"/>
        <w:framePr w:w="0" w:wrap="auto" w:vAnchor="margin" w:hAnchor="text" w:yAlign="inline"/>
        <w:rPr>
          <w:rFonts w:hint="default" w:ascii="Cambria" w:hAnsi="Cambria" w:eastAsia="微软雅黑" w:cs="Cambria"/>
        </w:rPr>
      </w:pPr>
      <w:r>
        <w:rPr>
          <w:rFonts w:hint="default" w:ascii="Cambria" w:hAnsi="Cambria" w:eastAsia="微软雅黑" w:cs="Cambria"/>
          <w:lang w:val="en-US"/>
        </w:rPr>
        <w:t>b.</w:t>
      </w:r>
      <w:r>
        <w:rPr>
          <w:rFonts w:hint="default" w:ascii="Cambria" w:hAnsi="Cambria" w:eastAsia="微软雅黑" w:cs="Cambria"/>
          <w:lang w:val="zh-TW" w:eastAsia="zh-TW"/>
        </w:rPr>
        <w:t>vb后处理界面对于matlab的调用，以及全程序中BUG的调试</w:t>
      </w:r>
    </w:p>
    <w:p>
      <w:pPr>
        <w:pStyle w:val="6"/>
        <w:framePr w:w="0" w:wrap="auto" w:vAnchor="margin" w:hAnchor="text" w:yAlign="inline"/>
        <w:rPr>
          <w:rFonts w:hint="default" w:ascii="Cambria" w:hAnsi="Cambria" w:eastAsia="微软雅黑" w:cs="Cambria"/>
        </w:rPr>
      </w:pPr>
      <w:r>
        <w:rPr>
          <w:rFonts w:hint="default" w:ascii="Cambria" w:hAnsi="Cambria" w:eastAsia="微软雅黑" w:cs="Cambria"/>
        </w:rPr>
        <w:t>［</w:t>
      </w:r>
      <w:r>
        <w:rPr>
          <w:rFonts w:hint="default" w:ascii="Cambria" w:hAnsi="Cambria" w:eastAsia="微软雅黑" w:cs="Cambria"/>
          <w:lang w:val="zh-TW" w:eastAsia="zh-TW"/>
        </w:rPr>
        <w:t>10</w:t>
      </w:r>
      <w:r>
        <w:rPr>
          <w:rFonts w:hint="default" w:ascii="Cambria" w:hAnsi="Cambria" w:eastAsia="微软雅黑" w:cs="Cambria"/>
        </w:rPr>
        <w:t>］结果保存至数据库［两周］</w:t>
      </w:r>
    </w:p>
    <w:p>
      <w:pPr>
        <w:pStyle w:val="6"/>
        <w:framePr w:w="0" w:wrap="auto" w:vAnchor="margin" w:hAnchor="text" w:yAlign="inline"/>
        <w:rPr>
          <w:rFonts w:hint="default" w:ascii="Cambria" w:hAnsi="Cambria" w:eastAsia="微软雅黑" w:cs="Cambria"/>
        </w:rPr>
      </w:pPr>
      <w:r>
        <w:rPr>
          <w:rFonts w:hint="default" w:ascii="Cambria" w:hAnsi="Cambria" w:eastAsia="微软雅黑" w:cs="Cambria"/>
        </w:rPr>
        <w:t>进行保存，方便下次使用，注意命名格式。</w:t>
      </w:r>
    </w:p>
    <w:p>
      <w:pPr>
        <w:pStyle w:val="6"/>
        <w:framePr w:w="0" w:wrap="auto" w:vAnchor="margin" w:hAnchor="text" w:yAlign="inline"/>
        <w:rPr>
          <w:rFonts w:hint="default" w:ascii="Cambria" w:hAnsi="Cambria" w:eastAsia="微软雅黑" w:cs="Cambria"/>
        </w:rPr>
      </w:pPr>
      <w:r>
        <w:rPr>
          <w:rFonts w:hint="default" w:ascii="Cambria" w:hAnsi="Cambria" w:eastAsia="微软雅黑" w:cs="Cambria"/>
          <w:lang w:val="zh-CN" w:eastAsia="zh-CN"/>
        </w:rPr>
        <w:t>子功能：将IR值写入到数据库中</w:t>
      </w:r>
    </w:p>
    <w:p>
      <w:pPr>
        <w:pStyle w:val="6"/>
        <w:framePr w:w="0" w:wrap="auto" w:vAnchor="margin" w:hAnchor="text" w:yAlign="inline"/>
        <w:rPr>
          <w:rFonts w:hint="default" w:ascii="Cambria" w:hAnsi="Cambria" w:eastAsia="微软雅黑" w:cs="Cambria"/>
        </w:rPr>
      </w:pPr>
      <w:r>
        <w:rPr>
          <w:rFonts w:hint="default" w:ascii="Cambria" w:hAnsi="Cambria" w:eastAsia="微软雅黑" w:cs="Cambria"/>
        </w:rPr>
        <w:t>［</w:t>
      </w:r>
      <w:r>
        <w:rPr>
          <w:rFonts w:hint="default" w:ascii="Cambria" w:hAnsi="Cambria" w:eastAsia="微软雅黑" w:cs="Cambria"/>
          <w:lang w:val="zh-TW" w:eastAsia="zh-TW"/>
        </w:rPr>
        <w:t>11</w:t>
      </w:r>
      <w:r>
        <w:rPr>
          <w:rFonts w:hint="default" w:ascii="Cambria" w:hAnsi="Cambria" w:eastAsia="微软雅黑" w:cs="Cambria"/>
        </w:rPr>
        <w:t>］以上计划排的很密集，计划赶不上变化，</w:t>
      </w:r>
      <w:r>
        <w:rPr>
          <w:rFonts w:hint="default" w:ascii="Cambria" w:hAnsi="Cambria" w:eastAsia="微软雅黑" w:cs="Cambria"/>
          <w:lang w:val="zh-CN" w:eastAsia="zh-CN"/>
        </w:rPr>
        <w:t>按需求</w:t>
      </w:r>
      <w:r>
        <w:rPr>
          <w:rFonts w:hint="default" w:ascii="Cambria" w:hAnsi="Cambria" w:eastAsia="微软雅黑" w:cs="Cambria"/>
        </w:rPr>
        <w:t>再放宽一到两个月</w:t>
      </w:r>
    </w:p>
    <w:p>
      <w:pPr>
        <w:pStyle w:val="6"/>
        <w:framePr w:w="0" w:wrap="auto" w:vAnchor="margin" w:hAnchor="text" w:yAlign="inline"/>
        <w:rPr>
          <w:rFonts w:hint="eastAsia" w:ascii="Cambria" w:hAnsi="Cambria" w:eastAsia="微软雅黑" w:cs="Cambria"/>
          <w:lang w:val="en-US" w:eastAsia="zh-CN"/>
        </w:rPr>
      </w:pPr>
      <w:r>
        <w:rPr>
          <w:rFonts w:hint="eastAsia" w:ascii="Cambria" w:hAnsi="Cambria" w:eastAsia="微软雅黑" w:cs="Cambria"/>
          <w:lang w:val="en-US" w:eastAsia="zh-CN"/>
        </w:rPr>
        <w:t>整个软件编制计划从9.1-1.15号</w:t>
      </w:r>
      <w:bookmarkStart w:id="26" w:name="_GoBack"/>
      <w:bookmarkEnd w:id="26"/>
    </w:p>
    <w:p>
      <w:pPr>
        <w:widowControl/>
        <w:numPr>
          <w:numId w:val="0"/>
        </w:numPr>
        <w:tabs>
          <w:tab w:val="left" w:pos="810"/>
        </w:tabs>
        <w:spacing w:line="360" w:lineRule="auto"/>
        <w:jc w:val="both"/>
        <w:rPr>
          <w:rFonts w:hint="eastAsia" w:ascii="宋体" w:hAnsi="宋体"/>
          <w:color w:val="000000"/>
          <w:sz w:val="24"/>
          <w:szCs w:val="24"/>
          <w:lang w:val="en-US" w:eastAsia="zh-CN"/>
        </w:rPr>
      </w:pP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p>
    <w:p>
      <w:pPr>
        <w:widowControl/>
        <w:numPr>
          <w:ilvl w:val="0"/>
          <w:numId w:val="0"/>
        </w:numPr>
        <w:tabs>
          <w:tab w:val="left" w:pos="810"/>
        </w:tabs>
        <w:spacing w:line="360" w:lineRule="auto"/>
        <w:jc w:val="both"/>
        <w:rPr>
          <w:rFonts w:hint="eastAsia" w:ascii="宋体" w:hAnsi="宋体"/>
          <w:color w:val="000000"/>
          <w:sz w:val="24"/>
          <w:szCs w:val="24"/>
          <w:lang w:val="en-US" w:eastAsia="zh-CN"/>
        </w:rPr>
      </w:pPr>
    </w:p>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Arial Unicode MS">
    <w:panose1 w:val="020B0604020202020204"/>
    <w:charset w:val="86"/>
    <w:family w:val="swiss"/>
    <w:pitch w:val="default"/>
    <w:sig w:usb0="FFFFFFFF" w:usb1="E9FFFFFF" w:usb2="0000003F" w:usb3="00000000" w:csb0="603F01FF" w:csb1="FFFF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roman"/>
    <w:pitch w:val="default"/>
    <w:sig w:usb0="00000000" w:usb1="00000000" w:usb2="00000000" w:usb3="00000000" w:csb0="00000000"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方正兰亭超细黑简体">
    <w:altName w:val="黑体"/>
    <w:panose1 w:val="02000000000000000000"/>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长仿宋体">
    <w:panose1 w:val="02010609000101010101"/>
    <w:charset w:val="86"/>
    <w:family w:val="auto"/>
    <w:pitch w:val="default"/>
    <w:sig w:usb0="00000001" w:usb1="080E0800" w:usb2="00000002" w:usb3="00000000" w:csb0="00040000" w:csb1="00000000"/>
  </w:font>
  <w:font w:name="Malgun Gothic Semilight">
    <w:panose1 w:val="020B0502040204020203"/>
    <w:charset w:val="86"/>
    <w:family w:val="auto"/>
    <w:pitch w:val="default"/>
    <w:sig w:usb0="900002AF" w:usb1="01D77CFB" w:usb2="00000012" w:usb3="00000000" w:csb0="203E01BD" w:csb1="D7FF0000"/>
  </w:font>
  <w:font w:name="Microsoft YaHei UI">
    <w:panose1 w:val="020B0503020204020204"/>
    <w:charset w:val="86"/>
    <w:family w:val="auto"/>
    <w:pitch w:val="default"/>
    <w:sig w:usb0="80000287" w:usb1="28CF3C52"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ingLiU-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Calibri Light">
    <w:panose1 w:val="020F0302020204030204"/>
    <w:charset w:val="00"/>
    <w:family w:val="auto"/>
    <w:pitch w:val="default"/>
    <w:sig w:usb0="A00002EF" w:usb1="4000207B" w:usb2="00000000" w:usb3="00000000" w:csb0="2000019F" w:csb1="00000000"/>
  </w:font>
  <w:font w:name="Candara">
    <w:panose1 w:val="020E0502030303020204"/>
    <w:charset w:val="00"/>
    <w:family w:val="auto"/>
    <w:pitch w:val="default"/>
    <w:sig w:usb0="A00002EF" w:usb1="4000A44B" w:usb2="00000000" w:usb3="00000000" w:csb0="2000019F" w:csb1="00000000"/>
  </w:font>
  <w:font w:name="CAXA">
    <w:altName w:val="SWAstro"/>
    <w:panose1 w:val="00000000000000000000"/>
    <w:charset w:val="00"/>
    <w:family w:val="auto"/>
    <w:pitch w:val="default"/>
    <w:sig w:usb0="00000000" w:usb1="00000000" w:usb2="00000000" w:usb3="00000000" w:csb0="80000000" w:csb1="00000000"/>
  </w:font>
  <w:font w:name="Cambria Math">
    <w:panose1 w:val="02040503050406030204"/>
    <w:charset w:val="00"/>
    <w:family w:val="auto"/>
    <w:pitch w:val="default"/>
    <w:sig w:usb0="E00002FF" w:usb1="420024FF" w:usb2="00000000" w:usb3="00000000" w:csb0="2000019F" w:csb1="00000000"/>
  </w:font>
  <w:font w:name="SWAstro">
    <w:panose1 w:val="02000400000000000000"/>
    <w:charset w:val="00"/>
    <w:family w:val="auto"/>
    <w:pitch w:val="default"/>
    <w:sig w:usb0="00000003" w:usb1="00000000" w:usb2="00000000" w:usb3="00000000" w:csb0="00000001" w:csb1="00000000"/>
  </w:font>
  <w:font w:name="隶书">
    <w:panose1 w:val="02010509060101010101"/>
    <w:charset w:val="86"/>
    <w:family w:val="auto"/>
    <w:pitch w:val="default"/>
    <w:sig w:usb0="00000001" w:usb1="080E0000" w:usb2="00000000" w:usb3="00000000" w:csb0="00040000" w:csb1="00000000"/>
  </w:font>
  <w:font w:name="Adobe 宋体 Std L">
    <w:panose1 w:val="02020300000000000000"/>
    <w:charset w:val="86"/>
    <w:family w:val="auto"/>
    <w:pitch w:val="default"/>
    <w:sig w:usb0="00000001" w:usb1="0A0F1810" w:usb2="00000016" w:usb3="00000000" w:csb0="00060007" w:csb1="00000000"/>
  </w:font>
  <w:font w:name="Adobe 明體 Std L">
    <w:panose1 w:val="02020300000000000000"/>
    <w:charset w:val="88"/>
    <w:family w:val="auto"/>
    <w:pitch w:val="default"/>
    <w:sig w:usb0="00000001" w:usb1="1A0F1900" w:usb2="00000016" w:usb3="00000000" w:csb0="00120005" w:csb1="00000000"/>
  </w:font>
  <w:font w:name="Adobe 黑体 Std R">
    <w:panose1 w:val="020B0400000000000000"/>
    <w:charset w:val="86"/>
    <w:family w:val="auto"/>
    <w:pitch w:val="default"/>
    <w:sig w:usb0="00000001" w:usb1="0A0F1810" w:usb2="00000016" w:usb3="00000000" w:csb0="00060007" w:csb1="00000000"/>
  </w:font>
  <w:font w:name="Adobe Myungjo Std M">
    <w:panose1 w:val="02020600000000000000"/>
    <w:charset w:val="80"/>
    <w:family w:val="auto"/>
    <w:pitch w:val="default"/>
    <w:sig w:usb0="800002A7" w:usb1="29D7FCFB" w:usb2="00000010" w:usb3="00000000" w:csb0="402A0005" w:csb1="00000000"/>
  </w:font>
  <w:font w:name="Kozuka Gothic Pr6N M">
    <w:panose1 w:val="020B0700000000000000"/>
    <w:charset w:val="80"/>
    <w:family w:val="auto"/>
    <w:pitch w:val="default"/>
    <w:sig w:usb0="000002D7" w:usb1="2AC71C11" w:usb2="00000012" w:usb3="00000000" w:csb0="2002009F" w:csb1="00000000"/>
  </w:font>
  <w:font w:name="Kozuka Mincho Pr6N R">
    <w:panose1 w:val="02020400000000000000"/>
    <w:charset w:val="80"/>
    <w:family w:val="auto"/>
    <w:pitch w:val="default"/>
    <w:sig w:usb0="000002D7" w:usb1="2AC71C11" w:usb2="00000012" w:usb3="00000000" w:csb0="2002009F" w:csb1="00000000"/>
  </w:font>
  <w:font w:name="Malgun Gothic">
    <w:panose1 w:val="020B0503020000020004"/>
    <w:charset w:val="81"/>
    <w:family w:val="auto"/>
    <w:pitch w:val="default"/>
    <w:sig w:usb0="9000002F" w:usb1="29D77CFB" w:usb2="00000012" w:usb3="00000000" w:csb0="00080001" w:csb1="00000000"/>
  </w:font>
  <w:font w:name="Meiryo UI">
    <w:panose1 w:val="020B0604030504040204"/>
    <w:charset w:val="80"/>
    <w:family w:val="auto"/>
    <w:pitch w:val="default"/>
    <w:sig w:usb0="E10102FF" w:usb1="EAC7FFFF" w:usb2="00010012" w:usb3="00000000" w:csb0="6002009F" w:csb1="DFD70000"/>
  </w:font>
  <w:font w:name="Microsoft JhengHe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Light">
    <w:panose1 w:val="020B0502040204020203"/>
    <w:charset w:val="86"/>
    <w:family w:val="auto"/>
    <w:pitch w:val="default"/>
    <w:sig w:usb0="A00002BF" w:usb1="28CF0010" w:usb2="00000016" w:usb3="00000000" w:csb0="0004000F" w:csb1="00000000"/>
  </w:font>
  <w:font w:name="MS Gothic">
    <w:panose1 w:val="020B0609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Light">
    <w:panose1 w:val="020B03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3ds Light">
    <w:panose1 w:val="02000503020000020004"/>
    <w:charset w:val="00"/>
    <w:family w:val="auto"/>
    <w:pitch w:val="default"/>
    <w:sig w:usb0="A00000AF" w:usb1="4000204A" w:usb2="00000000" w:usb3="00000000" w:csb0="20000093" w:csb1="00000000"/>
  </w:font>
  <w:font w:name="AcadEref">
    <w:panose1 w:val="02000500000000020003"/>
    <w:charset w:val="00"/>
    <w:family w:val="auto"/>
    <w:pitch w:val="default"/>
    <w:sig w:usb0="00000003" w:usb1="00000000" w:usb2="00000000" w:usb3="00000000" w:csb0="00000001" w:csb1="00000000"/>
  </w:font>
  <w:font w:name="Adobe Pi Std">
    <w:panose1 w:val="05020102010706070708"/>
    <w:charset w:val="00"/>
    <w:family w:val="auto"/>
    <w:pitch w:val="default"/>
    <w:sig w:usb0="80000003" w:usb1="1000E46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A9CFFC"/>
    <w:multiLevelType w:val="singleLevel"/>
    <w:tmpl w:val="57A9CFFC"/>
    <w:lvl w:ilvl="0" w:tentative="0">
      <w:start w:val="1"/>
      <w:numFmt w:val="decimal"/>
      <w:suff w:val="nothing"/>
      <w:lvlText w:val="（%1）"/>
      <w:lvlJc w:val="left"/>
    </w:lvl>
  </w:abstractNum>
  <w:abstractNum w:abstractNumId="1">
    <w:nsid w:val="57AB1447"/>
    <w:multiLevelType w:val="singleLevel"/>
    <w:tmpl w:val="57AB1447"/>
    <w:lvl w:ilvl="0" w:tentative="0">
      <w:start w:val="4"/>
      <w:numFmt w:val="decimal"/>
      <w:suff w:val="nothing"/>
      <w:lvlText w:val="%1."/>
      <w:lvlJc w:val="left"/>
    </w:lvl>
  </w:abstractNum>
  <w:abstractNum w:abstractNumId="2">
    <w:nsid w:val="57AB24D8"/>
    <w:multiLevelType w:val="singleLevel"/>
    <w:tmpl w:val="57AB24D8"/>
    <w:lvl w:ilvl="0" w:tentative="0">
      <w:start w:val="1"/>
      <w:numFmt w:val="decimal"/>
      <w:suff w:val="nothing"/>
      <w:lvlText w:val="%1."/>
      <w:lvlJc w:val="left"/>
    </w:lvl>
  </w:abstractNum>
  <w:abstractNum w:abstractNumId="3">
    <w:nsid w:val="57C78B35"/>
    <w:multiLevelType w:val="singleLevel"/>
    <w:tmpl w:val="57C78B35"/>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653B6E"/>
    <w:rsid w:val="06F52872"/>
    <w:rsid w:val="081D0C8E"/>
    <w:rsid w:val="0AB96A39"/>
    <w:rsid w:val="18DE74C0"/>
    <w:rsid w:val="1A620F45"/>
    <w:rsid w:val="45F5480D"/>
    <w:rsid w:val="553F45A0"/>
    <w:rsid w:val="71896A0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annotation text"/>
    <w:basedOn w:val="1"/>
    <w:uiPriority w:val="0"/>
    <w:pPr>
      <w:jc w:val="left"/>
    </w:p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6">
    <w:name w:val="正文 A"/>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hint="eastAsia" w:ascii="Arial Unicode MS" w:hAnsi="Arial Unicode MS" w:eastAsia="Arial Unicode MS" w:cs="Arial Unicode MS"/>
      <w:color w:val="000000"/>
      <w:spacing w:val="0"/>
      <w:w w:val="100"/>
      <w:kern w:val="0"/>
      <w:position w:val="0"/>
      <w:sz w:val="22"/>
      <w:szCs w:val="22"/>
      <w:u w:val="none" w:color="000000"/>
      <w:vertAlign w:val="baseline"/>
      <w:lang w:val="zh-TW" w:eastAsia="zh-TW"/>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1.bin"/><Relationship Id="rId98" Type="http://schemas.openxmlformats.org/officeDocument/2006/relationships/image" Target="media/image45.emf"/><Relationship Id="rId97" Type="http://schemas.openxmlformats.org/officeDocument/2006/relationships/oleObject" Target="embeddings/oleObject50.bin"/><Relationship Id="rId96" Type="http://schemas.openxmlformats.org/officeDocument/2006/relationships/image" Target="media/image44.wmf"/><Relationship Id="rId95" Type="http://schemas.openxmlformats.org/officeDocument/2006/relationships/oleObject" Target="embeddings/oleObject49.bin"/><Relationship Id="rId94" Type="http://schemas.openxmlformats.org/officeDocument/2006/relationships/image" Target="media/image43.wmf"/><Relationship Id="rId93" Type="http://schemas.openxmlformats.org/officeDocument/2006/relationships/oleObject" Target="embeddings/oleObject48.bin"/><Relationship Id="rId92" Type="http://schemas.openxmlformats.org/officeDocument/2006/relationships/image" Target="media/image42.wmf"/><Relationship Id="rId91" Type="http://schemas.openxmlformats.org/officeDocument/2006/relationships/oleObject" Target="embeddings/oleObject47.bin"/><Relationship Id="rId90" Type="http://schemas.openxmlformats.org/officeDocument/2006/relationships/image" Target="media/image41.wmf"/><Relationship Id="rId9" Type="http://schemas.openxmlformats.org/officeDocument/2006/relationships/image" Target="media/image3.wmf"/><Relationship Id="rId89" Type="http://schemas.openxmlformats.org/officeDocument/2006/relationships/oleObject" Target="embeddings/oleObject46.bin"/><Relationship Id="rId88" Type="http://schemas.openxmlformats.org/officeDocument/2006/relationships/image" Target="media/image40.wmf"/><Relationship Id="rId87" Type="http://schemas.openxmlformats.org/officeDocument/2006/relationships/oleObject" Target="embeddings/oleObject45.bin"/><Relationship Id="rId86" Type="http://schemas.openxmlformats.org/officeDocument/2006/relationships/image" Target="media/image39.wmf"/><Relationship Id="rId85" Type="http://schemas.openxmlformats.org/officeDocument/2006/relationships/oleObject" Target="embeddings/oleObject44.bin"/><Relationship Id="rId84" Type="http://schemas.openxmlformats.org/officeDocument/2006/relationships/image" Target="media/image38.wmf"/><Relationship Id="rId83" Type="http://schemas.openxmlformats.org/officeDocument/2006/relationships/oleObject" Target="embeddings/oleObject43.bin"/><Relationship Id="rId82" Type="http://schemas.openxmlformats.org/officeDocument/2006/relationships/image" Target="media/image37.wmf"/><Relationship Id="rId81" Type="http://schemas.openxmlformats.org/officeDocument/2006/relationships/oleObject" Target="embeddings/oleObject42.bin"/><Relationship Id="rId80" Type="http://schemas.openxmlformats.org/officeDocument/2006/relationships/image" Target="media/image36.wmf"/><Relationship Id="rId8" Type="http://schemas.openxmlformats.org/officeDocument/2006/relationships/oleObject" Target="embeddings/oleObject3.bin"/><Relationship Id="rId79" Type="http://schemas.openxmlformats.org/officeDocument/2006/relationships/oleObject" Target="embeddings/oleObject41.bin"/><Relationship Id="rId78" Type="http://schemas.openxmlformats.org/officeDocument/2006/relationships/image" Target="media/image35.wmf"/><Relationship Id="rId77" Type="http://schemas.openxmlformats.org/officeDocument/2006/relationships/oleObject" Target="embeddings/oleObject40.bin"/><Relationship Id="rId76" Type="http://schemas.openxmlformats.org/officeDocument/2006/relationships/image" Target="media/image34.wmf"/><Relationship Id="rId75" Type="http://schemas.openxmlformats.org/officeDocument/2006/relationships/oleObject" Target="embeddings/oleObject39.bin"/><Relationship Id="rId74" Type="http://schemas.openxmlformats.org/officeDocument/2006/relationships/image" Target="media/image33.wmf"/><Relationship Id="rId73" Type="http://schemas.openxmlformats.org/officeDocument/2006/relationships/oleObject" Target="embeddings/oleObject38.bin"/><Relationship Id="rId72" Type="http://schemas.openxmlformats.org/officeDocument/2006/relationships/image" Target="media/image32.emf"/><Relationship Id="rId71" Type="http://schemas.openxmlformats.org/officeDocument/2006/relationships/oleObject" Target="embeddings/oleObject37.bin"/><Relationship Id="rId70" Type="http://schemas.openxmlformats.org/officeDocument/2006/relationships/image" Target="media/image31.emf"/><Relationship Id="rId7" Type="http://schemas.openxmlformats.org/officeDocument/2006/relationships/image" Target="media/image2.wmf"/><Relationship Id="rId69" Type="http://schemas.openxmlformats.org/officeDocument/2006/relationships/oleObject" Target="embeddings/oleObject36.bin"/><Relationship Id="rId68" Type="http://schemas.openxmlformats.org/officeDocument/2006/relationships/image" Target="media/image30.wmf"/><Relationship Id="rId67" Type="http://schemas.openxmlformats.org/officeDocument/2006/relationships/oleObject" Target="embeddings/oleObject35.bin"/><Relationship Id="rId66" Type="http://schemas.openxmlformats.org/officeDocument/2006/relationships/image" Target="media/image29.wmf"/><Relationship Id="rId65" Type="http://schemas.openxmlformats.org/officeDocument/2006/relationships/oleObject" Target="embeddings/oleObject34.bin"/><Relationship Id="rId64" Type="http://schemas.openxmlformats.org/officeDocument/2006/relationships/image" Target="media/image28.wmf"/><Relationship Id="rId63" Type="http://schemas.openxmlformats.org/officeDocument/2006/relationships/oleObject" Target="embeddings/oleObject33.bin"/><Relationship Id="rId62" Type="http://schemas.openxmlformats.org/officeDocument/2006/relationships/image" Target="media/image27.wmf"/><Relationship Id="rId61" Type="http://schemas.openxmlformats.org/officeDocument/2006/relationships/oleObject" Target="embeddings/oleObject32.bin"/><Relationship Id="rId60" Type="http://schemas.openxmlformats.org/officeDocument/2006/relationships/image" Target="media/image26.wmf"/><Relationship Id="rId6" Type="http://schemas.openxmlformats.org/officeDocument/2006/relationships/oleObject" Target="embeddings/oleObject2.bin"/><Relationship Id="rId59" Type="http://schemas.openxmlformats.org/officeDocument/2006/relationships/oleObject" Target="embeddings/oleObject31.bin"/><Relationship Id="rId58" Type="http://schemas.openxmlformats.org/officeDocument/2006/relationships/image" Target="media/image25.wmf"/><Relationship Id="rId57" Type="http://schemas.openxmlformats.org/officeDocument/2006/relationships/oleObject" Target="embeddings/oleObject30.bin"/><Relationship Id="rId56" Type="http://schemas.openxmlformats.org/officeDocument/2006/relationships/image" Target="media/image24.wmf"/><Relationship Id="rId55" Type="http://schemas.openxmlformats.org/officeDocument/2006/relationships/oleObject" Target="embeddings/oleObject29.bin"/><Relationship Id="rId54" Type="http://schemas.openxmlformats.org/officeDocument/2006/relationships/image" Target="media/image23.wmf"/><Relationship Id="rId53" Type="http://schemas.openxmlformats.org/officeDocument/2006/relationships/oleObject" Target="embeddings/oleObject28.bin"/><Relationship Id="rId52" Type="http://schemas.openxmlformats.org/officeDocument/2006/relationships/image" Target="media/image22.wmf"/><Relationship Id="rId51" Type="http://schemas.openxmlformats.org/officeDocument/2006/relationships/oleObject" Target="embeddings/oleObject27.bin"/><Relationship Id="rId50" Type="http://schemas.openxmlformats.org/officeDocument/2006/relationships/oleObject" Target="embeddings/oleObject26.bin"/><Relationship Id="rId5" Type="http://schemas.openxmlformats.org/officeDocument/2006/relationships/image" Target="media/image1.emf"/><Relationship Id="rId49" Type="http://schemas.openxmlformats.org/officeDocument/2006/relationships/oleObject" Target="embeddings/oleObject25.bin"/><Relationship Id="rId48" Type="http://schemas.openxmlformats.org/officeDocument/2006/relationships/image" Target="media/image21.wmf"/><Relationship Id="rId47" Type="http://schemas.openxmlformats.org/officeDocument/2006/relationships/oleObject" Target="embeddings/oleObject24.bin"/><Relationship Id="rId46" Type="http://schemas.openxmlformats.org/officeDocument/2006/relationships/image" Target="media/image20.wmf"/><Relationship Id="rId45" Type="http://schemas.openxmlformats.org/officeDocument/2006/relationships/oleObject" Target="embeddings/oleObject23.bin"/><Relationship Id="rId44" Type="http://schemas.openxmlformats.org/officeDocument/2006/relationships/image" Target="media/image19.wmf"/><Relationship Id="rId43" Type="http://schemas.openxmlformats.org/officeDocument/2006/relationships/oleObject" Target="embeddings/oleObject22.bin"/><Relationship Id="rId42" Type="http://schemas.openxmlformats.org/officeDocument/2006/relationships/image" Target="media/image18.wmf"/><Relationship Id="rId41" Type="http://schemas.openxmlformats.org/officeDocument/2006/relationships/oleObject" Target="embeddings/oleObject21.bin"/><Relationship Id="rId40" Type="http://schemas.openxmlformats.org/officeDocument/2006/relationships/image" Target="media/image17.wmf"/><Relationship Id="rId4" Type="http://schemas.openxmlformats.org/officeDocument/2006/relationships/oleObject" Target="embeddings/oleObject1.bin"/><Relationship Id="rId39" Type="http://schemas.openxmlformats.org/officeDocument/2006/relationships/oleObject" Target="embeddings/oleObject20.bin"/><Relationship Id="rId38" Type="http://schemas.openxmlformats.org/officeDocument/2006/relationships/image" Target="media/image16.wmf"/><Relationship Id="rId37" Type="http://schemas.openxmlformats.org/officeDocument/2006/relationships/oleObject" Target="embeddings/oleObject19.bin"/><Relationship Id="rId36" Type="http://schemas.openxmlformats.org/officeDocument/2006/relationships/image" Target="media/image15.wmf"/><Relationship Id="rId35" Type="http://schemas.openxmlformats.org/officeDocument/2006/relationships/oleObject" Target="embeddings/oleObject18.bin"/><Relationship Id="rId34" Type="http://schemas.openxmlformats.org/officeDocument/2006/relationships/oleObject" Target="embeddings/oleObject17.bin"/><Relationship Id="rId33" Type="http://schemas.openxmlformats.org/officeDocument/2006/relationships/image" Target="media/image14.wmf"/><Relationship Id="rId32" Type="http://schemas.openxmlformats.org/officeDocument/2006/relationships/oleObject" Target="embeddings/oleObject16.bin"/><Relationship Id="rId31" Type="http://schemas.openxmlformats.org/officeDocument/2006/relationships/image" Target="media/image13.wmf"/><Relationship Id="rId30" Type="http://schemas.openxmlformats.org/officeDocument/2006/relationships/oleObject" Target="embeddings/oleObject15.bin"/><Relationship Id="rId3" Type="http://schemas.openxmlformats.org/officeDocument/2006/relationships/theme" Target="theme/theme1.xml"/><Relationship Id="rId29" Type="http://schemas.openxmlformats.org/officeDocument/2006/relationships/image" Target="media/image12.wmf"/><Relationship Id="rId28" Type="http://schemas.openxmlformats.org/officeDocument/2006/relationships/oleObject" Target="embeddings/oleObject14.bin"/><Relationship Id="rId27" Type="http://schemas.openxmlformats.org/officeDocument/2006/relationships/oleObject" Target="embeddings/oleObject13.bin"/><Relationship Id="rId26" Type="http://schemas.openxmlformats.org/officeDocument/2006/relationships/image" Target="media/image11.wmf"/><Relationship Id="rId25" Type="http://schemas.openxmlformats.org/officeDocument/2006/relationships/oleObject" Target="embeddings/oleObject12.bin"/><Relationship Id="rId24" Type="http://schemas.openxmlformats.org/officeDocument/2006/relationships/oleObject" Target="embeddings/oleObject11.bin"/><Relationship Id="rId23" Type="http://schemas.openxmlformats.org/officeDocument/2006/relationships/image" Target="media/image10.wmf"/><Relationship Id="rId22" Type="http://schemas.openxmlformats.org/officeDocument/2006/relationships/oleObject" Target="embeddings/oleObject10.bin"/><Relationship Id="rId21" Type="http://schemas.openxmlformats.org/officeDocument/2006/relationships/image" Target="media/image9.w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6" Type="http://schemas.openxmlformats.org/officeDocument/2006/relationships/fontTable" Target="fontTable.xml"/><Relationship Id="rId105" Type="http://schemas.openxmlformats.org/officeDocument/2006/relationships/numbering" Target="numbering.xml"/><Relationship Id="rId104" Type="http://schemas.openxmlformats.org/officeDocument/2006/relationships/customXml" Target="../customXml/item1.xml"/><Relationship Id="rId103" Type="http://schemas.openxmlformats.org/officeDocument/2006/relationships/image" Target="media/image49.png"/><Relationship Id="rId102" Type="http://schemas.openxmlformats.org/officeDocument/2006/relationships/image" Target="media/image48.jpeg"/><Relationship Id="rId101" Type="http://schemas.openxmlformats.org/officeDocument/2006/relationships/image" Target="media/image47.png"/><Relationship Id="rId100" Type="http://schemas.openxmlformats.org/officeDocument/2006/relationships/image" Target="media/image46.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Office_10.1.0.5866_F1E327BC-269C-435d-A152-05C5408002CA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张玉乾</cp:lastModifiedBy>
  <dcterms:modified xsi:type="dcterms:W3CDTF">2016-09-01T07:37:23Z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