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F96" w:rsidRPr="007C516C" w:rsidRDefault="00414F96" w:rsidP="00414F96">
      <w:r>
        <w:t xml:space="preserve">Algoritmo: </w:t>
      </w:r>
      <w:r w:rsidRPr="00414F96">
        <w:t>Genere</w:t>
      </w:r>
      <w:r>
        <w:t xml:space="preserve"> </w:t>
      </w:r>
      <w:r w:rsidRPr="00414F96">
        <w:t>La</w:t>
      </w:r>
      <w:r>
        <w:t xml:space="preserve"> </w:t>
      </w:r>
      <w:r w:rsidRPr="00414F96">
        <w:t>Valoraci</w:t>
      </w:r>
      <w:r>
        <w:t>ó</w:t>
      </w:r>
      <w:r w:rsidRPr="00414F96">
        <w:t>n</w:t>
      </w:r>
      <w:r>
        <w:t xml:space="preserve"> </w:t>
      </w:r>
      <w:r w:rsidRPr="00414F96">
        <w:t>Por</w:t>
      </w:r>
      <w:r>
        <w:t xml:space="preserve"> </w:t>
      </w:r>
      <w:r w:rsidRPr="00414F96">
        <w:t>ISIN</w:t>
      </w:r>
      <w:r>
        <w:t>.</w:t>
      </w:r>
    </w:p>
    <w:p w:rsidR="00414F96" w:rsidRDefault="00414F96" w:rsidP="00414F96">
      <w:r>
        <w:t xml:space="preserve">El algoritmo genera una </w:t>
      </w:r>
      <w:r>
        <w:t>“valoración por ISIN”</w:t>
      </w:r>
      <w:r>
        <w:t xml:space="preserve">, la cual es una estructura de datos. Programe todas las pruebas unitarias necesarias. La siguiente es la información de parámetros del algoritmo y las propiedades </w:t>
      </w:r>
      <w:r>
        <w:t>de la valoración</w:t>
      </w:r>
      <w:r>
        <w:t>. El profesor revisará la versión final de su algoritmo (paso 6), aunque se le insta a mantener los otros pasos para su referencia.</w:t>
      </w:r>
    </w:p>
    <w:p w:rsidR="00414F96" w:rsidRDefault="00414F96" w:rsidP="00414F96">
      <w:pPr>
        <w:rPr>
          <w:b/>
        </w:rPr>
      </w:pPr>
      <w:r>
        <w:rPr>
          <w:b/>
        </w:rPr>
        <w:t>Parámetros del algoritmo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ISIN,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FechaActual,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FechaDeVencimientoDelValorOficial,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DiasMinimosAlVencimientoDelEmisor,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PorcentajeCobertura,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PrecioLimpioDelVectorDePrecios,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Monedas</w:t>
      </w:r>
      <w:r>
        <w:rPr>
          <w:rFonts w:ascii="Consolas" w:hAnsi="Consolas" w:cs="Consolas"/>
          <w:color w:val="000000"/>
          <w:sz w:val="19"/>
          <w:szCs w:val="19"/>
        </w:rPr>
        <w:t xml:space="preserve"> TipoDeMoneda,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SaldoEstaAnotadoEnCuenta,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MontoNominalDelSaldo,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TipoDeCambioDeUDESDeHoy,</w:t>
      </w:r>
    </w:p>
    <w:p w:rsidR="00414F96" w:rsidRPr="001A71CF" w:rsidRDefault="00414F96" w:rsidP="00414F9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TipoDeCambioDeUDESDeAyer</w:t>
      </w:r>
    </w:p>
    <w:p w:rsidR="00414F96" w:rsidRPr="001A71CF" w:rsidRDefault="00414F96" w:rsidP="00414F96">
      <w:pPr>
        <w:rPr>
          <w:b/>
        </w:rPr>
      </w:pPr>
      <w:r w:rsidRPr="001A71CF">
        <w:rPr>
          <w:b/>
        </w:rPr>
        <w:t>Propiedades de la</w:t>
      </w:r>
      <w:r>
        <w:rPr>
          <w:b/>
        </w:rPr>
        <w:t xml:space="preserve"> </w:t>
      </w:r>
      <w:r w:rsidRPr="00414F96">
        <w:rPr>
          <w:b/>
        </w:rPr>
        <w:t>valoración por ISIN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ValorDeMercado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PorcentajeCobertura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AporteDeGarantia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r>
        <w:t>Estos son los cálculos: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10307"/>
      </w:tblGrid>
      <w:tr w:rsidR="00414F96" w:rsidTr="00AE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r>
              <w:t>Propiedad</w:t>
            </w:r>
          </w:p>
        </w:tc>
        <w:tc>
          <w:tcPr>
            <w:tcW w:w="10307" w:type="dxa"/>
          </w:tcPr>
          <w:p w:rsidR="00414F96" w:rsidRDefault="00414F96" w:rsidP="00AE5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Explicación</w:t>
            </w:r>
          </w:p>
        </w:tc>
      </w:tr>
      <w:tr w:rsidR="00414F96" w:rsidTr="00AE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Pr="00DE55C6" w:rsidRDefault="00414F96" w:rsidP="00AE52F3">
            <w:r>
              <w:t>ISIN</w:t>
            </w:r>
          </w:p>
        </w:tc>
        <w:tc>
          <w:tcPr>
            <w:tcW w:w="10307" w:type="dxa"/>
          </w:tcPr>
          <w:p w:rsidR="00414F96" w:rsidRDefault="00414F96" w:rsidP="00414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mismo que se recibe como parámetro.</w:t>
            </w:r>
          </w:p>
        </w:tc>
      </w:tr>
      <w:tr w:rsidR="00414F96" w:rsidTr="00AE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ValorDeMercado</w:t>
            </w:r>
          </w:p>
        </w:tc>
        <w:tc>
          <w:tcPr>
            <w:tcW w:w="10307" w:type="dxa"/>
          </w:tcPr>
          <w:p w:rsidR="00414F96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ValorDeMercado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elMontoConvertido * (elPrecioLimpioDelVectorDePrecios / 100)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3E5D" w:rsidRDefault="00273E5D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Para calcular el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monto co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nvertido: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 la moneda es UDES y el saldo esta anotado en cuenta: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Si hay un tipo de cambio en UDES para hoy, convierta a colones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elMontoNominalDelSaldo * elTipoDeCambioDeUDESDeHoy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Si no convierta con el tipo de cambio de ayer</w:t>
            </w:r>
            <w:r w:rsidR="0020429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33585F" w:rsidRDefault="0033585F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A0580" w:rsidRDefault="007A0580" w:rsidP="006E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 la moneda no es UDES o no esta anotado en cuenta</w:t>
            </w:r>
            <w:r w:rsidR="006E067C">
              <w:rPr>
                <w:rFonts w:ascii="Consolas" w:hAnsi="Consolas" w:cs="Consolas"/>
                <w:color w:val="000000"/>
                <w:sz w:val="19"/>
                <w:szCs w:val="19"/>
              </w:rPr>
              <w:t>,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 monto convertido es el monto nominal del saldo </w:t>
            </w:r>
          </w:p>
        </w:tc>
      </w:tr>
      <w:tr w:rsidR="00414F96" w:rsidTr="00AE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PorcentajeCobertura</w:t>
            </w:r>
          </w:p>
        </w:tc>
        <w:tc>
          <w:tcPr>
            <w:tcW w:w="10307" w:type="dxa"/>
          </w:tcPr>
          <w:p w:rsidR="00414F96" w:rsidRDefault="007A0580" w:rsidP="00AE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falta menos días al vencimiento que el mínimo que acepta el emisor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DiasMinimosAlVencimientoDelEmisor</w:t>
            </w:r>
            <w:r>
              <w:t>)</w:t>
            </w:r>
          </w:p>
          <w:p w:rsidR="007A0580" w:rsidRDefault="007A0580" w:rsidP="00AE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El porcentaje de cobertura es cero</w:t>
            </w:r>
          </w:p>
          <w:p w:rsidR="007A0580" w:rsidRDefault="007A0580" w:rsidP="002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no se sigue usando el que se recibe por </w:t>
            </w:r>
            <w:r w:rsidR="00204291">
              <w:t>parámetro.</w:t>
            </w:r>
            <w:r>
              <w:t xml:space="preserve">      </w:t>
            </w:r>
          </w:p>
        </w:tc>
      </w:tr>
      <w:tr w:rsidR="00414F96" w:rsidTr="00AE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AporteDeGarantia</w:t>
            </w:r>
          </w:p>
        </w:tc>
        <w:tc>
          <w:tcPr>
            <w:tcW w:w="10307" w:type="dxa"/>
          </w:tcPr>
          <w:p w:rsidR="00414F96" w:rsidRDefault="007A0580" w:rsidP="007A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ValorDeMercado * PorcentajeDeCobertura</w:t>
            </w:r>
          </w:p>
        </w:tc>
      </w:tr>
    </w:tbl>
    <w:p w:rsidR="00414F96" w:rsidRPr="007A0A95" w:rsidRDefault="00414F96" w:rsidP="00414F96">
      <w:pPr>
        <w:pStyle w:val="Heading3"/>
      </w:pPr>
      <w:r w:rsidRPr="007A0A95">
        <w:t>Puede hacer estas suposiciones</w:t>
      </w:r>
      <w:r>
        <w:t xml:space="preserve"> para su algoritmo y sus pruebas unitarias</w:t>
      </w:r>
    </w:p>
    <w:p w:rsidR="00414F96" w:rsidRDefault="00414F96" w:rsidP="00414F96">
      <w:pPr>
        <w:pStyle w:val="ListParagraph"/>
        <w:numPr>
          <w:ilvl w:val="0"/>
          <w:numId w:val="4"/>
        </w:numPr>
        <w:spacing w:after="0" w:line="240" w:lineRule="auto"/>
      </w:pPr>
      <w:r>
        <w:t>Todos los números son mayores que cero.</w:t>
      </w:r>
    </w:p>
    <w:p w:rsidR="00414F96" w:rsidRDefault="00414F96" w:rsidP="00414F96">
      <w:pPr>
        <w:pStyle w:val="Heading3"/>
      </w:pPr>
      <w:r>
        <w:t>Tipos de datos</w:t>
      </w:r>
    </w:p>
    <w:p w:rsidR="00414F96" w:rsidRDefault="00414F96" w:rsidP="00414F9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Las fechas siempre son </w:t>
      </w:r>
      <w:r w:rsidRPr="00EA45B6">
        <w:rPr>
          <w:rFonts w:ascii="Consolas" w:hAnsi="Consolas" w:cs="Consolas"/>
          <w:color w:val="0000FF"/>
          <w:highlight w:val="white"/>
        </w:rPr>
        <w:t>DateTime</w:t>
      </w:r>
      <w:r>
        <w:t>.</w:t>
      </w:r>
    </w:p>
    <w:p w:rsidR="00414F96" w:rsidRDefault="00414F96" w:rsidP="00414F9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Trabaje todos los números con el tipo </w:t>
      </w:r>
      <w:r>
        <w:rPr>
          <w:rFonts w:ascii="Consolas" w:hAnsi="Consolas" w:cs="Consolas"/>
          <w:color w:val="0000FF"/>
        </w:rPr>
        <w:t>decimal</w:t>
      </w:r>
      <w:r>
        <w:t>.</w:t>
      </w:r>
    </w:p>
    <w:p w:rsidR="00414F96" w:rsidRDefault="00414F96" w:rsidP="00414F96">
      <w:pPr>
        <w:pStyle w:val="Heading2"/>
      </w:pPr>
      <w:r>
        <w:t>Ejemplos</w:t>
      </w:r>
    </w:p>
    <w:p w:rsidR="00737F0E" w:rsidRDefault="005D1646" w:rsidP="00720034">
      <w:pPr>
        <w:spacing w:after="0" w:line="240" w:lineRule="auto"/>
      </w:pPr>
      <w:r>
        <w:t xml:space="preserve">Este documento se acompaña de </w:t>
      </w:r>
      <w:bookmarkStart w:id="0" w:name="_GoBack"/>
      <w:bookmarkEnd w:id="0"/>
      <w:r w:rsidR="00414F96">
        <w:t>un Excel con los ejemplos del algoritmo.</w:t>
      </w:r>
    </w:p>
    <w:sectPr w:rsidR="00737F0E" w:rsidSect="00FA11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022DF"/>
    <w:multiLevelType w:val="hybridMultilevel"/>
    <w:tmpl w:val="E5E083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46C"/>
    <w:multiLevelType w:val="hybridMultilevel"/>
    <w:tmpl w:val="48020B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6093"/>
    <w:multiLevelType w:val="hybridMultilevel"/>
    <w:tmpl w:val="670005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45149"/>
    <w:multiLevelType w:val="hybridMultilevel"/>
    <w:tmpl w:val="82FECD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96"/>
    <w:rsid w:val="00204291"/>
    <w:rsid w:val="00273E5D"/>
    <w:rsid w:val="00332EB5"/>
    <w:rsid w:val="0033585F"/>
    <w:rsid w:val="00414F96"/>
    <w:rsid w:val="005774F4"/>
    <w:rsid w:val="005D1646"/>
    <w:rsid w:val="006E067C"/>
    <w:rsid w:val="00720034"/>
    <w:rsid w:val="00737F0E"/>
    <w:rsid w:val="007A0580"/>
    <w:rsid w:val="00E4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A9CFB-0D1D-467A-A3BA-E41D6985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F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4F9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14F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348</Words>
  <Characters>1915</Characters>
  <Application>Microsoft Office Word</Application>
  <DocSecurity>0</DocSecurity>
  <Lines>15</Lines>
  <Paragraphs>4</Paragraphs>
  <ScaleCrop>false</ScaleCrop>
  <Company>BCCR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CENTENO RIVERA OSCAR</dc:creator>
  <cp:keywords/>
  <dc:description/>
  <cp:lastModifiedBy>CENTENO RIVERA OSCAR</cp:lastModifiedBy>
  <cp:revision>15</cp:revision>
  <dcterms:created xsi:type="dcterms:W3CDTF">2016-11-18T18:05:00Z</dcterms:created>
  <dcterms:modified xsi:type="dcterms:W3CDTF">2016-11-18T18:27:00Z</dcterms:modified>
</cp:coreProperties>
</file>