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4088" w14:textId="77777777" w:rsidR="00037590" w:rsidRPr="00BC5555" w:rsidRDefault="00983194" w:rsidP="00BC5555">
      <w:pPr>
        <w:pStyle w:val="a5"/>
      </w:pPr>
      <w:r w:rsidRPr="00BC5555">
        <w:t xml:space="preserve">1. Дайте определение метрическому пространству. </w:t>
      </w:r>
    </w:p>
    <w:p w14:paraId="7BC87C1A" w14:textId="4F894128" w:rsidR="007A4B47" w:rsidRPr="00BC5555" w:rsidRDefault="00A804B6" w:rsidP="00BC5555">
      <w:r w:rsidRPr="00BC5555">
        <w:rPr>
          <w:noProof/>
        </w:rPr>
        <w:drawing>
          <wp:inline distT="0" distB="0" distL="0" distR="0" wp14:anchorId="5F957512" wp14:editId="3E58DC8F">
            <wp:extent cx="6645910" cy="1663700"/>
            <wp:effectExtent l="0" t="0" r="2540" b="0"/>
            <wp:docPr id="1616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48" name=""/>
                    <pic:cNvPicPr/>
                  </pic:nvPicPr>
                  <pic:blipFill rotWithShape="1">
                    <a:blip r:embed="rId4"/>
                    <a:srcRect b="17168"/>
                    <a:stretch/>
                  </pic:blipFill>
                  <pic:spPr bwMode="auto">
                    <a:xfrm>
                      <a:off x="0" y="0"/>
                      <a:ext cx="664591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0C526" w14:textId="77777777" w:rsidR="00037590" w:rsidRPr="00BC5555" w:rsidRDefault="00983194" w:rsidP="00BC5555">
      <w:pPr>
        <w:pStyle w:val="a5"/>
      </w:pPr>
      <w:r w:rsidRPr="00BC5555">
        <w:t xml:space="preserve">2. Линейна ли метрическая форма по обоим аргументам? Объясните ответ. </w:t>
      </w:r>
    </w:p>
    <w:p w14:paraId="01B4257A" w14:textId="15ED2DBE" w:rsidR="0067521A" w:rsidRPr="00BC5555" w:rsidRDefault="005F6281" w:rsidP="00BC5555">
      <w:r w:rsidRPr="00BC5555">
        <w:rPr>
          <w:b/>
          <w:bCs/>
        </w:rPr>
        <w:t>Нет, не линейна.</w:t>
      </w:r>
      <w:r w:rsidR="000033D3" w:rsidRPr="00BC5555">
        <w:t xml:space="preserve"> </w:t>
      </w:r>
      <w:r w:rsidR="0067521A" w:rsidRPr="00BC5555">
        <w:t>В определении не гарантируется аддитивность.</w:t>
      </w:r>
    </w:p>
    <w:p w14:paraId="100641CC" w14:textId="77777777" w:rsidR="0067521A" w:rsidRPr="00BC5555" w:rsidRDefault="0067521A" w:rsidP="00BC5555">
      <w:r w:rsidRPr="00BC5555">
        <w:t xml:space="preserve">Возьмём Евклидову метрику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Pr="00BC5555">
        <w:t xml:space="preserve">, вектора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1,0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(0, 1)</m:t>
        </m:r>
      </m:oMath>
      <w:r w:rsidRPr="00BC5555">
        <w:t xml:space="preserve">, для неё </w:t>
      </w:r>
    </w:p>
    <w:p w14:paraId="0A078983" w14:textId="43618A5F" w:rsidR="0067521A" w:rsidRPr="00BC5555" w:rsidRDefault="0067521A" w:rsidP="00BC5555"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​≠ 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,0)+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,0)=1+1=2</m:t>
          </m:r>
        </m:oMath>
      </m:oMathPara>
    </w:p>
    <w:p w14:paraId="1EEF0B7A" w14:textId="77777777" w:rsidR="00037590" w:rsidRPr="00BC5555" w:rsidRDefault="00983194" w:rsidP="00BC5555">
      <w:pPr>
        <w:pStyle w:val="a5"/>
      </w:pPr>
      <w:r w:rsidRPr="00BC5555">
        <w:t xml:space="preserve">3. Дайте определение нормированному пространству. </w:t>
      </w:r>
    </w:p>
    <w:p w14:paraId="0D64A6DB" w14:textId="1421703F" w:rsidR="007A4B47" w:rsidRPr="00BC5555" w:rsidRDefault="00A804B6" w:rsidP="00BC5555">
      <w:r w:rsidRPr="00BC5555">
        <w:rPr>
          <w:noProof/>
        </w:rPr>
        <w:drawing>
          <wp:inline distT="0" distB="0" distL="0" distR="0" wp14:anchorId="61DBEDB0" wp14:editId="3491B868">
            <wp:extent cx="6645910" cy="1687830"/>
            <wp:effectExtent l="0" t="0" r="0" b="0"/>
            <wp:docPr id="126620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05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1184" w14:textId="77777777" w:rsidR="00037590" w:rsidRPr="00BC5555" w:rsidRDefault="00983194" w:rsidP="00BC5555">
      <w:pPr>
        <w:pStyle w:val="a5"/>
      </w:pPr>
      <w:r w:rsidRPr="00BC5555">
        <w:t xml:space="preserve">4. Как можно </w:t>
      </w:r>
      <w:proofErr w:type="spellStart"/>
      <w:r w:rsidRPr="00BC5555">
        <w:t>метризовать</w:t>
      </w:r>
      <w:proofErr w:type="spellEnd"/>
      <w:r w:rsidRPr="00BC5555">
        <w:t xml:space="preserve"> нормированное пространство? </w:t>
      </w:r>
    </w:p>
    <w:p w14:paraId="57547FC2" w14:textId="40B4DDEC" w:rsidR="00A804B6" w:rsidRPr="00BC5555" w:rsidRDefault="00A804B6" w:rsidP="00BC5555">
      <w:r w:rsidRPr="00BC5555">
        <w:rPr>
          <w:noProof/>
        </w:rPr>
        <w:drawing>
          <wp:inline distT="0" distB="0" distL="0" distR="0" wp14:anchorId="75B28B23" wp14:editId="04921B1C">
            <wp:extent cx="6645910" cy="639445"/>
            <wp:effectExtent l="0" t="0" r="2540" b="8255"/>
            <wp:docPr id="178395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7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846" w14:textId="77777777" w:rsidR="00037590" w:rsidRPr="00BC5555" w:rsidRDefault="00983194" w:rsidP="00BC5555">
      <w:pPr>
        <w:pStyle w:val="a5"/>
      </w:pPr>
      <w:r w:rsidRPr="00BC5555">
        <w:t xml:space="preserve">5. Что называется (комплексным) евклидовым пространством? </w:t>
      </w:r>
    </w:p>
    <w:p w14:paraId="161F5BC4" w14:textId="22AB8C56" w:rsidR="0067521A" w:rsidRPr="00BC5555" w:rsidRDefault="0067521A" w:rsidP="00BC5555">
      <w:r w:rsidRPr="00BC5555">
        <w:rPr>
          <w:noProof/>
        </w:rPr>
        <w:drawing>
          <wp:inline distT="0" distB="0" distL="0" distR="0" wp14:anchorId="2A338933" wp14:editId="555C4E70">
            <wp:extent cx="6645910" cy="1604010"/>
            <wp:effectExtent l="0" t="0" r="0" b="1270"/>
            <wp:docPr id="172958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5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73A5" w14:textId="77777777" w:rsidR="00037590" w:rsidRPr="00BC5555" w:rsidRDefault="00983194" w:rsidP="00BC5555">
      <w:pPr>
        <w:pStyle w:val="a5"/>
      </w:pPr>
      <w:r w:rsidRPr="00BC5555">
        <w:t xml:space="preserve">6. Что такое метрический тензор в евклидовом пространстве? </w:t>
      </w:r>
    </w:p>
    <w:p w14:paraId="17DD140F" w14:textId="40CD5FF5" w:rsidR="001641ED" w:rsidRPr="00BC5555" w:rsidRDefault="00497364" w:rsidP="00BC5555">
      <w:pPr>
        <w:rPr>
          <w:i/>
        </w:rPr>
      </w:pPr>
      <w:r w:rsidRPr="00BC5555">
        <w:t xml:space="preserve">Пусть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C5555">
        <w:t xml:space="preserve"> – базис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BC5555">
        <w:t xml:space="preserve">. Совокупность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 = g(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BC5555">
        <w:t xml:space="preserve"> называется метрическим тензором.</w:t>
      </w:r>
    </w:p>
    <w:p w14:paraId="5E1E4EE1" w14:textId="77777777" w:rsidR="00037590" w:rsidRPr="00BC5555" w:rsidRDefault="00983194" w:rsidP="00BC5555">
      <w:pPr>
        <w:pStyle w:val="a5"/>
      </w:pPr>
      <w:r w:rsidRPr="00BC5555">
        <w:t xml:space="preserve">7. Как записать скалярное произведение в координатной форме, используя метрический тензор? </w:t>
      </w:r>
    </w:p>
    <w:p w14:paraId="16666DA0" w14:textId="63C44DF9" w:rsidR="005F42EB" w:rsidRPr="00336C8D" w:rsidRDefault="005F42EB" w:rsidP="00BC5555">
      <w:r w:rsidRPr="00BC5555">
        <w:t xml:space="preserve">Пусть </w:t>
      </w:r>
      <m:oMath>
        <m:r>
          <w:rPr>
            <w:rFonts w:ascii="Cambria Math" w:hAnsi="Cambria Math"/>
            <w:lang w:val="en-US"/>
          </w:rPr>
          <m:t>G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 w:rsidRPr="00BC5555">
        <w:t xml:space="preserve"> – метр</w:t>
      </w:r>
      <w:r w:rsidR="00DB7C4A" w:rsidRPr="00DB7C4A">
        <w:t>.</w:t>
      </w:r>
      <w:r w:rsidRPr="00BC5555">
        <w:t xml:space="preserve"> тензор</w:t>
      </w:r>
      <w:r w:rsidR="004244CE" w:rsidRPr="00BC5555">
        <w:t xml:space="preserve">,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↔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ξ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</m:oMath>
      <w:r w:rsidR="004244CE" w:rsidRPr="00BC5555">
        <w:t xml:space="preserve"> и </w:t>
      </w:r>
      <m:oMath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↔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η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</m:oMath>
      <w:r w:rsidR="001B710E" w:rsidRPr="00BC5555">
        <w:t xml:space="preserve">: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</m:acc>
                <m:ctrlPr>
                  <w:rPr>
                    <w:rFonts w:ascii="Cambria Math" w:hAnsi="Cambria Math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</m:sup>
            </m:sSup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η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</m:sup>
            </m:sSup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y</m:t>
        </m:r>
      </m:oMath>
    </w:p>
    <w:p w14:paraId="5E05D2A4" w14:textId="77777777" w:rsidR="00037590" w:rsidRPr="00E06F83" w:rsidRDefault="00983194" w:rsidP="00BC5555">
      <w:pPr>
        <w:pStyle w:val="a5"/>
      </w:pPr>
      <w:r w:rsidRPr="00BC5555">
        <w:lastRenderedPageBreak/>
        <w:t xml:space="preserve">8. Что называется матрицей </w:t>
      </w:r>
      <w:proofErr w:type="spellStart"/>
      <w:r w:rsidRPr="00BC5555">
        <w:t>Грама</w:t>
      </w:r>
      <w:proofErr w:type="spellEnd"/>
      <w:r w:rsidRPr="00BC5555">
        <w:t xml:space="preserve">? </w:t>
      </w:r>
    </w:p>
    <w:p w14:paraId="6BC7C60E" w14:textId="77777777" w:rsidR="00BC5555" w:rsidRDefault="00BC5555" w:rsidP="00BC5555">
      <w:r w:rsidRPr="00BC5555">
        <w:t xml:space="preserve">Пусть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C5555">
        <w:t xml:space="preserve"> – базис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BC5555">
        <w:t xml:space="preserve">. Матрица, </w:t>
      </w:r>
      <w:r>
        <w:t xml:space="preserve">соответствующая </w:t>
      </w:r>
      <w:r w:rsidRPr="00BC5555">
        <w:t xml:space="preserve">метрическому тензору </w:t>
      </w:r>
    </w:p>
    <w:p w14:paraId="52297900" w14:textId="2EEF3534" w:rsidR="00BC5555" w:rsidRPr="00BC5555" w:rsidRDefault="00BC5555" w:rsidP="00BC5555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G=|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| =|g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|</m:t>
          </m:r>
        </m:oMath>
      </m:oMathPara>
    </w:p>
    <w:p w14:paraId="1B2EF5DC" w14:textId="70EDB639" w:rsidR="00BC5555" w:rsidRPr="00BC5555" w:rsidRDefault="00BC5555" w:rsidP="00BC5555">
      <w:pPr>
        <w:rPr>
          <w:lang w:val="en-US"/>
        </w:rPr>
      </w:pPr>
      <w:r w:rsidRPr="00BC5555">
        <w:rPr>
          <w:noProof/>
          <w:lang w:val="en-US"/>
        </w:rPr>
        <w:drawing>
          <wp:inline distT="0" distB="0" distL="0" distR="0" wp14:anchorId="6A749EF1" wp14:editId="445B99CE">
            <wp:extent cx="6645910" cy="1022350"/>
            <wp:effectExtent l="0" t="0" r="2540" b="6350"/>
            <wp:docPr id="79133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34191" name=""/>
                    <pic:cNvPicPr/>
                  </pic:nvPicPr>
                  <pic:blipFill rotWithShape="1">
                    <a:blip r:embed="rId8"/>
                    <a:srcRect t="31103" b="6299"/>
                    <a:stretch/>
                  </pic:blipFill>
                  <pic:spPr bwMode="auto">
                    <a:xfrm>
                      <a:off x="0" y="0"/>
                      <a:ext cx="6645910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706CD" w14:textId="77777777" w:rsidR="00037590" w:rsidRDefault="00983194" w:rsidP="00BC5555">
      <w:pPr>
        <w:pStyle w:val="a5"/>
        <w:rPr>
          <w:lang w:val="en-US"/>
        </w:rPr>
      </w:pPr>
      <w:r w:rsidRPr="00BC5555">
        <w:t xml:space="preserve">9. Запишите свойства матрицы </w:t>
      </w:r>
      <w:proofErr w:type="spellStart"/>
      <w:r w:rsidRPr="00BC5555">
        <w:t>Грама</w:t>
      </w:r>
      <w:proofErr w:type="spellEnd"/>
      <w:r w:rsidRPr="00BC5555">
        <w:t xml:space="preserve">. </w:t>
      </w:r>
    </w:p>
    <w:p w14:paraId="022C94BA" w14:textId="47201360" w:rsidR="00284EB6" w:rsidRPr="00284EB6" w:rsidRDefault="00284EB6" w:rsidP="00284EB6">
      <w:r w:rsidRPr="00284EB6">
        <w:rPr>
          <w:noProof/>
          <w:lang w:val="en-US"/>
        </w:rPr>
        <w:drawing>
          <wp:inline distT="0" distB="0" distL="0" distR="0" wp14:anchorId="34941D0C" wp14:editId="26D6F873">
            <wp:extent cx="3879850" cy="1160438"/>
            <wp:effectExtent l="0" t="0" r="6350" b="1905"/>
            <wp:docPr id="202775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264" cy="11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1FCF" w14:textId="77777777" w:rsidR="00037590" w:rsidRDefault="00983194" w:rsidP="00BC5555">
      <w:pPr>
        <w:pStyle w:val="a5"/>
        <w:rPr>
          <w:lang w:val="en-US"/>
        </w:rPr>
      </w:pPr>
      <w:r w:rsidRPr="00BC5555">
        <w:t xml:space="preserve">10. Запишите неравенство Шварца. </w:t>
      </w:r>
    </w:p>
    <w:p w14:paraId="428FB09E" w14:textId="6A66E100" w:rsidR="00DB4FB2" w:rsidRPr="00DB4FB2" w:rsidRDefault="00DB4FB2" w:rsidP="00DB4FB2">
      <w:pPr>
        <w:rPr>
          <w:lang w:val="en-US"/>
        </w:rPr>
      </w:pPr>
      <w:r w:rsidRPr="00DB4FB2">
        <w:rPr>
          <w:noProof/>
          <w:lang w:val="en-US"/>
        </w:rPr>
        <w:drawing>
          <wp:inline distT="0" distB="0" distL="0" distR="0" wp14:anchorId="07D2BA82" wp14:editId="7D5DE583">
            <wp:extent cx="6645910" cy="871220"/>
            <wp:effectExtent l="0" t="0" r="2540" b="5080"/>
            <wp:docPr id="201133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39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266" w14:textId="77777777" w:rsidR="00037590" w:rsidRPr="00E06F83" w:rsidRDefault="00983194" w:rsidP="00BC5555">
      <w:pPr>
        <w:pStyle w:val="a5"/>
      </w:pPr>
      <w:r w:rsidRPr="00BC5555">
        <w:t xml:space="preserve">11. При каком условии неравенство Шварца становится равенством? </w:t>
      </w:r>
    </w:p>
    <w:p w14:paraId="666E2D41" w14:textId="03ACB7C9" w:rsidR="00DB4FB2" w:rsidRPr="00DB4FB2" w:rsidRDefault="00DB4FB2" w:rsidP="00DB4FB2">
      <w:pPr>
        <w:rPr>
          <w:lang w:val="en-US"/>
        </w:rPr>
      </w:pPr>
      <w:r w:rsidRPr="00DB4FB2">
        <w:rPr>
          <w:noProof/>
          <w:lang w:val="en-US"/>
        </w:rPr>
        <w:drawing>
          <wp:inline distT="0" distB="0" distL="0" distR="0" wp14:anchorId="1413440F" wp14:editId="35EE7E89">
            <wp:extent cx="6645910" cy="488950"/>
            <wp:effectExtent l="0" t="0" r="2540" b="6350"/>
            <wp:docPr id="166351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3F6A" w14:textId="77777777" w:rsidR="00037590" w:rsidRDefault="00983194" w:rsidP="00BC5555">
      <w:pPr>
        <w:pStyle w:val="a5"/>
      </w:pPr>
      <w:r w:rsidRPr="00BC5555">
        <w:t xml:space="preserve">12. Как вводится норма, порожденная скалярным произведением? </w:t>
      </w:r>
    </w:p>
    <w:p w14:paraId="052C9166" w14:textId="4D98A885" w:rsidR="00336C8D" w:rsidRPr="00DA02BC" w:rsidRDefault="00000000" w:rsidP="00336C8D"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⟨x,x⟩</m:t>
              </m:r>
            </m:e>
          </m:rad>
        </m:oMath>
      </m:oMathPara>
    </w:p>
    <w:p w14:paraId="7DCF7A31" w14:textId="77777777" w:rsidR="00037590" w:rsidRDefault="00983194" w:rsidP="00BC5555">
      <w:pPr>
        <w:pStyle w:val="a5"/>
        <w:rPr>
          <w:color w:val="0070C0"/>
        </w:rPr>
      </w:pPr>
      <w:r w:rsidRPr="00DA02BC">
        <w:t xml:space="preserve">13. Какие векторы называются ортогональными? </w:t>
      </w:r>
    </w:p>
    <w:p w14:paraId="5C4C29A4" w14:textId="56F7B359" w:rsidR="00DA02BC" w:rsidRPr="00DA02BC" w:rsidRDefault="00DA02BC" w:rsidP="00DA02BC">
      <w:r w:rsidRPr="00DA02BC">
        <w:rPr>
          <w:noProof/>
        </w:rPr>
        <w:drawing>
          <wp:inline distT="0" distB="0" distL="0" distR="0" wp14:anchorId="77A83FA3" wp14:editId="50F3315E">
            <wp:extent cx="6645910" cy="474345"/>
            <wp:effectExtent l="0" t="0" r="2540" b="1905"/>
            <wp:docPr id="144110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07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6DF" w14:textId="77777777" w:rsidR="00037590" w:rsidRDefault="00983194" w:rsidP="00BC5555">
      <w:pPr>
        <w:pStyle w:val="a5"/>
      </w:pPr>
      <w:r w:rsidRPr="00BC5555">
        <w:t xml:space="preserve">14. Как связана ортогональность векторов и линейная (не)зависимость. </w:t>
      </w:r>
    </w:p>
    <w:p w14:paraId="4B8E74A6" w14:textId="3EB1168A" w:rsidR="00DA02BC" w:rsidRPr="00DA02BC" w:rsidRDefault="00DA02BC" w:rsidP="00DA02BC">
      <w:r w:rsidRPr="00DA02BC">
        <w:rPr>
          <w:noProof/>
        </w:rPr>
        <w:drawing>
          <wp:inline distT="0" distB="0" distL="0" distR="0" wp14:anchorId="2ABA81A1" wp14:editId="47856FB1">
            <wp:extent cx="6645910" cy="651510"/>
            <wp:effectExtent l="0" t="0" r="2540" b="0"/>
            <wp:docPr id="926204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04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788D" w14:textId="08EB690F" w:rsidR="00037590" w:rsidRDefault="00983194" w:rsidP="00BC5555">
      <w:pPr>
        <w:pStyle w:val="a5"/>
      </w:pPr>
      <w:r w:rsidRPr="00BC5555">
        <w:t>15. Запишите теорему Пиф</w:t>
      </w:r>
      <w:r w:rsidR="00DA02BC">
        <w:t>а</w:t>
      </w:r>
      <w:r w:rsidRPr="00BC5555">
        <w:t xml:space="preserve">гора для набора попарно ортогональных векторов. </w:t>
      </w:r>
    </w:p>
    <w:p w14:paraId="3204A23B" w14:textId="01721D2C" w:rsidR="00656FC5" w:rsidRPr="00656FC5" w:rsidRDefault="00656FC5" w:rsidP="00656FC5">
      <w:r w:rsidRPr="00656FC5">
        <w:rPr>
          <w:noProof/>
        </w:rPr>
        <w:drawing>
          <wp:inline distT="0" distB="0" distL="0" distR="0" wp14:anchorId="11D5D30A" wp14:editId="6A143934">
            <wp:extent cx="6645910" cy="1278255"/>
            <wp:effectExtent l="0" t="0" r="2540" b="0"/>
            <wp:docPr id="128635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9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9F92" w14:textId="77777777" w:rsidR="00037590" w:rsidRDefault="00983194" w:rsidP="00BC5555">
      <w:pPr>
        <w:pStyle w:val="a5"/>
      </w:pPr>
      <w:r w:rsidRPr="00BC5555">
        <w:lastRenderedPageBreak/>
        <w:t xml:space="preserve">16. Как определяется ортогональность вектора подпространству? </w:t>
      </w:r>
    </w:p>
    <w:p w14:paraId="41E1E200" w14:textId="1D913651" w:rsidR="00656FC5" w:rsidRPr="00656FC5" w:rsidRDefault="00656FC5" w:rsidP="00656FC5">
      <w:r w:rsidRPr="00656FC5">
        <w:rPr>
          <w:noProof/>
        </w:rPr>
        <w:drawing>
          <wp:inline distT="0" distB="0" distL="0" distR="0" wp14:anchorId="66DD8B87" wp14:editId="3EE5806C">
            <wp:extent cx="6645910" cy="1002665"/>
            <wp:effectExtent l="0" t="0" r="2540" b="6985"/>
            <wp:docPr id="153839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2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86EA" w14:textId="77777777" w:rsidR="00037590" w:rsidRDefault="00983194" w:rsidP="00BC5555">
      <w:pPr>
        <w:pStyle w:val="a5"/>
      </w:pPr>
      <w:r w:rsidRPr="00BC5555">
        <w:t xml:space="preserve">17. Что такое ортогональное дополнение пространства? </w:t>
      </w:r>
    </w:p>
    <w:p w14:paraId="150B166E" w14:textId="3E47A51E" w:rsidR="00656FC5" w:rsidRPr="00656FC5" w:rsidRDefault="00656FC5" w:rsidP="00656FC5">
      <w:r w:rsidRPr="00656FC5">
        <w:rPr>
          <w:noProof/>
        </w:rPr>
        <w:drawing>
          <wp:inline distT="0" distB="0" distL="0" distR="0" wp14:anchorId="5D964697" wp14:editId="1A540AE9">
            <wp:extent cx="6645910" cy="1029335"/>
            <wp:effectExtent l="0" t="0" r="2540" b="0"/>
            <wp:docPr id="172936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64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49F" w14:textId="77777777" w:rsidR="00037590" w:rsidRDefault="00983194" w:rsidP="00BC5555">
      <w:pPr>
        <w:pStyle w:val="a5"/>
      </w:pPr>
      <w:r w:rsidRPr="00BC5555">
        <w:t xml:space="preserve">18. В чем цель процесса ортогонализации? </w:t>
      </w:r>
    </w:p>
    <w:p w14:paraId="5C115619" w14:textId="0BEBF44A" w:rsidR="00656FC5" w:rsidRPr="00656FC5" w:rsidRDefault="00656FC5" w:rsidP="006D5DC7">
      <w:pPr>
        <w:jc w:val="both"/>
      </w:pPr>
      <w:r>
        <w:t>П</w:t>
      </w:r>
      <w:r w:rsidRPr="00656FC5">
        <w:t>реобразовани</w:t>
      </w:r>
      <w:r>
        <w:t>е</w:t>
      </w:r>
      <w:r w:rsidRPr="00656FC5">
        <w:t xml:space="preserve"> заданного </w:t>
      </w:r>
      <w:r>
        <w:t>базиса</w:t>
      </w:r>
      <w:r w:rsidRPr="00656FC5">
        <w:t xml:space="preserve"> в ортогональный или ортонормированный </w:t>
      </w:r>
      <w:r>
        <w:t>базис того же пространства для упрощения вычислений.</w:t>
      </w:r>
    </w:p>
    <w:p w14:paraId="0D682D2B" w14:textId="77777777" w:rsidR="00037590" w:rsidRDefault="00983194" w:rsidP="00BC5555">
      <w:pPr>
        <w:pStyle w:val="a5"/>
      </w:pPr>
      <w:r w:rsidRPr="00BC5555">
        <w:t xml:space="preserve">19. Можно ли </w:t>
      </w:r>
      <w:proofErr w:type="spellStart"/>
      <w:r w:rsidRPr="00BC5555">
        <w:t>ортогонализовать</w:t>
      </w:r>
      <w:proofErr w:type="spellEnd"/>
      <w:r w:rsidRPr="00BC5555">
        <w:t xml:space="preserve"> линейно зависимый набор векторов? Ответ поясните. </w:t>
      </w:r>
    </w:p>
    <w:p w14:paraId="41901B19" w14:textId="6610A668" w:rsidR="006D5DC7" w:rsidRDefault="006D5DC7" w:rsidP="006D5DC7">
      <w:r w:rsidRPr="006D5DC7">
        <w:rPr>
          <w:b/>
          <w:bCs/>
        </w:rPr>
        <w:t>Да</w:t>
      </w:r>
      <w:r>
        <w:t>, можно.</w:t>
      </w:r>
    </w:p>
    <w:p w14:paraId="356DE07A" w14:textId="7D0849D5" w:rsidR="006D5DC7" w:rsidRPr="006D5DC7" w:rsidRDefault="006D5DC7" w:rsidP="006D5DC7">
      <w:pPr>
        <w:jc w:val="both"/>
      </w:pPr>
      <w:r w:rsidRPr="006D5DC7">
        <w:t xml:space="preserve">Если на каком-то шаге очередной вектор оказывается линейной комбинацией предыдущих, он </w:t>
      </w:r>
      <w:r w:rsidRPr="00B127DA">
        <w:rPr>
          <w:b/>
          <w:bCs/>
        </w:rPr>
        <w:t>становится</w:t>
      </w:r>
      <w:r w:rsidRPr="006D5DC7">
        <w:t xml:space="preserve"> </w:t>
      </w:r>
      <w:r w:rsidRPr="006D5DC7">
        <w:rPr>
          <w:b/>
          <w:bCs/>
        </w:rPr>
        <w:t>нулевым</w:t>
      </w:r>
      <w:r w:rsidRPr="006D5DC7">
        <w:t xml:space="preserve"> вектором после вычитания проекций на уже построенные ортогональные векторы.</w:t>
      </w:r>
    </w:p>
    <w:p w14:paraId="4D6D20E6" w14:textId="77777777" w:rsidR="00037590" w:rsidRDefault="00983194" w:rsidP="00BC5555">
      <w:pPr>
        <w:pStyle w:val="a5"/>
      </w:pPr>
      <w:r w:rsidRPr="00BC5555">
        <w:t xml:space="preserve">20. Опишите [кратко] процесс ортогонализации </w:t>
      </w:r>
      <w:proofErr w:type="spellStart"/>
      <w:r w:rsidRPr="00BC5555">
        <w:t>Грама</w:t>
      </w:r>
      <w:proofErr w:type="spellEnd"/>
      <w:r w:rsidRPr="00BC5555">
        <w:t xml:space="preserve">-Шмидта. </w:t>
      </w:r>
    </w:p>
    <w:p w14:paraId="79851F9E" w14:textId="49A7CEAA" w:rsidR="00034331" w:rsidRPr="00FD51E3" w:rsidRDefault="00034331" w:rsidP="00034331">
      <w:pPr>
        <w:rPr>
          <w:i/>
        </w:rPr>
      </w:pPr>
      <w:r>
        <w:t xml:space="preserve">Первый вектор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34331">
        <w:t xml:space="preserve">, </w:t>
      </w:r>
      <w:r>
        <w:t xml:space="preserve">остальные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⟩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⟩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nary>
      </m:oMath>
      <w:r w:rsidR="00FD51E3" w:rsidRPr="00FD51E3">
        <w:t>.</w:t>
      </w:r>
    </w:p>
    <w:p w14:paraId="3BAF0C3A" w14:textId="77777777" w:rsidR="00037590" w:rsidRPr="00034331" w:rsidRDefault="00983194" w:rsidP="00BC5555">
      <w:pPr>
        <w:pStyle w:val="a5"/>
      </w:pPr>
      <w:r w:rsidRPr="00BC5555">
        <w:t xml:space="preserve">21. Как соотносятся нормы начального и </w:t>
      </w:r>
      <w:proofErr w:type="spellStart"/>
      <w:r w:rsidRPr="00BC5555">
        <w:t>ортогонализированного</w:t>
      </w:r>
      <w:proofErr w:type="spellEnd"/>
      <w:r w:rsidRPr="00BC5555">
        <w:t xml:space="preserve"> (с помощью ортогонализации </w:t>
      </w:r>
      <w:proofErr w:type="spellStart"/>
      <w:r w:rsidRPr="00BC5555">
        <w:t>Грама</w:t>
      </w:r>
      <w:proofErr w:type="spellEnd"/>
      <w:r w:rsidRPr="00BC5555">
        <w:t xml:space="preserve">-Шмидта) наборов? </w:t>
      </w:r>
    </w:p>
    <w:p w14:paraId="340CC942" w14:textId="3541FCBB" w:rsidR="00B127DA" w:rsidRDefault="00B127DA" w:rsidP="00B127DA">
      <w:r>
        <w:t>Пусть</w:t>
      </w:r>
      <w:r w:rsidR="00F10A74" w:rsidRPr="00F10A74">
        <w:t xml:space="preserve"> </w:t>
      </w:r>
      <w:r>
        <w:t>–</w:t>
      </w:r>
      <w:r w:rsidR="00F10A74" w:rsidRPr="00F10A74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="00F10A74" w:rsidRPr="00B127DA">
        <w:t xml:space="preserve"> </w:t>
      </w:r>
      <w:r>
        <w:t xml:space="preserve">изначальный,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="00F10A74" w:rsidRPr="00B127DA">
        <w:t xml:space="preserve"> </w:t>
      </w:r>
      <w:r>
        <w:t>–</w:t>
      </w:r>
      <w:r w:rsidRPr="00B127DA">
        <w:t xml:space="preserve"> </w:t>
      </w:r>
      <w:proofErr w:type="spellStart"/>
      <w:r>
        <w:t>ортогонализированный</w:t>
      </w:r>
      <w:proofErr w:type="spellEnd"/>
      <w:r>
        <w:t>, тогда</w:t>
      </w:r>
    </w:p>
    <w:p w14:paraId="12FDF781" w14:textId="46867C71" w:rsidR="00B127DA" w:rsidRPr="00B127DA" w:rsidRDefault="00000000" w:rsidP="00B127DA">
      <w:pPr>
        <w:rPr>
          <w:i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d>
        </m:oMath>
      </m:oMathPara>
    </w:p>
    <w:p w14:paraId="30E24948" w14:textId="77777777" w:rsidR="00037590" w:rsidRPr="00E06F83" w:rsidRDefault="00983194" w:rsidP="00BC5555">
      <w:pPr>
        <w:pStyle w:val="a5"/>
      </w:pPr>
      <w:r w:rsidRPr="00BC5555">
        <w:t xml:space="preserve">22. Какой набор векторов называется ортонормированным? </w:t>
      </w:r>
    </w:p>
    <w:p w14:paraId="246D75ED" w14:textId="60979ABD" w:rsidR="007671B6" w:rsidRPr="007671B6" w:rsidRDefault="007671B6" w:rsidP="007671B6">
      <w:pPr>
        <w:rPr>
          <w:lang w:val="en-US"/>
        </w:rPr>
      </w:pPr>
      <w:r w:rsidRPr="007671B6">
        <w:rPr>
          <w:noProof/>
          <w:lang w:val="en-US"/>
        </w:rPr>
        <w:drawing>
          <wp:inline distT="0" distB="0" distL="0" distR="0" wp14:anchorId="331840AB" wp14:editId="123D5ED8">
            <wp:extent cx="6645910" cy="912495"/>
            <wp:effectExtent l="0" t="0" r="2540" b="1905"/>
            <wp:docPr id="44017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77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7C6" w14:textId="77777777" w:rsidR="00037590" w:rsidRPr="00E06F83" w:rsidRDefault="00983194" w:rsidP="00BC5555">
      <w:pPr>
        <w:pStyle w:val="a5"/>
      </w:pPr>
      <w:r w:rsidRPr="00BC5555">
        <w:t xml:space="preserve">23. Как осуществляется нормировка ортогонального набора? </w:t>
      </w:r>
    </w:p>
    <w:p w14:paraId="3B046EFD" w14:textId="54CE039E" w:rsidR="007114E9" w:rsidRPr="007114E9" w:rsidRDefault="007114E9" w:rsidP="007114E9">
      <w:r>
        <w:t>Необходимо поделить каждый вектор из ортогонального набора на его норму.</w:t>
      </w:r>
    </w:p>
    <w:p w14:paraId="1213C96A" w14:textId="0B90CF34" w:rsidR="00E4131A" w:rsidRPr="00E4131A" w:rsidRDefault="00000000" w:rsidP="00E4131A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⟩</m:t>
                  </m:r>
                </m:e>
              </m:rad>
            </m:den>
          </m:f>
        </m:oMath>
      </m:oMathPara>
    </w:p>
    <w:p w14:paraId="5E3BD861" w14:textId="77777777" w:rsidR="00C94A06" w:rsidRDefault="00C94A06" w:rsidP="00BC5555">
      <w:pPr>
        <w:pStyle w:val="a5"/>
      </w:pPr>
    </w:p>
    <w:p w14:paraId="57BC24DA" w14:textId="77777777" w:rsidR="00C94A06" w:rsidRDefault="00C94A06" w:rsidP="00BC5555">
      <w:pPr>
        <w:pStyle w:val="a5"/>
      </w:pPr>
    </w:p>
    <w:p w14:paraId="62093B49" w14:textId="77777777" w:rsidR="00C94A06" w:rsidRDefault="00C94A06" w:rsidP="00BC5555">
      <w:pPr>
        <w:pStyle w:val="a5"/>
      </w:pPr>
    </w:p>
    <w:p w14:paraId="62B8EDF6" w14:textId="67DE9BBB" w:rsidR="00037590" w:rsidRDefault="00983194" w:rsidP="00BC5555">
      <w:pPr>
        <w:pStyle w:val="a5"/>
      </w:pPr>
      <w:r w:rsidRPr="00BC5555">
        <w:lastRenderedPageBreak/>
        <w:t xml:space="preserve">24. Какой вид имеет матрица </w:t>
      </w:r>
      <w:proofErr w:type="spellStart"/>
      <w:r w:rsidRPr="00BC5555">
        <w:t>Грама</w:t>
      </w:r>
      <w:proofErr w:type="spellEnd"/>
      <w:r w:rsidRPr="00BC5555">
        <w:t xml:space="preserve"> для ортогонального набора?</w:t>
      </w:r>
      <w:r w:rsidR="00697318">
        <w:t xml:space="preserve"> </w:t>
      </w:r>
      <w:r w:rsidRPr="00BC5555">
        <w:t xml:space="preserve">Ортонормированного? </w:t>
      </w:r>
    </w:p>
    <w:p w14:paraId="7C2AE522" w14:textId="649A2DCB" w:rsidR="00697318" w:rsidRPr="00697318" w:rsidRDefault="00697318" w:rsidP="00697318">
      <w:r w:rsidRPr="00697318">
        <w:rPr>
          <w:noProof/>
        </w:rPr>
        <w:drawing>
          <wp:inline distT="0" distB="0" distL="0" distR="0" wp14:anchorId="09DBA2DC" wp14:editId="44DCD38A">
            <wp:extent cx="6645910" cy="1088390"/>
            <wp:effectExtent l="0" t="0" r="2540" b="0"/>
            <wp:docPr id="960172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2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6CE8" w14:textId="77777777" w:rsidR="00037590" w:rsidRDefault="00983194" w:rsidP="00BC5555">
      <w:pPr>
        <w:pStyle w:val="a5"/>
      </w:pPr>
      <w:r w:rsidRPr="00BC5555">
        <w:t xml:space="preserve">25. Что такое ортогональная сумма подпространств? </w:t>
      </w:r>
    </w:p>
    <w:p w14:paraId="327D5371" w14:textId="5C9003D3" w:rsidR="005C64FD" w:rsidRPr="005C64FD" w:rsidRDefault="005C64FD" w:rsidP="005C64FD">
      <w:r w:rsidRPr="005C64FD">
        <w:rPr>
          <w:noProof/>
        </w:rPr>
        <w:drawing>
          <wp:inline distT="0" distB="0" distL="0" distR="0" wp14:anchorId="1BEF9F87" wp14:editId="32A442B5">
            <wp:extent cx="6645910" cy="1155065"/>
            <wp:effectExtent l="0" t="0" r="2540" b="6985"/>
            <wp:docPr id="139700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3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4DE4" w14:textId="77777777" w:rsidR="00037590" w:rsidRDefault="00983194" w:rsidP="00BC5555">
      <w:pPr>
        <w:pStyle w:val="a5"/>
      </w:pPr>
      <w:r w:rsidRPr="00BC5555">
        <w:t>26. Как представить евклидово пространство в виде прямой суммы с помощью ортогонального дополнения?</w:t>
      </w:r>
    </w:p>
    <w:p w14:paraId="5E5E7883" w14:textId="698BD66C" w:rsidR="00A11669" w:rsidRDefault="00A11669" w:rsidP="00A11669">
      <w:r>
        <w:t xml:space="preserve">Пусть </w:t>
      </w:r>
      <m:oMath>
        <m:r>
          <w:rPr>
            <w:rFonts w:ascii="Cambria Math" w:hAnsi="Cambria Math"/>
            <w:lang w:val="en-US"/>
          </w:rPr>
          <m:t>L</m:t>
        </m:r>
      </m:oMath>
      <w:r w:rsidRPr="00A11669">
        <w:t xml:space="preserve"> – подпространство евклидова пространства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= {x </m:t>
        </m:r>
        <m:r>
          <m:rPr>
            <m:sty m:val="p"/>
          </m:rPr>
          <w:rPr>
            <w:rFonts w:ascii="Cambria Math" w:hAnsi="Cambria Math" w:cs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 xml:space="preserve"> XE : x </m:t>
        </m:r>
        <m:r>
          <m:rPr>
            <m:sty m:val="p"/>
          </m:rPr>
          <w:rPr>
            <w:rFonts w:ascii="Cambria Math" w:hAnsi="Cambria Math" w:cs="Cambria Math"/>
          </w:rPr>
          <m:t>⊥</m:t>
        </m:r>
        <m:r>
          <m:rPr>
            <m:sty m:val="p"/>
          </m:rPr>
          <w:rPr>
            <w:rFonts w:ascii="Cambria Math" w:hAnsi="Cambria Math"/>
          </w:rPr>
          <m:t xml:space="preserve"> L}</m:t>
        </m:r>
      </m:oMath>
      <w:r w:rsidRPr="00A11669">
        <w:t xml:space="preserve"> </w:t>
      </w:r>
      <w:r>
        <w:t>–</w:t>
      </w:r>
      <w:r w:rsidRPr="00A11669">
        <w:t xml:space="preserve"> </w:t>
      </w:r>
      <w:r>
        <w:t>его ортогональное дополнение, тогда</w:t>
      </w:r>
    </w:p>
    <w:p w14:paraId="7F0C5AAF" w14:textId="491299C3" w:rsidR="00A11669" w:rsidRPr="00A11669" w:rsidRDefault="00000000" w:rsidP="00A11669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 = L∔M = L </m:t>
          </m:r>
          <m: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>M</m:t>
          </m:r>
        </m:oMath>
      </m:oMathPara>
    </w:p>
    <w:p w14:paraId="68E4E862" w14:textId="467DEBEA" w:rsidR="00037590" w:rsidRDefault="00983194" w:rsidP="00BC5555">
      <w:pPr>
        <w:pStyle w:val="a5"/>
      </w:pPr>
      <w:r w:rsidRPr="00BC5555">
        <w:t xml:space="preserve">27. Что такое ортогональный проектор? </w:t>
      </w:r>
    </w:p>
    <w:p w14:paraId="68D8A330" w14:textId="01FEC0F5" w:rsidR="00C80F90" w:rsidRPr="00C80F90" w:rsidRDefault="00C80F90" w:rsidP="00C80F90">
      <w:r w:rsidRPr="00C80F90">
        <w:rPr>
          <w:noProof/>
        </w:rPr>
        <w:drawing>
          <wp:inline distT="0" distB="0" distL="0" distR="0" wp14:anchorId="253D1BDF" wp14:editId="2B67D45F">
            <wp:extent cx="6645910" cy="871855"/>
            <wp:effectExtent l="0" t="0" r="2540" b="4445"/>
            <wp:docPr id="150213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36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29D5" w14:textId="601D8E31" w:rsidR="00037590" w:rsidRDefault="00983194" w:rsidP="00BC5555">
      <w:pPr>
        <w:pStyle w:val="a5"/>
      </w:pPr>
      <w:r w:rsidRPr="00BC5555">
        <w:t xml:space="preserve">28. Является ли ортогональный проектор линейным оператором? Почему? </w:t>
      </w:r>
    </w:p>
    <w:p w14:paraId="5E4222C4" w14:textId="0A2F97DF" w:rsidR="00C80F90" w:rsidRPr="00C80F90" w:rsidRDefault="00C80F90" w:rsidP="00C80F90">
      <w:r>
        <w:t>Да, по определению.</w:t>
      </w:r>
    </w:p>
    <w:p w14:paraId="236307A8" w14:textId="29296CB5" w:rsidR="00037590" w:rsidRDefault="00983194" w:rsidP="00BC5555">
      <w:pPr>
        <w:pStyle w:val="a5"/>
      </w:pPr>
      <w:r w:rsidRPr="00BC5555">
        <w:t xml:space="preserve">29. В чем суть задачи о перпендикуляре? </w:t>
      </w:r>
    </w:p>
    <w:p w14:paraId="0E910BE5" w14:textId="58F8AF80" w:rsidR="00B2766C" w:rsidRDefault="00B2766C" w:rsidP="00B2766C">
      <w:r>
        <w:rPr>
          <w:noProof/>
        </w:rPr>
        <w:drawing>
          <wp:inline distT="0" distB="0" distL="0" distR="0" wp14:anchorId="1657528F" wp14:editId="67739A70">
            <wp:extent cx="6642100" cy="431800"/>
            <wp:effectExtent l="0" t="0" r="6350" b="6350"/>
            <wp:docPr id="7650166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DF1D" w14:textId="00EC9804" w:rsidR="00037590" w:rsidRDefault="00983194" w:rsidP="00BC5555">
      <w:pPr>
        <w:pStyle w:val="a5"/>
      </w:pPr>
      <w:r w:rsidRPr="00BC5555">
        <w:t xml:space="preserve">30. Запишите алгоритм отыскания компонент вектора при разложении </w:t>
      </w:r>
      <m:oMath>
        <m:r>
          <w:rPr>
            <w:rFonts w:ascii="Cambria Math" w:hAnsi="Cambria Math"/>
          </w:rPr>
          <m:t xml:space="preserve">E = L </m:t>
        </m:r>
        <m:r>
          <w:rPr>
            <w:rFonts w:ascii="Cambria Math" w:hAnsi="Cambria Math" w:cs="Cambria Math"/>
          </w:rPr>
          <m:t>⊕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⊥</m:t>
            </m:r>
          </m:sup>
        </m:sSup>
      </m:oMath>
      <w:r w:rsidRPr="00BC5555">
        <w:t xml:space="preserve">. </w:t>
      </w:r>
    </w:p>
    <w:p w14:paraId="582D8BB5" w14:textId="68FF4C1D" w:rsidR="004E7539" w:rsidRPr="004E7539" w:rsidRDefault="004E7539" w:rsidP="004E7539">
      <w:r>
        <w:rPr>
          <w:noProof/>
        </w:rPr>
        <w:drawing>
          <wp:inline distT="0" distB="0" distL="0" distR="0" wp14:anchorId="3FCD46F4" wp14:editId="1EE241B4">
            <wp:extent cx="6645910" cy="1475105"/>
            <wp:effectExtent l="0" t="0" r="2540" b="0"/>
            <wp:docPr id="1154828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8201" w14:textId="77777777" w:rsidR="004E7539" w:rsidRDefault="004E7539" w:rsidP="00BC5555">
      <w:pPr>
        <w:pStyle w:val="a5"/>
      </w:pPr>
    </w:p>
    <w:p w14:paraId="77E95B82" w14:textId="77777777" w:rsidR="004E7539" w:rsidRDefault="004E7539" w:rsidP="00BC5555">
      <w:pPr>
        <w:pStyle w:val="a5"/>
      </w:pPr>
    </w:p>
    <w:p w14:paraId="1B06961F" w14:textId="77777777" w:rsidR="004E7539" w:rsidRDefault="004E7539" w:rsidP="00BC5555">
      <w:pPr>
        <w:pStyle w:val="a5"/>
      </w:pPr>
    </w:p>
    <w:p w14:paraId="351764C3" w14:textId="4E6886C2" w:rsidR="00037590" w:rsidRDefault="00983194" w:rsidP="00BC5555">
      <w:pPr>
        <w:pStyle w:val="a5"/>
      </w:pPr>
      <w:r w:rsidRPr="00BC5555">
        <w:lastRenderedPageBreak/>
        <w:t xml:space="preserve">31. Что такое коэффициенты Фурье? </w:t>
      </w:r>
    </w:p>
    <w:p w14:paraId="1EB0DAE7" w14:textId="2F335E3C" w:rsidR="004E7539" w:rsidRPr="004E7539" w:rsidRDefault="004E7539" w:rsidP="004E7539">
      <w:r w:rsidRPr="004E7539">
        <w:rPr>
          <w:noProof/>
        </w:rPr>
        <w:drawing>
          <wp:inline distT="0" distB="0" distL="0" distR="0" wp14:anchorId="60B2E608" wp14:editId="074A2562">
            <wp:extent cx="6645910" cy="636270"/>
            <wp:effectExtent l="0" t="0" r="2540" b="0"/>
            <wp:docPr id="36307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0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7A87" w14:textId="1AEB65B4" w:rsidR="00037590" w:rsidRDefault="00983194" w:rsidP="00BC5555">
      <w:pPr>
        <w:pStyle w:val="a5"/>
      </w:pPr>
      <w:r w:rsidRPr="00BC5555">
        <w:t>32. Запишите соотношение, связ</w:t>
      </w:r>
      <w:r w:rsidR="002F11E1">
        <w:t>ы</w:t>
      </w:r>
      <w:r w:rsidRPr="00BC5555">
        <w:t xml:space="preserve">вающее норму ортогональной проекции вектора и коэффициенты Фурье. </w:t>
      </w:r>
    </w:p>
    <w:p w14:paraId="7F8331E1" w14:textId="42C25591" w:rsidR="00355F32" w:rsidRPr="00355F32" w:rsidRDefault="00355F32" w:rsidP="00355F32">
      <w:r w:rsidRPr="00355F32">
        <w:rPr>
          <w:noProof/>
        </w:rPr>
        <w:drawing>
          <wp:inline distT="0" distB="0" distL="0" distR="0" wp14:anchorId="34597345" wp14:editId="6E36D903">
            <wp:extent cx="6645910" cy="982345"/>
            <wp:effectExtent l="0" t="0" r="2540" b="8255"/>
            <wp:docPr id="60968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2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220" w14:textId="20DDE34B" w:rsidR="00037590" w:rsidRDefault="00983194" w:rsidP="00BC5555">
      <w:pPr>
        <w:pStyle w:val="a5"/>
      </w:pPr>
      <w:r w:rsidRPr="00BC5555">
        <w:t xml:space="preserve">33. Запишите неравенство Бесселя. </w:t>
      </w:r>
    </w:p>
    <w:p w14:paraId="5AB4499D" w14:textId="44D84815" w:rsidR="00355F32" w:rsidRPr="00355F32" w:rsidRDefault="00355F32" w:rsidP="00355F32">
      <w:r w:rsidRPr="00355F32">
        <w:rPr>
          <w:noProof/>
        </w:rPr>
        <w:drawing>
          <wp:inline distT="0" distB="0" distL="0" distR="0" wp14:anchorId="38522117" wp14:editId="4C794EEC">
            <wp:extent cx="6645910" cy="951230"/>
            <wp:effectExtent l="0" t="0" r="2540" b="1270"/>
            <wp:docPr id="110526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61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6C2D" w14:textId="6DB9E99D" w:rsidR="00037590" w:rsidRDefault="00983194" w:rsidP="00BC5555">
      <w:pPr>
        <w:pStyle w:val="a5"/>
      </w:pPr>
      <w:r w:rsidRPr="00BC5555">
        <w:t xml:space="preserve">34. В чем заключается геометрический смысл неравенства Бесселя? </w:t>
      </w:r>
    </w:p>
    <w:p w14:paraId="3439A647" w14:textId="03C49990" w:rsidR="00355F32" w:rsidRPr="00355F32" w:rsidRDefault="00355F32" w:rsidP="00355F32">
      <w:pPr>
        <w:jc w:val="both"/>
      </w:pPr>
      <w:r w:rsidRPr="00355F32">
        <w:t>Неравенство Бесселя формализует геометрическую идею о том, что проекция вектора на подпространство всегда «короче» или равна исходному вектору, а коэффициенты Фурье количественно выражают вклад каждого направления подпространства в эту проекцию.</w:t>
      </w:r>
    </w:p>
    <w:p w14:paraId="02D09349" w14:textId="16AF1C75" w:rsidR="00037590" w:rsidRDefault="00983194" w:rsidP="00BC5555">
      <w:pPr>
        <w:pStyle w:val="a5"/>
      </w:pPr>
      <w:r w:rsidRPr="00BC5555">
        <w:t xml:space="preserve">35. В каком случае система ортонормированных векторов является полной? </w:t>
      </w:r>
    </w:p>
    <w:p w14:paraId="4D14B987" w14:textId="57A6F838" w:rsidR="00317CC8" w:rsidRPr="00317CC8" w:rsidRDefault="00317CC8" w:rsidP="00317CC8">
      <w:r w:rsidRPr="00317CC8">
        <w:rPr>
          <w:noProof/>
        </w:rPr>
        <w:drawing>
          <wp:inline distT="0" distB="0" distL="0" distR="0" wp14:anchorId="3B8D7069" wp14:editId="49467B83">
            <wp:extent cx="6645910" cy="1374775"/>
            <wp:effectExtent l="0" t="0" r="2540" b="0"/>
            <wp:docPr id="152704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43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5D6C" w14:textId="5EBFE567" w:rsidR="00037590" w:rsidRPr="00E06F83" w:rsidRDefault="00983194" w:rsidP="00BC5555">
      <w:pPr>
        <w:pStyle w:val="a5"/>
      </w:pPr>
      <w:r w:rsidRPr="00BC5555">
        <w:t xml:space="preserve">36. Дайте определение эрмитово сопряженному оператору. </w:t>
      </w:r>
    </w:p>
    <w:p w14:paraId="5823CD85" w14:textId="39D3D520" w:rsidR="00226435" w:rsidRPr="00226435" w:rsidRDefault="00226435" w:rsidP="00226435"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(K)</m:t>
        </m:r>
      </m:oMath>
      <w:r>
        <w:t xml:space="preserve"> – евклидово пространство со скалярным произведением.</w:t>
      </w:r>
    </w:p>
    <w:p w14:paraId="3B014FC2" w14:textId="30F51D05" w:rsidR="00226435" w:rsidRPr="00226435" w:rsidRDefault="00226435" w:rsidP="00226435">
      <w:r w:rsidRPr="00226435">
        <w:rPr>
          <w:noProof/>
        </w:rPr>
        <w:drawing>
          <wp:inline distT="0" distB="0" distL="0" distR="0" wp14:anchorId="46671AB7" wp14:editId="72692057">
            <wp:extent cx="6645910" cy="874395"/>
            <wp:effectExtent l="0" t="0" r="2540" b="1905"/>
            <wp:docPr id="22713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3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C76" w14:textId="762B0442" w:rsidR="00037590" w:rsidRDefault="00983194" w:rsidP="00BC5555">
      <w:pPr>
        <w:pStyle w:val="a5"/>
      </w:pPr>
      <w:r w:rsidRPr="00BC5555">
        <w:t xml:space="preserve">37. Запишите свойство аддитивности и </w:t>
      </w:r>
      <w:proofErr w:type="spellStart"/>
      <w:r w:rsidRPr="00BC5555">
        <w:t>контравариантности</w:t>
      </w:r>
      <w:proofErr w:type="spellEnd"/>
      <w:r w:rsidRPr="00BC5555">
        <w:t xml:space="preserve"> операции </w:t>
      </w:r>
      <w:proofErr w:type="spellStart"/>
      <w:r w:rsidRPr="00BC5555">
        <w:t>эрмитового</w:t>
      </w:r>
      <w:proofErr w:type="spellEnd"/>
      <w:r w:rsidRPr="00BC5555">
        <w:t xml:space="preserve"> сопряжения. </w:t>
      </w:r>
    </w:p>
    <w:p w14:paraId="223B1AB6" w14:textId="51ABD551" w:rsidR="00226435" w:rsidRPr="00226435" w:rsidRDefault="00226435" w:rsidP="00226435">
      <w:pPr>
        <w:rPr>
          <w:i/>
        </w:rPr>
      </w:pPr>
      <w:r>
        <w:t>А</w:t>
      </w:r>
      <w:r w:rsidRPr="00226435">
        <w:t xml:space="preserve">ддитивность: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φ+ψ</m:t>
                </m:r>
              </m:e>
            </m:d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</w:p>
    <w:p w14:paraId="033FE450" w14:textId="75713EBA" w:rsidR="00226435" w:rsidRDefault="00226435" w:rsidP="00226435">
      <w:proofErr w:type="spellStart"/>
      <w:r>
        <w:t>К</w:t>
      </w:r>
      <w:r w:rsidRPr="00226435">
        <w:t>онтравариантность</w:t>
      </w:r>
      <w:proofErr w:type="spellEnd"/>
      <w:r w:rsidRPr="00226435"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ψ∘φ</m:t>
                </m:r>
              </m:e>
            </m:d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∘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</w:p>
    <w:p w14:paraId="70C2D674" w14:textId="76B3AE1A" w:rsidR="00002736" w:rsidRPr="00226435" w:rsidRDefault="00002736" w:rsidP="00002736">
      <m:oMath>
        <m:r>
          <w:rPr>
            <w:rFonts w:ascii="Cambria Math" w:hAnsi="Cambria Math"/>
          </w:rPr>
          <m:t xml:space="preserve">φ, </m:t>
        </m:r>
        <m:r>
          <w:rPr>
            <w:rFonts w:ascii="Cambria Math" w:hAnsi="Cambria Math"/>
            <w:lang w:val="en-US"/>
          </w:rPr>
          <m:t>ψ</m:t>
        </m:r>
        <m:r>
          <w:rPr>
            <w:rFonts w:ascii="Cambria Math" w:hAnsi="Cambria Math"/>
          </w:rPr>
          <m:t>-</m:t>
        </m:r>
      </m:oMath>
      <w:r w:rsidRPr="00226435">
        <w:t>операторы в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(K)</m:t>
        </m:r>
      </m:oMath>
      <w:r>
        <w:t xml:space="preserve">, 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Pr="00226435">
        <w:t>-</w:t>
      </w:r>
      <w:r>
        <w:t xml:space="preserve"> </w:t>
      </w:r>
      <w:r w:rsidRPr="00226435">
        <w:t>эрмитов</w:t>
      </w:r>
      <w:r>
        <w:t>о</w:t>
      </w:r>
      <w:r w:rsidRPr="00226435">
        <w:t xml:space="preserve"> сопряжённы</w:t>
      </w:r>
      <w:r w:rsidR="004B1C01">
        <w:t>е</w:t>
      </w:r>
      <w:r w:rsidRPr="00226435">
        <w:t xml:space="preserve"> к ним.</w:t>
      </w:r>
      <w:r>
        <w:t xml:space="preserve">   </w:t>
      </w:r>
    </w:p>
    <w:p w14:paraId="3D54941C" w14:textId="77777777" w:rsidR="00002736" w:rsidRPr="00002736" w:rsidRDefault="00002736" w:rsidP="00226435">
      <w:pPr>
        <w:rPr>
          <w:i/>
        </w:rPr>
      </w:pPr>
    </w:p>
    <w:p w14:paraId="04C13781" w14:textId="037B06B7" w:rsidR="00037590" w:rsidRDefault="00983194" w:rsidP="00BC5555">
      <w:pPr>
        <w:pStyle w:val="a5"/>
      </w:pPr>
      <w:r w:rsidRPr="00BC5555">
        <w:lastRenderedPageBreak/>
        <w:t xml:space="preserve">38. Запишите свойства сопряженной однородности и </w:t>
      </w:r>
      <w:proofErr w:type="spellStart"/>
      <w:r w:rsidRPr="00BC5555">
        <w:t>инволютивности</w:t>
      </w:r>
      <w:proofErr w:type="spellEnd"/>
      <w:r w:rsidRPr="00BC5555">
        <w:t xml:space="preserve"> </w:t>
      </w:r>
      <w:proofErr w:type="spellStart"/>
      <w:r w:rsidRPr="00BC5555">
        <w:t>эрмитового</w:t>
      </w:r>
      <w:proofErr w:type="spellEnd"/>
      <w:r w:rsidRPr="00BC5555">
        <w:t xml:space="preserve"> сопряжения. Обозначения поясните. </w:t>
      </w:r>
    </w:p>
    <w:p w14:paraId="03410291" w14:textId="66755122" w:rsidR="00002736" w:rsidRPr="00E06F83" w:rsidRDefault="00002736" w:rsidP="00002736">
      <w:pPr>
        <w:rPr>
          <w:i/>
        </w:rPr>
      </w:pPr>
      <w:r>
        <w:t>С</w:t>
      </w:r>
      <w:r w:rsidRPr="00002736">
        <w:t xml:space="preserve">опряженная однородность: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λφ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 = λ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</w:p>
    <w:p w14:paraId="7D51D583" w14:textId="2B8C2A34" w:rsidR="00002736" w:rsidRPr="00002736" w:rsidRDefault="00002736" w:rsidP="00002736">
      <w:proofErr w:type="spellStart"/>
      <w:r>
        <w:t>И</w:t>
      </w:r>
      <w:r w:rsidRPr="00002736">
        <w:t>нволютивность</w:t>
      </w:r>
      <w:proofErr w:type="spellEnd"/>
      <w:r w:rsidRPr="00002736"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 = φ</m:t>
        </m:r>
      </m:oMath>
    </w:p>
    <w:p w14:paraId="3FA7CFF7" w14:textId="74B42780" w:rsidR="00002736" w:rsidRPr="00002736" w:rsidRDefault="00002736" w:rsidP="00002736">
      <m:oMath>
        <m:r>
          <w:rPr>
            <w:rFonts w:ascii="Cambria Math" w:hAnsi="Cambria Math"/>
          </w:rPr>
          <m:t xml:space="preserve">φ, </m:t>
        </m:r>
        <m:r>
          <w:rPr>
            <w:rFonts w:ascii="Cambria Math" w:hAnsi="Cambria Math"/>
            <w:lang w:val="en-US"/>
          </w:rPr>
          <m:t>ψ</m:t>
        </m:r>
        <m:r>
          <w:rPr>
            <w:rFonts w:ascii="Cambria Math" w:hAnsi="Cambria Math"/>
          </w:rPr>
          <m:t>-</m:t>
        </m:r>
      </m:oMath>
      <w:r w:rsidRPr="00226435">
        <w:t>операторы в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(K)</m:t>
        </m:r>
      </m:oMath>
      <w:r>
        <w:t xml:space="preserve">, 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ψ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Pr="00226435">
        <w:t>-</w:t>
      </w:r>
      <w:r>
        <w:t xml:space="preserve"> </w:t>
      </w:r>
      <w:r w:rsidRPr="00226435">
        <w:t>эрмитов</w:t>
      </w:r>
      <w:r>
        <w:t>о</w:t>
      </w:r>
      <w:r w:rsidRPr="00226435">
        <w:t xml:space="preserve"> сопряжённы</w:t>
      </w:r>
      <w:r w:rsidR="004B1C01">
        <w:t>е</w:t>
      </w:r>
      <w:r w:rsidRPr="00226435">
        <w:t xml:space="preserve"> к ним.</w:t>
      </w:r>
      <w:r>
        <w:t xml:space="preserve">   </w:t>
      </w:r>
    </w:p>
    <w:p w14:paraId="1D2EAA00" w14:textId="223C7780" w:rsidR="00037590" w:rsidRDefault="00983194" w:rsidP="00BC5555">
      <w:pPr>
        <w:pStyle w:val="a5"/>
      </w:pPr>
      <w:r w:rsidRPr="00BC5555">
        <w:t xml:space="preserve">39. Как найти матрицу эрмитово сопряженного оператора? </w:t>
      </w:r>
    </w:p>
    <w:p w14:paraId="1D803043" w14:textId="1719E8F7" w:rsidR="004B1C01" w:rsidRPr="004B1C01" w:rsidRDefault="004B1C01" w:rsidP="004B1C01">
      <w:r w:rsidRPr="004B1C01">
        <w:rPr>
          <w:noProof/>
        </w:rPr>
        <w:drawing>
          <wp:inline distT="0" distB="0" distL="0" distR="0" wp14:anchorId="580B104A" wp14:editId="590EBBBD">
            <wp:extent cx="6645910" cy="1137285"/>
            <wp:effectExtent l="0" t="0" r="2540" b="5715"/>
            <wp:docPr id="111896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7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E9B6" w14:textId="547EBD3D" w:rsidR="00037590" w:rsidRDefault="00983194" w:rsidP="00BC5555">
      <w:pPr>
        <w:pStyle w:val="a5"/>
      </w:pPr>
      <w:r w:rsidRPr="00BC5555">
        <w:t xml:space="preserve">40. Какой оператор называется самосопряженным? </w:t>
      </w:r>
    </w:p>
    <w:p w14:paraId="690E7A38" w14:textId="57BDFCA4" w:rsidR="004B1C01" w:rsidRPr="004B1C01" w:rsidRDefault="004B1C01" w:rsidP="004B1C01">
      <w:r w:rsidRPr="004B1C01">
        <w:rPr>
          <w:noProof/>
        </w:rPr>
        <w:drawing>
          <wp:inline distT="0" distB="0" distL="0" distR="0" wp14:anchorId="2E921465" wp14:editId="2F328762">
            <wp:extent cx="6645910" cy="475615"/>
            <wp:effectExtent l="0" t="0" r="2540" b="635"/>
            <wp:docPr id="186443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22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E52A" w14:textId="0B4D5906" w:rsidR="00037590" w:rsidRDefault="00983194" w:rsidP="00BC5555">
      <w:pPr>
        <w:pStyle w:val="a5"/>
      </w:pPr>
      <w:r w:rsidRPr="00BC5555">
        <w:t xml:space="preserve">41. В чем разница между самосопряженным и эрмитовым операторами? </w:t>
      </w:r>
    </w:p>
    <w:p w14:paraId="1E6CD481" w14:textId="7673D937" w:rsidR="004B1C01" w:rsidRPr="004B1C01" w:rsidRDefault="004B1C01" w:rsidP="004B1C01">
      <w:r w:rsidRPr="004B1C01">
        <w:rPr>
          <w:noProof/>
        </w:rPr>
        <w:drawing>
          <wp:inline distT="0" distB="0" distL="0" distR="0" wp14:anchorId="5560FA61" wp14:editId="0F0AB97D">
            <wp:extent cx="6645910" cy="475615"/>
            <wp:effectExtent l="0" t="0" r="2540" b="635"/>
            <wp:docPr id="199157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700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1200" w14:textId="77777777" w:rsidR="00C81FBE" w:rsidRPr="00E06F83" w:rsidRDefault="00983194" w:rsidP="00BC5555">
      <w:pPr>
        <w:pStyle w:val="a5"/>
      </w:pPr>
      <w:r w:rsidRPr="00BC5555">
        <w:t>42. Запишите свойства матриц самосопряженного и эрмитова операторов.</w:t>
      </w:r>
    </w:p>
    <w:p w14:paraId="6DBA35A4" w14:textId="79AA22DD" w:rsidR="00037590" w:rsidRPr="00BC5555" w:rsidRDefault="00C81FBE" w:rsidP="00BC5555">
      <w:pPr>
        <w:pStyle w:val="a5"/>
      </w:pPr>
      <w:r w:rsidRPr="00C81FBE">
        <w:rPr>
          <w:noProof/>
        </w:rPr>
        <w:drawing>
          <wp:inline distT="0" distB="0" distL="0" distR="0" wp14:anchorId="0F08848E" wp14:editId="2AF560AA">
            <wp:extent cx="6645910" cy="852170"/>
            <wp:effectExtent l="0" t="0" r="2540" b="5080"/>
            <wp:docPr id="54348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7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194" w:rsidRPr="00BC5555">
        <w:t xml:space="preserve"> </w:t>
      </w:r>
    </w:p>
    <w:p w14:paraId="319638F4" w14:textId="6B13B2AB" w:rsidR="00037590" w:rsidRPr="00E06F83" w:rsidRDefault="00983194" w:rsidP="00BC5555">
      <w:pPr>
        <w:pStyle w:val="a5"/>
      </w:pPr>
      <w:r w:rsidRPr="00BC5555">
        <w:t xml:space="preserve">43. Что можно сказать про свойства собственных векторов эрмитова оператора относительно скалярного произведения? </w:t>
      </w:r>
    </w:p>
    <w:p w14:paraId="65B8F513" w14:textId="4B7F0A80" w:rsidR="00191477" w:rsidRDefault="00191477" w:rsidP="00191477">
      <w:pPr>
        <w:rPr>
          <w:lang w:val="en-US"/>
        </w:rPr>
      </w:pPr>
      <w:r w:rsidRPr="00191477">
        <w:rPr>
          <w:noProof/>
          <w:lang w:val="en-US"/>
        </w:rPr>
        <w:drawing>
          <wp:inline distT="0" distB="0" distL="0" distR="0" wp14:anchorId="63C29FD9" wp14:editId="73E0F4A5">
            <wp:extent cx="6645910" cy="241300"/>
            <wp:effectExtent l="0" t="0" r="2540" b="6350"/>
            <wp:docPr id="1284808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8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6E62" w14:textId="57A38ACE" w:rsidR="00191477" w:rsidRPr="00191477" w:rsidRDefault="00191477" w:rsidP="00191477">
      <w:pPr>
        <w:rPr>
          <w:lang w:val="en-US"/>
        </w:rPr>
      </w:pPr>
      <w:r w:rsidRPr="00191477">
        <w:rPr>
          <w:noProof/>
          <w:lang w:val="en-US"/>
        </w:rPr>
        <w:drawing>
          <wp:inline distT="0" distB="0" distL="0" distR="0" wp14:anchorId="3810E1B8" wp14:editId="37F66E43">
            <wp:extent cx="6645910" cy="852170"/>
            <wp:effectExtent l="0" t="0" r="2540" b="5080"/>
            <wp:docPr id="60687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E2A7" w14:textId="255B108A" w:rsidR="00037590" w:rsidRPr="00E06F83" w:rsidRDefault="00983194" w:rsidP="00BC5555">
      <w:pPr>
        <w:pStyle w:val="a5"/>
      </w:pPr>
      <w:r w:rsidRPr="00BC5555">
        <w:t xml:space="preserve">44. Запишите спектральную теорему для эрмитова оператора. </w:t>
      </w:r>
    </w:p>
    <w:p w14:paraId="54603852" w14:textId="468DB36C" w:rsidR="00185807" w:rsidRPr="00185807" w:rsidRDefault="00185807" w:rsidP="00185807">
      <w:pPr>
        <w:rPr>
          <w:lang w:val="en-US"/>
        </w:rPr>
      </w:pPr>
      <w:r w:rsidRPr="00185807">
        <w:rPr>
          <w:noProof/>
          <w:lang w:val="en-US"/>
        </w:rPr>
        <w:drawing>
          <wp:inline distT="0" distB="0" distL="0" distR="0" wp14:anchorId="45290EA6" wp14:editId="6C80D35F">
            <wp:extent cx="6645910" cy="1393825"/>
            <wp:effectExtent l="0" t="0" r="2540" b="0"/>
            <wp:docPr id="139401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11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E234" w14:textId="77777777" w:rsidR="00191477" w:rsidRDefault="00191477" w:rsidP="00BC5555">
      <w:pPr>
        <w:pStyle w:val="a5"/>
        <w:rPr>
          <w:lang w:val="en-US"/>
        </w:rPr>
      </w:pPr>
    </w:p>
    <w:p w14:paraId="0A3DF144" w14:textId="77777777" w:rsidR="00191477" w:rsidRDefault="00191477" w:rsidP="00BC5555">
      <w:pPr>
        <w:pStyle w:val="a5"/>
        <w:rPr>
          <w:lang w:val="en-US"/>
        </w:rPr>
      </w:pPr>
    </w:p>
    <w:p w14:paraId="6E9D6E6E" w14:textId="77777777" w:rsidR="00191477" w:rsidRDefault="00191477" w:rsidP="00BC5555">
      <w:pPr>
        <w:pStyle w:val="a5"/>
        <w:rPr>
          <w:lang w:val="en-US"/>
        </w:rPr>
      </w:pPr>
    </w:p>
    <w:p w14:paraId="25841B6F" w14:textId="055D7D52" w:rsidR="00037590" w:rsidRPr="00E06F83" w:rsidRDefault="00983194" w:rsidP="00BC5555">
      <w:pPr>
        <w:pStyle w:val="a5"/>
      </w:pPr>
      <w:r w:rsidRPr="00BC5555">
        <w:lastRenderedPageBreak/>
        <w:t xml:space="preserve">45. Запишите определение унитарного оператора. </w:t>
      </w:r>
    </w:p>
    <w:p w14:paraId="78A1226B" w14:textId="3FC9C227" w:rsidR="00191477" w:rsidRPr="00E06F83" w:rsidRDefault="00191477" w:rsidP="00191477">
      <w:r w:rsidRPr="00191477">
        <w:t xml:space="preserve">Унитарным называется оператор </w:t>
      </w:r>
      <m:oMath>
        <m:r>
          <w:rPr>
            <w:rFonts w:ascii="Cambria Math" w:hAnsi="Cambria Math"/>
          </w:rPr>
          <m:t>ψ</m:t>
        </m:r>
      </m:oMath>
      <w:r w:rsidRPr="00191477">
        <w:t>, обладающий одним из свойств:</w:t>
      </w:r>
    </w:p>
    <w:p w14:paraId="2A27ADA2" w14:textId="632938F6" w:rsidR="006E6631" w:rsidRPr="006E6631" w:rsidRDefault="006E6631" w:rsidP="00191477">
      <w:pPr>
        <w:rPr>
          <w:lang w:val="en-US"/>
        </w:rPr>
      </w:pPr>
      <w:r w:rsidRPr="006E6631">
        <w:rPr>
          <w:noProof/>
          <w:lang w:val="en-US"/>
        </w:rPr>
        <w:drawing>
          <wp:inline distT="0" distB="0" distL="0" distR="0" wp14:anchorId="3F7B138D" wp14:editId="7A960EBC">
            <wp:extent cx="3167743" cy="797112"/>
            <wp:effectExtent l="0" t="0" r="0" b="3175"/>
            <wp:docPr id="207572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7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5433" cy="8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053D" w14:textId="745CC1CF" w:rsidR="00037590" w:rsidRDefault="00983194" w:rsidP="00BC5555">
      <w:pPr>
        <w:pStyle w:val="a5"/>
      </w:pPr>
      <w:r w:rsidRPr="00BC5555">
        <w:t xml:space="preserve">46. Запишите три свойства, которые определяют унитарный оператор. </w:t>
      </w:r>
    </w:p>
    <w:p w14:paraId="16C7BE63" w14:textId="6A2CA8A2" w:rsidR="007A1C01" w:rsidRPr="007A1C01" w:rsidRDefault="007A1C01" w:rsidP="007A1C01">
      <w:r>
        <w:t xml:space="preserve">Унитарный оператор </w:t>
      </w:r>
      <m:oMath>
        <m:r>
          <w:rPr>
            <w:rFonts w:ascii="Cambria Math" w:hAnsi="Cambria Math"/>
          </w:rPr>
          <m:t>ψ</m:t>
        </m:r>
      </m:oMath>
      <w:r>
        <w:t xml:space="preserve"> обладает тремя эквивалентными свойствами:</w:t>
      </w:r>
    </w:p>
    <w:p w14:paraId="59756C79" w14:textId="5873B2E2" w:rsidR="007A1C01" w:rsidRPr="007A1C01" w:rsidRDefault="007A1C01" w:rsidP="007A1C01">
      <w:r w:rsidRPr="006E6631">
        <w:rPr>
          <w:noProof/>
          <w:lang w:val="en-US"/>
        </w:rPr>
        <w:drawing>
          <wp:inline distT="0" distB="0" distL="0" distR="0" wp14:anchorId="002BD7A0" wp14:editId="2CFBD650">
            <wp:extent cx="3167743" cy="797112"/>
            <wp:effectExtent l="0" t="0" r="0" b="3175"/>
            <wp:docPr id="122972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7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5433" cy="8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0542" w14:textId="57AA8812" w:rsidR="00037590" w:rsidRDefault="00983194" w:rsidP="00BC5555">
      <w:pPr>
        <w:pStyle w:val="a5"/>
      </w:pPr>
      <w:r w:rsidRPr="00BC5555">
        <w:t xml:space="preserve">47. Чему может быть равен определитель унитарного оператора? </w:t>
      </w:r>
    </w:p>
    <w:p w14:paraId="2B243E1B" w14:textId="68EC1BC5" w:rsidR="00BE6B26" w:rsidRPr="009B2A06" w:rsidRDefault="00000000" w:rsidP="00BE6B26">
      <w:pPr>
        <w:rPr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det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func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⟹det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ψ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iθ</m:t>
              </m:r>
            </m:sup>
          </m:sSup>
          <m:r>
            <w:rPr>
              <w:rFonts w:ascii="Cambria Math" w:hAnsi="Cambria Math"/>
            </w:rPr>
            <m:t>,θ∈R</m:t>
          </m:r>
        </m:oMath>
      </m:oMathPara>
    </w:p>
    <w:p w14:paraId="41D3690E" w14:textId="15F22BB4" w:rsidR="009B2A06" w:rsidRPr="009B2A06" w:rsidRDefault="009B2A06" w:rsidP="00BE6B26">
      <w:pPr>
        <w:rPr>
          <w:i/>
          <w:iCs/>
        </w:rPr>
      </w:pPr>
      <w:r w:rsidRPr="009B2A06">
        <w:rPr>
          <w:iCs/>
        </w:rPr>
        <w:t>Значения</w:t>
      </w:r>
      <w:r>
        <w:rPr>
          <w:iCs/>
        </w:rPr>
        <w:t xml:space="preserve"> лежат на единичной окружности в комплексной плоскости и равны </w:t>
      </w:r>
      <m:oMath>
        <m:r>
          <w:rPr>
            <w:rFonts w:ascii="Cambria Math" w:hAnsi="Cambria Math"/>
          </w:rPr>
          <m:t>±1</m:t>
        </m:r>
      </m:oMath>
      <w:r w:rsidRPr="009B2A06">
        <w:rPr>
          <w:iCs/>
        </w:rPr>
        <w:t xml:space="preserve"> </w:t>
      </w:r>
      <w:r>
        <w:rPr>
          <w:iCs/>
        </w:rPr>
        <w:t xml:space="preserve">в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iCs/>
        </w:rPr>
        <w:t>.</w:t>
      </w:r>
    </w:p>
    <w:p w14:paraId="53852957" w14:textId="368FCE24" w:rsidR="00037590" w:rsidRPr="009B2A06" w:rsidRDefault="00983194" w:rsidP="00BC5555">
      <w:pPr>
        <w:pStyle w:val="a5"/>
      </w:pPr>
      <w:r w:rsidRPr="00BC5555">
        <w:t xml:space="preserve">48. Запишите свойства матрицы унитарного оператора. </w:t>
      </w:r>
    </w:p>
    <w:p w14:paraId="34FF1BF4" w14:textId="3BA66BF4" w:rsidR="0029708A" w:rsidRPr="0029708A" w:rsidRDefault="0029708A" w:rsidP="0029708A">
      <w:pPr>
        <w:rPr>
          <w:lang w:val="en-US"/>
        </w:rPr>
      </w:pPr>
      <w:r w:rsidRPr="0029708A">
        <w:rPr>
          <w:noProof/>
          <w:lang w:val="en-US"/>
        </w:rPr>
        <w:drawing>
          <wp:inline distT="0" distB="0" distL="0" distR="0" wp14:anchorId="7A8847AE" wp14:editId="4D1AAA87">
            <wp:extent cx="6645910" cy="1157605"/>
            <wp:effectExtent l="0" t="0" r="2540" b="4445"/>
            <wp:docPr id="207638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825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4DF0" w14:textId="3094B233" w:rsidR="00037590" w:rsidRPr="00E06F83" w:rsidRDefault="00983194" w:rsidP="00BC5555">
      <w:pPr>
        <w:pStyle w:val="a5"/>
      </w:pPr>
      <w:r w:rsidRPr="00BC5555">
        <w:t xml:space="preserve">49. Что такое ортогональная матрица? </w:t>
      </w:r>
    </w:p>
    <w:p w14:paraId="79B5E758" w14:textId="443DDAD8" w:rsidR="003F3C8A" w:rsidRPr="003F3C8A" w:rsidRDefault="003F3C8A" w:rsidP="003F3C8A">
      <w:pPr>
        <w:rPr>
          <w:i/>
        </w:rPr>
      </w:pPr>
      <w:r>
        <w:t xml:space="preserve">Ортогональная матрица – это матрица </w:t>
      </w:r>
      <m:oMath>
        <m:r>
          <w:rPr>
            <w:rFonts w:ascii="Cambria Math" w:hAnsi="Cambria Math"/>
          </w:rPr>
          <m:t>U</m:t>
        </m:r>
      </m:oMath>
      <w:r w:rsidRPr="003F3C8A">
        <w:t xml:space="preserve"> </w:t>
      </w:r>
      <w:r>
        <w:t>ортогонального оператора</w:t>
      </w:r>
      <w:r w:rsidRPr="003F3C8A">
        <w:t xml:space="preserve"> </w:t>
      </w:r>
      <w:r>
        <w:t xml:space="preserve">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(R)</m:t>
        </m:r>
      </m:oMath>
      <w:r>
        <w:t xml:space="preserve">, обладающая свойством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3F3C8A">
        <w:rPr>
          <w:iCs/>
        </w:rPr>
        <w:t>.</w:t>
      </w:r>
    </w:p>
    <w:p w14:paraId="00F8629E" w14:textId="53EBFEFF" w:rsidR="00037590" w:rsidRPr="00E06F83" w:rsidRDefault="00983194" w:rsidP="00BC5555">
      <w:pPr>
        <w:pStyle w:val="a5"/>
      </w:pPr>
      <w:r w:rsidRPr="00BC5555">
        <w:t xml:space="preserve">50. Что можно сказать про собственные числа унитарного оператора? </w:t>
      </w:r>
    </w:p>
    <w:p w14:paraId="78148D82" w14:textId="6BD6E68F" w:rsidR="00B34DAA" w:rsidRPr="00B34DAA" w:rsidRDefault="009B2A06" w:rsidP="00B34DAA">
      <w:pPr>
        <w:rPr>
          <w:lang w:val="en-US"/>
        </w:rPr>
      </w:pPr>
      <w:r w:rsidRPr="009B2A06">
        <w:rPr>
          <w:noProof/>
          <w:lang w:val="en-US"/>
        </w:rPr>
        <w:drawing>
          <wp:inline distT="0" distB="0" distL="0" distR="0" wp14:anchorId="2E57F64F" wp14:editId="22FA5DA6">
            <wp:extent cx="6645910" cy="656590"/>
            <wp:effectExtent l="0" t="0" r="2540" b="0"/>
            <wp:docPr id="140718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89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C04E" w14:textId="4E612C96" w:rsidR="00037590" w:rsidRDefault="00983194" w:rsidP="00BC5555">
      <w:pPr>
        <w:pStyle w:val="a5"/>
      </w:pPr>
      <w:r w:rsidRPr="00BC5555">
        <w:t>51. Запишите спектральную теорему для унитарного оператора.</w:t>
      </w:r>
    </w:p>
    <w:p w14:paraId="789CA4C3" w14:textId="1FBD3BDA" w:rsidR="004F7443" w:rsidRPr="004F7443" w:rsidRDefault="004F7443" w:rsidP="004F7443">
      <w:r w:rsidRPr="004F7443">
        <w:rPr>
          <w:noProof/>
        </w:rPr>
        <w:drawing>
          <wp:inline distT="0" distB="0" distL="0" distR="0" wp14:anchorId="39ADDFE1" wp14:editId="164A0F74">
            <wp:extent cx="6645910" cy="1383665"/>
            <wp:effectExtent l="0" t="0" r="2540" b="6985"/>
            <wp:docPr id="34588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22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92FB" w14:textId="76684DE2" w:rsidR="00037590" w:rsidRDefault="00983194" w:rsidP="00BC5555">
      <w:pPr>
        <w:pStyle w:val="a5"/>
      </w:pPr>
      <w:r w:rsidRPr="00BC5555">
        <w:t>52. Почему эрмитов оператор диагонализ</w:t>
      </w:r>
      <w:r w:rsidR="00E06F83">
        <w:t>ир</w:t>
      </w:r>
      <w:r w:rsidRPr="00BC5555">
        <w:t>уем?</w:t>
      </w:r>
    </w:p>
    <w:p w14:paraId="386F3C4D" w14:textId="4612E22C" w:rsidR="00187C3C" w:rsidRPr="00187C3C" w:rsidRDefault="00187C3C" w:rsidP="00187C3C">
      <w:r>
        <w:t>Его с</w:t>
      </w:r>
      <w:r w:rsidRPr="00187C3C">
        <w:t>пектральное разложение обеспечивает существование ортонормированного базиса, в котором он принимает диагональную форму. Это прямое следствие спектральной теоремы для эрмитовых операторов.</w:t>
      </w:r>
    </w:p>
    <w:p w14:paraId="72D852D5" w14:textId="6FEEAE9C" w:rsidR="00037590" w:rsidRDefault="00983194" w:rsidP="00BC5555">
      <w:pPr>
        <w:pStyle w:val="a5"/>
      </w:pPr>
      <w:r w:rsidRPr="00BC5555">
        <w:lastRenderedPageBreak/>
        <w:t xml:space="preserve">53. Дайте определение векторам, ортогональным относительно билинейной формы. Какой должна быть билинейная форма? </w:t>
      </w:r>
    </w:p>
    <w:p w14:paraId="09EF9521" w14:textId="7B14A424" w:rsidR="00161F7D" w:rsidRPr="00161F7D" w:rsidRDefault="00FE231D" w:rsidP="00161F7D">
      <w:r w:rsidRPr="00FE231D">
        <w:rPr>
          <w:noProof/>
        </w:rPr>
        <w:drawing>
          <wp:inline distT="0" distB="0" distL="0" distR="0" wp14:anchorId="61E9E19A" wp14:editId="355EDD98">
            <wp:extent cx="6645910" cy="848360"/>
            <wp:effectExtent l="0" t="0" r="2540" b="8890"/>
            <wp:docPr id="201782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0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9BE8" w14:textId="64ECFDFA" w:rsidR="00037590" w:rsidRDefault="00983194" w:rsidP="00BC5555">
      <w:pPr>
        <w:pStyle w:val="a5"/>
      </w:pPr>
      <w:r w:rsidRPr="00BC5555">
        <w:t xml:space="preserve">54. Что такое базис ортогональный, относительно билинейной формы? </w:t>
      </w:r>
    </w:p>
    <w:p w14:paraId="637C4DB7" w14:textId="3F785FA3" w:rsidR="00FE231D" w:rsidRPr="00FE231D" w:rsidRDefault="00FE231D" w:rsidP="00FE231D">
      <w:r w:rsidRPr="00FE231D">
        <w:rPr>
          <w:noProof/>
        </w:rPr>
        <w:drawing>
          <wp:inline distT="0" distB="0" distL="0" distR="0" wp14:anchorId="07F9D320" wp14:editId="41F8A31A">
            <wp:extent cx="6645910" cy="452755"/>
            <wp:effectExtent l="0" t="0" r="2540" b="4445"/>
            <wp:docPr id="88337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65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0C5E" w14:textId="2465BF10" w:rsidR="00037590" w:rsidRDefault="00983194" w:rsidP="00BC5555">
      <w:pPr>
        <w:pStyle w:val="a5"/>
      </w:pPr>
      <w:r w:rsidRPr="00BC5555">
        <w:t>55. Как выглядит билинейная форма в ортогональном относительно нее базисе?</w:t>
      </w:r>
    </w:p>
    <w:p w14:paraId="41D89129" w14:textId="2AB6DEBE" w:rsidR="00F45989" w:rsidRPr="00F45989" w:rsidRDefault="00F45989" w:rsidP="00F45989">
      <w:r w:rsidRPr="00F45989">
        <w:rPr>
          <w:noProof/>
        </w:rPr>
        <w:drawing>
          <wp:inline distT="0" distB="0" distL="0" distR="0" wp14:anchorId="448BF125" wp14:editId="4B6C1753">
            <wp:extent cx="6645910" cy="876300"/>
            <wp:effectExtent l="0" t="0" r="2540" b="0"/>
            <wp:docPr id="178348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6700" name=""/>
                    <pic:cNvPicPr/>
                  </pic:nvPicPr>
                  <pic:blipFill rotWithShape="1">
                    <a:blip r:embed="rId40"/>
                    <a:srcRect b="11595"/>
                    <a:stretch/>
                  </pic:blipFill>
                  <pic:spPr bwMode="auto">
                    <a:xfrm>
                      <a:off x="0" y="0"/>
                      <a:ext cx="664591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B0C24" w14:textId="6E7123A4" w:rsidR="00037590" w:rsidRPr="00E06F83" w:rsidRDefault="00983194" w:rsidP="00BC5555">
      <w:pPr>
        <w:pStyle w:val="a5"/>
      </w:pPr>
      <w:r w:rsidRPr="00BC5555">
        <w:t xml:space="preserve">56. Запишите нормальный вид квадратичной формы в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Pr="00BC5555">
        <w:t xml:space="preserve"> и </w:t>
      </w:r>
      <m:oMath>
        <m:r>
          <m:rPr>
            <m:scr m:val="double-struck"/>
          </m:rPr>
          <w:rPr>
            <w:rFonts w:ascii="Cambria Math" w:hAnsi="Cambria Math"/>
          </w:rPr>
          <m:t>C</m:t>
        </m:r>
      </m:oMath>
      <w:r w:rsidRPr="00BC5555">
        <w:t xml:space="preserve">. </w:t>
      </w:r>
    </w:p>
    <w:p w14:paraId="4995900B" w14:textId="6EE50E93" w:rsidR="001F2808" w:rsidRDefault="001F2808" w:rsidP="001F2808">
      <w:pPr>
        <w:rPr>
          <w:lang w:val="en-US"/>
        </w:rPr>
      </w:pPr>
      <w:r w:rsidRPr="001F2808">
        <w:rPr>
          <w:noProof/>
          <w:lang w:val="en-US"/>
        </w:rPr>
        <w:drawing>
          <wp:inline distT="0" distB="0" distL="0" distR="0" wp14:anchorId="646D1F07" wp14:editId="5F50D776">
            <wp:extent cx="6645910" cy="845820"/>
            <wp:effectExtent l="0" t="0" r="2540" b="0"/>
            <wp:docPr id="162052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2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CB47" w14:textId="069CE339" w:rsidR="001F2808" w:rsidRPr="001F2808" w:rsidRDefault="001F2808" w:rsidP="001F2808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В</m:t>
          </m:r>
          <m:r>
            <m:rPr>
              <m:scr m:val="double-struck"/>
            </m:rPr>
            <w:rPr>
              <w:rFonts w:ascii="Cambria Math" w:hAnsi="Cambria Math"/>
            </w:rPr>
            <m:t xml:space="preserve"> C: </m:t>
          </m:r>
          <m:r>
            <w:rPr>
              <w:rFonts w:ascii="Cambria Math" w:hAnsi="Cambria Math"/>
              <w:lang w:val="en-US"/>
            </w:rPr>
            <m:t xml:space="preserve">     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346A3E1A" w14:textId="3790A2A2" w:rsidR="001F2808" w:rsidRPr="00E06F83" w:rsidRDefault="001F2808" w:rsidP="001F2808">
      <w:pPr>
        <w:rPr>
          <w:i/>
        </w:rPr>
      </w:pPr>
      <m:oMath>
        <m:r>
          <w:rPr>
            <w:rFonts w:ascii="Cambria Math" w:hAnsi="Cambria Math"/>
            <w:lang w:val="en-US"/>
          </w:rPr>
          <m:t>r</m:t>
        </m:r>
      </m:oMath>
      <w:r w:rsidRPr="001F2808">
        <w:rPr>
          <w:i/>
        </w:rPr>
        <w:t xml:space="preserve"> – </w:t>
      </w:r>
      <w:r>
        <w:rPr>
          <w:i/>
        </w:rPr>
        <w:t xml:space="preserve">количество ненулевых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</w:p>
    <w:p w14:paraId="70CCC650" w14:textId="2136CDAE" w:rsidR="001F2808" w:rsidRPr="001F2808" w:rsidRDefault="001F2808" w:rsidP="001F2808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В </m:t>
          </m:r>
          <m:r>
            <m:rPr>
              <m:scr m:val="double-struck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:  </m:t>
          </m:r>
          <m:r>
            <w:rPr>
              <w:rFonts w:ascii="Cambria Math" w:hAnsi="Cambria Math"/>
              <w:lang w:val="en-US"/>
            </w:rPr>
            <m:t xml:space="preserve">     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40E08639" w14:textId="5135C680" w:rsidR="001F2808" w:rsidRPr="001F2808" w:rsidRDefault="001F2808" w:rsidP="001F2808"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  <m:r>
          <w:rPr>
            <w:rFonts w:ascii="Cambria Math" w:hAnsi="Cambria Math"/>
          </w:rPr>
          <m:t>)</m:t>
        </m:r>
      </m:oMath>
      <w:r w:rsidRPr="001F2808">
        <w:t xml:space="preserve"> – </w:t>
      </w:r>
      <w:r>
        <w:t>сигнатура –</w:t>
      </w:r>
      <w:r w:rsidRPr="001F2808">
        <w:t xml:space="preserve"> </w:t>
      </w:r>
      <w:r>
        <w:t>положительный и отрицательный индексы инерции.</w:t>
      </w:r>
    </w:p>
    <w:p w14:paraId="2F535846" w14:textId="77777777" w:rsidR="00037590" w:rsidRDefault="00983194" w:rsidP="00BC5555">
      <w:pPr>
        <w:pStyle w:val="a5"/>
      </w:pPr>
      <w:r w:rsidRPr="00BC5555">
        <w:t xml:space="preserve">57. Что такое сигнатура квадратичной формы и из чего она состоит? </w:t>
      </w:r>
    </w:p>
    <w:p w14:paraId="2FF2C6DA" w14:textId="323F5CD5" w:rsidR="00A62382" w:rsidRPr="00A62382" w:rsidRDefault="00A62382" w:rsidP="00A62382">
      <w:r>
        <w:t>Сигнатура – пара чисел: количество положительных и отрицательных коэффициентов в нормальном виде.</w:t>
      </w:r>
    </w:p>
    <w:p w14:paraId="4CB09B59" w14:textId="326D89FC" w:rsidR="00037590" w:rsidRDefault="00983194" w:rsidP="00BC5555">
      <w:pPr>
        <w:pStyle w:val="a5"/>
      </w:pPr>
      <w:r w:rsidRPr="00BC5555">
        <w:t xml:space="preserve">58. Дайте определение положительно (отрицательно) определенной квадратичной формы. </w:t>
      </w:r>
    </w:p>
    <w:p w14:paraId="6D584D47" w14:textId="0D67EE88" w:rsidR="00A62382" w:rsidRPr="00A62382" w:rsidRDefault="00A62382" w:rsidP="00A62382">
      <w:r w:rsidRPr="00A62382">
        <w:rPr>
          <w:noProof/>
        </w:rPr>
        <w:drawing>
          <wp:inline distT="0" distB="0" distL="0" distR="0" wp14:anchorId="6736979E" wp14:editId="545CEE53">
            <wp:extent cx="6645910" cy="633730"/>
            <wp:effectExtent l="0" t="0" r="2540" b="0"/>
            <wp:docPr id="727966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60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3FA1" w14:textId="1E8AC4E7" w:rsidR="00037590" w:rsidRDefault="00983194" w:rsidP="00BC5555">
      <w:pPr>
        <w:pStyle w:val="a5"/>
      </w:pPr>
      <w:r w:rsidRPr="00BC5555">
        <w:t xml:space="preserve">59. Дайте определение положительно (отрицательно) полуопределенной квадратичной формы. </w:t>
      </w:r>
    </w:p>
    <w:p w14:paraId="29AE9C88" w14:textId="2AB7CFDF" w:rsidR="00A62382" w:rsidRPr="00A62382" w:rsidRDefault="00A62382" w:rsidP="00A62382">
      <w:r w:rsidRPr="00A62382">
        <w:rPr>
          <w:noProof/>
        </w:rPr>
        <w:drawing>
          <wp:inline distT="0" distB="0" distL="0" distR="0" wp14:anchorId="68AE55E8" wp14:editId="1D8F1582">
            <wp:extent cx="6645910" cy="652780"/>
            <wp:effectExtent l="0" t="0" r="2540" b="0"/>
            <wp:docPr id="87305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526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DAE4" w14:textId="77777777" w:rsidR="003C2E3F" w:rsidRDefault="003C2E3F" w:rsidP="00BC5555">
      <w:pPr>
        <w:pStyle w:val="a5"/>
      </w:pPr>
    </w:p>
    <w:p w14:paraId="2E5ADADC" w14:textId="77777777" w:rsidR="003C2E3F" w:rsidRDefault="003C2E3F" w:rsidP="00BC5555">
      <w:pPr>
        <w:pStyle w:val="a5"/>
      </w:pPr>
    </w:p>
    <w:p w14:paraId="58BCEB3E" w14:textId="68A21DB7" w:rsidR="00037590" w:rsidRDefault="00983194" w:rsidP="00BC5555">
      <w:pPr>
        <w:pStyle w:val="a5"/>
      </w:pPr>
      <w:r w:rsidRPr="00BC5555">
        <w:lastRenderedPageBreak/>
        <w:t xml:space="preserve">60. В чем геометрический смысл индексов инерции квадратичной формы? </w:t>
      </w:r>
    </w:p>
    <w:p w14:paraId="620F0070" w14:textId="563433AD" w:rsidR="00A62382" w:rsidRPr="00A62382" w:rsidRDefault="003C2E3F" w:rsidP="00A62382">
      <w:r w:rsidRPr="003C2E3F">
        <w:t>Геометрический смысл индексов инерции квадратичной формы заключается в определении "количества направлений" в пространстве, вдоль которых форма принимает положительные или отрицательные значения.</w:t>
      </w:r>
    </w:p>
    <w:p w14:paraId="6E98925D" w14:textId="6E33EAA0" w:rsidR="00037590" w:rsidRDefault="00983194" w:rsidP="00BC5555">
      <w:pPr>
        <w:pStyle w:val="a5"/>
      </w:pPr>
      <w:r w:rsidRPr="00BC5555">
        <w:t xml:space="preserve">61. Сформулируйте критерий Сильвестра и для чего он применяется. </w:t>
      </w:r>
    </w:p>
    <w:p w14:paraId="64BA916B" w14:textId="0BB310DD" w:rsidR="003C2E3F" w:rsidRDefault="003C2E3F" w:rsidP="003C2E3F">
      <w:r w:rsidRPr="003C2E3F">
        <w:rPr>
          <w:noProof/>
        </w:rPr>
        <w:drawing>
          <wp:inline distT="0" distB="0" distL="0" distR="0" wp14:anchorId="6F9AA1FC" wp14:editId="10580375">
            <wp:extent cx="6645910" cy="674370"/>
            <wp:effectExtent l="0" t="0" r="2540" b="0"/>
            <wp:docPr id="204454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45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B589" w14:textId="37CDEADF" w:rsidR="003C2E3F" w:rsidRPr="003C2E3F" w:rsidRDefault="000049A6" w:rsidP="003C2E3F">
      <w:r>
        <w:t>Понимание</w:t>
      </w:r>
      <w:r w:rsidR="003C2E3F" w:rsidRPr="003C2E3F">
        <w:t>, является ли квадратичная форма положительно определённой.</w:t>
      </w:r>
    </w:p>
    <w:p w14:paraId="27111F76" w14:textId="56F0CA95" w:rsidR="00037590" w:rsidRDefault="00983194" w:rsidP="00BC5555">
      <w:pPr>
        <w:pStyle w:val="a5"/>
      </w:pPr>
      <w:r w:rsidRPr="00BC5555">
        <w:t xml:space="preserve">62. Что такое оператор, присоединенный к квадратичной форме? </w:t>
      </w:r>
    </w:p>
    <w:p w14:paraId="3F614CEE" w14:textId="4E48FA9C" w:rsidR="00FC66A8" w:rsidRPr="00FC66A8" w:rsidRDefault="00FC66A8" w:rsidP="00FC66A8">
      <w:pPr>
        <w:rPr>
          <w:rFonts w:eastAsiaTheme="majorEastAsia" w:cstheme="majorBidi"/>
        </w:rPr>
      </w:pPr>
      <w:r w:rsidRPr="00FC66A8">
        <w:rPr>
          <w:rFonts w:eastAsiaTheme="majorEastAsia" w:cstheme="majorBidi"/>
        </w:rPr>
        <w:t>Это </w:t>
      </w:r>
      <w:r w:rsidRPr="00FC66A8">
        <w:rPr>
          <w:rFonts w:eastAsiaTheme="majorEastAsia" w:cstheme="majorBidi"/>
          <w:b/>
          <w:bCs/>
        </w:rPr>
        <w:t>самосопряжённый оператор</w:t>
      </w:r>
      <w:r w:rsidRPr="00FC66A8">
        <w:rPr>
          <w:rFonts w:eastAsiaTheme="majorEastAsia" w:cstheme="majorBidi"/>
        </w:rPr>
        <w:t> </w:t>
      </w:r>
      <m:oMath>
        <m:r>
          <w:rPr>
            <w:rFonts w:ascii="Cambria Math" w:eastAsiaTheme="majorEastAsia" w:hAnsi="Cambria Math" w:cstheme="majorBidi"/>
          </w:rPr>
          <m:t>φ</m:t>
        </m:r>
      </m:oMath>
      <w:r w:rsidRPr="00FC66A8">
        <w:rPr>
          <w:rFonts w:eastAsiaTheme="majorEastAsia" w:cstheme="majorBidi"/>
        </w:rPr>
        <w:t> в евклидовом пространстве, который связан с квадратичной формой </w:t>
      </w:r>
      <m:oMath>
        <m:r>
          <w:rPr>
            <w:rFonts w:ascii="Cambria Math" w:eastAsiaTheme="majorEastAsia" w:hAnsi="Cambria Math" w:cstheme="majorBidi"/>
          </w:rPr>
          <m:t>Q</m:t>
        </m:r>
      </m:oMath>
      <w:r w:rsidRPr="00FC66A8">
        <w:rPr>
          <w:rFonts w:eastAsiaTheme="majorEastAsia" w:cstheme="majorBidi"/>
        </w:rPr>
        <w:t> через билинейную форму 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b</m:t>
            </m:r>
          </m:e>
          <m:sub>
            <m:r>
              <w:rPr>
                <w:rFonts w:ascii="Cambria Math" w:eastAsiaTheme="majorEastAsia" w:hAnsi="Cambria Math" w:cstheme="majorBidi"/>
              </w:rPr>
              <m:t>φ</m:t>
            </m:r>
          </m:sub>
        </m:sSub>
        <m:r>
          <w:rPr>
            <w:rFonts w:ascii="Cambria Math" w:eastAsiaTheme="majorEastAsia" w:hAnsi="Cambria Math" w:cstheme="majorBidi"/>
          </w:rPr>
          <m:t>(u,v)=</m:t>
        </m:r>
        <m:r>
          <w:rPr>
            <w:rFonts w:ascii="Cambria Math" w:eastAsiaTheme="majorEastAsia" w:hAnsi="Cambria Math" w:cs="Cambria Math"/>
          </w:rPr>
          <m:t>⟨</m:t>
        </m:r>
        <m:r>
          <w:rPr>
            <w:rFonts w:ascii="Cambria Math" w:eastAsiaTheme="majorEastAsia" w:hAnsi="Cambria Math" w:cstheme="majorBidi"/>
          </w:rPr>
          <m:t>u,φ(v)</m:t>
        </m:r>
        <m:r>
          <w:rPr>
            <w:rFonts w:ascii="Cambria Math" w:eastAsiaTheme="majorEastAsia" w:hAnsi="Cambria Math" w:cs="Cambria Math"/>
          </w:rPr>
          <m:t>⟩</m:t>
        </m:r>
      </m:oMath>
      <w:r w:rsidRPr="00FC66A8">
        <w:rPr>
          <w:rFonts w:eastAsiaTheme="majorEastAsia" w:cstheme="majorBidi"/>
        </w:rPr>
        <w:t>. Каждая квадратичная форма в евклидовом пространстве однозначно определяется таким оператором, что:</w:t>
      </w:r>
    </w:p>
    <w:p w14:paraId="506594FB" w14:textId="00E18D15" w:rsidR="00987E4B" w:rsidRPr="00FC66A8" w:rsidRDefault="00FC66A8" w:rsidP="00987E4B">
      <w:pPr>
        <w:rPr>
          <w:rFonts w:eastAsiaTheme="majorEastAsia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</w:rPr>
            <m:t>Q(v)=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φ</m:t>
              </m:r>
            </m:sub>
          </m:sSub>
          <m:r>
            <w:rPr>
              <w:rFonts w:ascii="Cambria Math" w:eastAsiaTheme="majorEastAsia" w:hAnsi="Cambria Math" w:cstheme="majorBidi"/>
            </w:rPr>
            <m:t>(v,v)=</m:t>
          </m:r>
          <m:r>
            <w:rPr>
              <w:rFonts w:ascii="Cambria Math" w:eastAsiaTheme="majorEastAsia" w:hAnsi="Cambria Math" w:cs="Cambria Math"/>
            </w:rPr>
            <m:t>⟨</m:t>
          </m:r>
          <m:r>
            <w:rPr>
              <w:rFonts w:ascii="Cambria Math" w:eastAsiaTheme="majorEastAsia" w:hAnsi="Cambria Math" w:cstheme="majorBidi"/>
            </w:rPr>
            <m:t>v,φ(v)</m:t>
          </m:r>
          <m:r>
            <w:rPr>
              <w:rFonts w:ascii="Cambria Math" w:eastAsiaTheme="majorEastAsia" w:hAnsi="Cambria Math" w:cs="Cambria Math"/>
            </w:rPr>
            <m:t>⟩</m:t>
          </m:r>
          <m:r>
            <w:rPr>
              <w:rFonts w:ascii="Cambria Math" w:eastAsiaTheme="majorEastAsia" w:hAnsi="Cambria Math" w:cstheme="majorBidi"/>
            </w:rPr>
            <m:t>.</m:t>
          </m:r>
        </m:oMath>
      </m:oMathPara>
    </w:p>
    <w:p w14:paraId="1070ED90" w14:textId="57565BEB" w:rsidR="00037590" w:rsidRDefault="00983194" w:rsidP="00BC5555">
      <w:pPr>
        <w:pStyle w:val="a5"/>
      </w:pPr>
      <w:r w:rsidRPr="00BC5555">
        <w:t xml:space="preserve">63. Каким свойством обладает присоединенный к квадратичной форме оператор? </w:t>
      </w:r>
    </w:p>
    <w:p w14:paraId="45483210" w14:textId="6A8C9829" w:rsidR="005C6733" w:rsidRPr="005C6733" w:rsidRDefault="00FC66A8" w:rsidP="005C6733">
      <w:r w:rsidRPr="00FC66A8">
        <w:rPr>
          <w:noProof/>
        </w:rPr>
        <w:drawing>
          <wp:inline distT="0" distB="0" distL="0" distR="0" wp14:anchorId="2EB64DE3" wp14:editId="3F757325">
            <wp:extent cx="6645910" cy="1818640"/>
            <wp:effectExtent l="0" t="0" r="2540" b="0"/>
            <wp:docPr id="19990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14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A99C" w14:textId="66456CEF" w:rsidR="00037590" w:rsidRDefault="00983194" w:rsidP="00BC5555">
      <w:pPr>
        <w:pStyle w:val="a5"/>
      </w:pPr>
      <w:r w:rsidRPr="00BC5555">
        <w:t xml:space="preserve">64. Как связана матрица квадратичной формы, матрица </w:t>
      </w:r>
      <w:proofErr w:type="spellStart"/>
      <w:r w:rsidRPr="00BC5555">
        <w:t>Грама</w:t>
      </w:r>
      <w:proofErr w:type="spellEnd"/>
      <w:r w:rsidRPr="00BC5555">
        <w:t xml:space="preserve"> и матрица присоединенного оператора? </w:t>
      </w:r>
    </w:p>
    <w:p w14:paraId="0BF17FAA" w14:textId="1E057B8F" w:rsidR="00E06F83" w:rsidRPr="00E06F83" w:rsidRDefault="00E06F83" w:rsidP="00E06F83">
      <w:r w:rsidRPr="00E06F83">
        <w:rPr>
          <w:noProof/>
        </w:rPr>
        <w:drawing>
          <wp:inline distT="0" distB="0" distL="0" distR="0" wp14:anchorId="5361DF8F" wp14:editId="4A072AE8">
            <wp:extent cx="6645910" cy="891540"/>
            <wp:effectExtent l="0" t="0" r="2540" b="3810"/>
            <wp:docPr id="5981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4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8CB1" w14:textId="59219BEA" w:rsidR="00037590" w:rsidRDefault="00983194" w:rsidP="00BC5555">
      <w:pPr>
        <w:pStyle w:val="a5"/>
      </w:pPr>
      <w:r w:rsidRPr="00BC5555">
        <w:t>65. Как диагонализ</w:t>
      </w:r>
      <w:r w:rsidR="00E06F83">
        <w:t>ир</w:t>
      </w:r>
      <w:r w:rsidRPr="00BC5555">
        <w:t xml:space="preserve">овать квадратичную форму, используя ее связь с присоединенным оператором? </w:t>
      </w:r>
    </w:p>
    <w:p w14:paraId="4CC7332F" w14:textId="359B7124" w:rsidR="00E06F83" w:rsidRPr="00E06F83" w:rsidRDefault="00E06F83" w:rsidP="00E06F83">
      <w:r w:rsidRPr="00E06F83">
        <w:rPr>
          <w:noProof/>
        </w:rPr>
        <w:drawing>
          <wp:inline distT="0" distB="0" distL="0" distR="0" wp14:anchorId="27503212" wp14:editId="6D5CA6FD">
            <wp:extent cx="6645910" cy="1355725"/>
            <wp:effectExtent l="0" t="0" r="2540" b="0"/>
            <wp:docPr id="175060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24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B19E" w14:textId="77777777" w:rsidR="00D044F9" w:rsidRDefault="00D044F9" w:rsidP="00BC5555">
      <w:pPr>
        <w:pStyle w:val="a5"/>
      </w:pPr>
    </w:p>
    <w:p w14:paraId="6B761106" w14:textId="4F73043F" w:rsidR="00037590" w:rsidRPr="00BC5555" w:rsidRDefault="00983194" w:rsidP="00BC5555">
      <w:pPr>
        <w:pStyle w:val="a5"/>
      </w:pPr>
      <w:r w:rsidRPr="00BC5555">
        <w:lastRenderedPageBreak/>
        <w:t xml:space="preserve">66. В чем заключается основная идея метода Лагранжа? Опишите кратко метод. </w:t>
      </w:r>
    </w:p>
    <w:p w14:paraId="7B92D4C7" w14:textId="4AF9C7E2" w:rsidR="00037590" w:rsidRPr="00BC5555" w:rsidRDefault="00983194" w:rsidP="00BC5555">
      <w:pPr>
        <w:pStyle w:val="a5"/>
      </w:pPr>
      <w:r w:rsidRPr="00BC5555">
        <w:t xml:space="preserve">67. Как применить метод Лагранжа, если отсутствуют квадраты координат, но при этом существует их произведение? </w:t>
      </w:r>
    </w:p>
    <w:p w14:paraId="7411D13F" w14:textId="6A95455C" w:rsidR="00037590" w:rsidRPr="00BC5555" w:rsidRDefault="00983194" w:rsidP="00BC5555">
      <w:pPr>
        <w:pStyle w:val="a5"/>
      </w:pPr>
      <w:r w:rsidRPr="00BC5555">
        <w:t xml:space="preserve">68. Запишите общий вид </w:t>
      </w:r>
      <w:proofErr w:type="spellStart"/>
      <w:r w:rsidRPr="00BC5555">
        <w:t>верхнетреугольного</w:t>
      </w:r>
      <w:proofErr w:type="spellEnd"/>
      <w:r w:rsidRPr="00BC5555">
        <w:t xml:space="preserve"> преобразования базиса. </w:t>
      </w:r>
    </w:p>
    <w:p w14:paraId="70229F27" w14:textId="7B407D3F" w:rsidR="00037590" w:rsidRPr="00BC5555" w:rsidRDefault="00983194" w:rsidP="00BC5555">
      <w:pPr>
        <w:pStyle w:val="a5"/>
      </w:pPr>
      <w:r w:rsidRPr="00BC5555">
        <w:t xml:space="preserve">69. Запишите канонический вид квадратичной формы в результате применения метода Якоби. Поясните обозначения. </w:t>
      </w:r>
    </w:p>
    <w:p w14:paraId="330386F4" w14:textId="295D0201" w:rsidR="00037590" w:rsidRPr="00BC5555" w:rsidRDefault="00983194" w:rsidP="00BC5555">
      <w:pPr>
        <w:pStyle w:val="a5"/>
      </w:pPr>
      <w:r w:rsidRPr="00BC5555">
        <w:t xml:space="preserve">70. При каком условии может применяться метод Якоби? Поясните обозначения. </w:t>
      </w:r>
    </w:p>
    <w:p w14:paraId="1BEED040" w14:textId="33B7F374" w:rsidR="00037590" w:rsidRPr="00BC5555" w:rsidRDefault="00983194" w:rsidP="00BC5555">
      <w:pPr>
        <w:pStyle w:val="a5"/>
      </w:pPr>
      <w:r w:rsidRPr="00BC5555">
        <w:t xml:space="preserve">71. Опишите алгоритм одновременной диагонализации двух квадратичных форм. </w:t>
      </w:r>
    </w:p>
    <w:p w14:paraId="4A3168E9" w14:textId="004CC359" w:rsidR="000F0677" w:rsidRDefault="00983194" w:rsidP="00BC5555">
      <w:pPr>
        <w:pStyle w:val="a5"/>
      </w:pPr>
      <w:r w:rsidRPr="00BC5555">
        <w:t>72. Какие преобразования необходимо использовать при одновременной диагонализации двух квадратичных форм?</w:t>
      </w:r>
    </w:p>
    <w:p w14:paraId="440FF0E5" w14:textId="77777777" w:rsidR="007D193B" w:rsidRDefault="007D193B" w:rsidP="007D193B"/>
    <w:p w14:paraId="3F62FDCC" w14:textId="74A8B8D1" w:rsidR="007D193B" w:rsidRDefault="007D193B" w:rsidP="007D193B">
      <w:pPr>
        <w:jc w:val="center"/>
      </w:pPr>
      <w:r>
        <w:t>ТМ 3, линейная алгебра, 2 семестр.</w:t>
      </w:r>
    </w:p>
    <w:p w14:paraId="7F182C27" w14:textId="33E96865" w:rsidR="007D193B" w:rsidRDefault="007D193B" w:rsidP="007D193B">
      <w:pPr>
        <w:jc w:val="center"/>
      </w:pPr>
      <w:r>
        <w:t>Автор: Сакулин Иван Михайлович, 467335</w:t>
      </w:r>
    </w:p>
    <w:p w14:paraId="5688CF5B" w14:textId="77777777" w:rsidR="007D193B" w:rsidRDefault="007D193B" w:rsidP="007D193B">
      <w:pPr>
        <w:jc w:val="center"/>
        <w:rPr>
          <w:sz w:val="18"/>
          <w:szCs w:val="18"/>
        </w:rPr>
      </w:pPr>
      <w:r w:rsidRPr="007D193B">
        <w:rPr>
          <w:sz w:val="18"/>
          <w:szCs w:val="18"/>
        </w:rPr>
        <w:t>Автор не несёт ответственности за содержание билетов и предоставляет работу «как есть», со всеми её ошибками и недостатками.</w:t>
      </w:r>
    </w:p>
    <w:p w14:paraId="71D2A31F" w14:textId="26F31567" w:rsidR="007D193B" w:rsidRPr="007D193B" w:rsidRDefault="007D193B" w:rsidP="007D193B">
      <w:pPr>
        <w:jc w:val="center"/>
      </w:pPr>
    </w:p>
    <w:sectPr w:rsidR="007D193B" w:rsidRPr="007D193B" w:rsidSect="00A804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94"/>
    <w:rsid w:val="00002736"/>
    <w:rsid w:val="000033D3"/>
    <w:rsid w:val="000049A6"/>
    <w:rsid w:val="00034331"/>
    <w:rsid w:val="00037590"/>
    <w:rsid w:val="000F0677"/>
    <w:rsid w:val="0011197D"/>
    <w:rsid w:val="001477FC"/>
    <w:rsid w:val="00161F7D"/>
    <w:rsid w:val="001641ED"/>
    <w:rsid w:val="00185807"/>
    <w:rsid w:val="00187C3C"/>
    <w:rsid w:val="00191477"/>
    <w:rsid w:val="001B710E"/>
    <w:rsid w:val="001C42AF"/>
    <w:rsid w:val="001F2808"/>
    <w:rsid w:val="00226435"/>
    <w:rsid w:val="00284EB6"/>
    <w:rsid w:val="0029708A"/>
    <w:rsid w:val="002F11E1"/>
    <w:rsid w:val="00317CC8"/>
    <w:rsid w:val="00336C8D"/>
    <w:rsid w:val="00355F32"/>
    <w:rsid w:val="003B79EE"/>
    <w:rsid w:val="003C2E3F"/>
    <w:rsid w:val="003F3C8A"/>
    <w:rsid w:val="004244CE"/>
    <w:rsid w:val="00460782"/>
    <w:rsid w:val="00497364"/>
    <w:rsid w:val="004B1C01"/>
    <w:rsid w:val="004E7539"/>
    <w:rsid w:val="004F7443"/>
    <w:rsid w:val="00536DD9"/>
    <w:rsid w:val="005C64FD"/>
    <w:rsid w:val="005C6733"/>
    <w:rsid w:val="005F42EB"/>
    <w:rsid w:val="005F6281"/>
    <w:rsid w:val="00656FC5"/>
    <w:rsid w:val="00667306"/>
    <w:rsid w:val="0067521A"/>
    <w:rsid w:val="0067678C"/>
    <w:rsid w:val="00680198"/>
    <w:rsid w:val="00697318"/>
    <w:rsid w:val="006C5CF5"/>
    <w:rsid w:val="006D5DC7"/>
    <w:rsid w:val="006E6631"/>
    <w:rsid w:val="006F24C8"/>
    <w:rsid w:val="007114E9"/>
    <w:rsid w:val="007671B6"/>
    <w:rsid w:val="007A1C01"/>
    <w:rsid w:val="007A4B47"/>
    <w:rsid w:val="007D193B"/>
    <w:rsid w:val="007D1C26"/>
    <w:rsid w:val="0083203C"/>
    <w:rsid w:val="00983194"/>
    <w:rsid w:val="00987E4B"/>
    <w:rsid w:val="009A640F"/>
    <w:rsid w:val="009B2A06"/>
    <w:rsid w:val="00A11669"/>
    <w:rsid w:val="00A62382"/>
    <w:rsid w:val="00A804B6"/>
    <w:rsid w:val="00B127DA"/>
    <w:rsid w:val="00B2766C"/>
    <w:rsid w:val="00B34DAA"/>
    <w:rsid w:val="00B45E43"/>
    <w:rsid w:val="00B6098A"/>
    <w:rsid w:val="00BC5555"/>
    <w:rsid w:val="00BE6B26"/>
    <w:rsid w:val="00C71090"/>
    <w:rsid w:val="00C80F90"/>
    <w:rsid w:val="00C81FBE"/>
    <w:rsid w:val="00C94A06"/>
    <w:rsid w:val="00D00D49"/>
    <w:rsid w:val="00D03AA0"/>
    <w:rsid w:val="00D044F9"/>
    <w:rsid w:val="00DA02BC"/>
    <w:rsid w:val="00DB4FB2"/>
    <w:rsid w:val="00DB7C4A"/>
    <w:rsid w:val="00DE7FB7"/>
    <w:rsid w:val="00E06F83"/>
    <w:rsid w:val="00E4131A"/>
    <w:rsid w:val="00EF362B"/>
    <w:rsid w:val="00F10A74"/>
    <w:rsid w:val="00F45989"/>
    <w:rsid w:val="00FB45E5"/>
    <w:rsid w:val="00FC66A8"/>
    <w:rsid w:val="00FD51E3"/>
    <w:rsid w:val="00FE231D"/>
    <w:rsid w:val="00FF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4626"/>
  <w15:chartTrackingRefBased/>
  <w15:docId w15:val="{09C04BDE-43A6-41A6-88CE-FFC9B72A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382"/>
    <w:pPr>
      <w:spacing w:line="240" w:lineRule="auto"/>
      <w:contextualSpacing/>
    </w:pPr>
    <w:rPr>
      <w:rFonts w:eastAsiaTheme="minorEastAsia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8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1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1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1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1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1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1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19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AA0"/>
    <w:pPr>
      <w:numPr>
        <w:ilvl w:val="1"/>
      </w:numPr>
      <w:spacing w:after="80"/>
    </w:pPr>
    <w:rPr>
      <w:rFonts w:eastAsiaTheme="majorEastAsia" w:cstheme="majorBidi"/>
      <w:color w:val="FF0000"/>
    </w:rPr>
  </w:style>
  <w:style w:type="character" w:customStyle="1" w:styleId="a6">
    <w:name w:val="Подзаголовок Знак"/>
    <w:basedOn w:val="a0"/>
    <w:link w:val="a5"/>
    <w:uiPriority w:val="11"/>
    <w:rsid w:val="00D03AA0"/>
    <w:rPr>
      <w:rFonts w:eastAsiaTheme="majorEastAsia" w:cstheme="majorBidi"/>
      <w:color w:val="FF0000"/>
    </w:rPr>
  </w:style>
  <w:style w:type="paragraph" w:styleId="21">
    <w:name w:val="Quote"/>
    <w:basedOn w:val="a"/>
    <w:next w:val="a"/>
    <w:link w:val="22"/>
    <w:uiPriority w:val="29"/>
    <w:qFormat/>
    <w:rsid w:val="0098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1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194"/>
    <w:pPr>
      <w:ind w:left="720"/>
    </w:pPr>
  </w:style>
  <w:style w:type="character" w:styleId="a8">
    <w:name w:val="Intense Emphasis"/>
    <w:basedOn w:val="a0"/>
    <w:uiPriority w:val="21"/>
    <w:qFormat/>
    <w:rsid w:val="009831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1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319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33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3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10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77</cp:revision>
  <dcterms:created xsi:type="dcterms:W3CDTF">2025-05-25T11:13:00Z</dcterms:created>
  <dcterms:modified xsi:type="dcterms:W3CDTF">2025-05-26T07:48:00Z</dcterms:modified>
</cp:coreProperties>
</file>