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4A0E2E"/>
          <w:sz w:val="48"/>
          <w:szCs w:val="48"/>
        </w:rPr>
        <w:t xml:space="preserve">SPRING FLAVOURS</w:t>
      </w:r>
    </w:p>
    <w:p>
      <w:pPr>
        <w:spacing w:after="100"/>
        <w:jc w:val="center"/>
      </w:pPr>
      <w:r>
        <w:rPr>
          <w:rFonts w:ascii="Georgia" w:cs="Georgia" w:eastAsia="Georgia" w:hAnsi="Georgia"/>
          <w:i/>
          <w:iCs/>
          <w:color w:val="8B1A4A"/>
          <w:sz w:val="32"/>
          <w:szCs w:val="32"/>
        </w:rPr>
        <w:t xml:space="preserve">The Winemaking Deep Dive</w:t>
      </w:r>
    </w:p>
    <w:p>
      <w:pPr>
        <w:spacing w:after="80"/>
        <w:jc w:val="center"/>
      </w:pPr>
      <w:r>
        <w:rPr>
          <w:rFonts w:ascii="Georgia" w:cs="Georgia" w:eastAsia="Georgia" w:hAnsi="Georgia"/>
          <w:color w:val="666666"/>
          <w:sz w:val="22"/>
          <w:szCs w:val="22"/>
        </w:rPr>
        <w:t xml:space="preserve">Silchester Wine Society — Thursday 27 March 2026</w:t>
      </w:r>
    </w:p>
    <w:p>
      <w:pPr>
        <w:spacing w:after="400"/>
        <w:jc w:val="center"/>
      </w:pPr>
      <w:r>
        <w:rPr>
          <w:rFonts w:ascii="Georgia" w:cs="Georgia" w:eastAsia="Georgia" w:hAnsi="Georgia"/>
          <w:i/>
          <w:iCs/>
          <w:color w:val="999999"/>
          <w:sz w:val="20"/>
          <w:szCs w:val="20"/>
        </w:rPr>
        <w:t xml:space="preserve">Trivia, numbers &amp; nerdy facts you never knew you needed</w:t>
      </w:r>
    </w:p>
    <w:p>
      <w:pPr>
        <w:pStyle w:val="Heading1"/>
      </w:pPr>
      <w:r>
        <w:t xml:space="preserve">From Grape to Glass: The Numbers</w:t>
      </w:r>
    </w:p>
    <w:p>
      <w:pPr>
        <w:pStyle w:val="Heading2"/>
      </w:pPr>
      <w:r>
        <w:t xml:space="preserve">How Many Grapes in Your Glass?</w:t>
      </w:r>
    </w:p>
    <w:p>
      <w:pPr>
        <w:spacing w:after="160"/>
      </w:pPr>
      <w:r>
        <w:rPr>
          <w:rFonts w:ascii="Georgia" w:cs="Georgia" w:eastAsia="Georgia" w:hAnsi="Georgia"/>
          <w:sz w:val="22"/>
          <w:szCs w:val="22"/>
        </w:rPr>
        <w:t xml:space="preserve">A standard 750ml bottle of wine contains approximately 600 to 800 individual grapes — that’s roughly 10 grape clusters. To put that in supermarket terms, you’d need to buy about 3 bags of table grapes just to fill one bottle.</w:t>
      </w:r>
    </w:p>
    <w:p>
      <w:pPr>
        <w:spacing w:after="160"/>
      </w:pPr>
      <w:r>
        <w:rPr>
          <w:rFonts w:ascii="Georgia" w:cs="Georgia" w:eastAsia="Georgia" w:hAnsi="Georgia"/>
          <w:sz w:val="22"/>
          <w:szCs w:val="22"/>
        </w:rPr>
        <w:t xml:space="preserve">Each grape cluster contains between 50 and 100 individual berries, depending on the variety. Thick-skinned grapes like Cabernet Sauvignon yield less juice per grape than thin-skinned varieties like Pinot Noir.</w:t>
      </w:r>
    </w:p>
    <w:p>
      <w:pPr>
        <w:spacing w:after="160"/>
      </w:pPr>
      <w:r>
        <w:rPr>
          <w:rFonts w:ascii="Georgia" w:cs="Georgia" w:eastAsia="Georgia" w:hAnsi="Georgia"/>
          <w:sz w:val="22"/>
          <w:szCs w:val="22"/>
        </w:rPr>
        <w:t xml:space="preserve">One kilogram of grapes (about 2.2 pounds) produces approximately 750ml of wine — conveniently, exactly one standard bottle. But the yield is only about 70%, meaning 30% of the grape is skin, seeds, and stems that don’t make it into the wine.</w:t>
      </w:r>
    </w:p>
    <w:p>
      <w:pPr>
        <w:pStyle w:val="Heading2"/>
      </w:pPr>
      <w:r>
        <w:t xml:space="preserve">The Vine to Bottle Pipeline</w:t>
      </w:r>
    </w:p>
    <w:p>
      <w:pPr>
        <w:pStyle w:val="ListParagraph"/>
        <w:numPr>
          <w:ilvl w:val="0"/>
          <w:numId w:val="2"/>
        </w:numPr>
        <w:spacing w:after="80"/>
      </w:pPr>
      <w:r>
        <w:rPr>
          <w:rFonts w:ascii="Georgia" w:cs="Georgia" w:eastAsia="Georgia" w:hAnsi="Georgia"/>
          <w:sz w:val="22"/>
          <w:szCs w:val="22"/>
        </w:rPr>
        <w:t xml:space="preserve">A single healthy vine produces roughly 4,000 grapes per year (about 40 clusters).</w:t>
      </w:r>
    </w:p>
    <w:p>
      <w:pPr>
        <w:pStyle w:val="ListParagraph"/>
        <w:numPr>
          <w:ilvl w:val="0"/>
          <w:numId w:val="2"/>
        </w:numPr>
        <w:spacing w:after="80"/>
      </w:pPr>
      <w:r>
        <w:rPr>
          <w:rFonts w:ascii="Georgia" w:cs="Georgia" w:eastAsia="Georgia" w:hAnsi="Georgia"/>
          <w:sz w:val="22"/>
          <w:szCs w:val="22"/>
        </w:rPr>
        <w:t xml:space="preserve">That single vine yields approximately 2 to 3 bottles of wine — or about 10 glasses.</w:t>
      </w:r>
    </w:p>
    <w:p>
      <w:pPr>
        <w:pStyle w:val="ListParagraph"/>
        <w:numPr>
          <w:ilvl w:val="0"/>
          <w:numId w:val="2"/>
        </w:numPr>
        <w:spacing w:after="80"/>
      </w:pPr>
      <w:r>
        <w:rPr>
          <w:rFonts w:ascii="Georgia" w:cs="Georgia" w:eastAsia="Georgia" w:hAnsi="Georgia"/>
          <w:sz w:val="22"/>
          <w:szCs w:val="22"/>
        </w:rPr>
        <w:t xml:space="preserve">One cluster of grapes roughly equals one glass of wine. Remember that next time you pour.</w:t>
      </w:r>
    </w:p>
    <w:p>
      <w:pPr>
        <w:pStyle w:val="ListParagraph"/>
        <w:numPr>
          <w:ilvl w:val="0"/>
          <w:numId w:val="2"/>
        </w:numPr>
        <w:spacing w:after="80"/>
      </w:pPr>
      <w:r>
        <w:rPr>
          <w:rFonts w:ascii="Georgia" w:cs="Georgia" w:eastAsia="Georgia" w:hAnsi="Georgia"/>
          <w:sz w:val="22"/>
          <w:szCs w:val="22"/>
        </w:rPr>
        <w:t xml:space="preserve">A typical vineyard plants around 900 to 1,500 vines per acre, depending on spacing.</w:t>
      </w:r>
    </w:p>
    <w:p>
      <w:pPr>
        <w:pStyle w:val="ListParagraph"/>
        <w:numPr>
          <w:ilvl w:val="0"/>
          <w:numId w:val="2"/>
        </w:numPr>
        <w:spacing w:after="80"/>
      </w:pPr>
      <w:r>
        <w:rPr>
          <w:rFonts w:ascii="Georgia" w:cs="Georgia" w:eastAsia="Georgia" w:hAnsi="Georgia"/>
          <w:sz w:val="22"/>
          <w:szCs w:val="22"/>
        </w:rPr>
        <w:t xml:space="preserve">One acre of vineyard produces roughly 3,000 to 6,000 bottles per year. Premium vineyards deliberately produce less — lower yield means more concentrated flavour.</w:t>
      </w:r>
    </w:p>
    <w:p>
      <w:pPr>
        <w:pStyle w:val="ListParagraph"/>
        <w:numPr>
          <w:ilvl w:val="0"/>
          <w:numId w:val="2"/>
        </w:numPr>
        <w:spacing w:after="80"/>
      </w:pPr>
      <w:r>
        <w:rPr>
          <w:rFonts w:ascii="Georgia" w:cs="Georgia" w:eastAsia="Georgia" w:hAnsi="Georgia"/>
          <w:sz w:val="22"/>
          <w:szCs w:val="22"/>
        </w:rPr>
        <w:t xml:space="preserve">A ton of grapes yields approximately 720 bottles, or 60 cases of 12.</w:t>
      </w:r>
    </w:p>
    <w:p>
      <w:pPr>
        <w:pStyle w:val="ListParagraph"/>
        <w:numPr>
          <w:ilvl w:val="0"/>
          <w:numId w:val="2"/>
        </w:numPr>
        <w:spacing w:after="80"/>
      </w:pPr>
      <w:r>
        <w:rPr>
          <w:rFonts w:ascii="Georgia" w:cs="Georgia" w:eastAsia="Georgia" w:hAnsi="Georgia"/>
          <w:sz w:val="22"/>
          <w:szCs w:val="22"/>
        </w:rPr>
        <w:t xml:space="preserve">One standard oak barrel (225 litres) holds about 300 bottles, or 25 cases.</w:t>
      </w:r>
    </w:p>
    <w:p>
      <w:pPr>
        <w:pStyle w:val="Heading2"/>
      </w:pPr>
      <w:r>
        <w:t xml:space="preserve">The Weight of Wine</w:t>
      </w:r>
    </w:p>
    <w:p>
      <w:pPr>
        <w:spacing w:after="160"/>
      </w:pPr>
      <w:r>
        <w:rPr>
          <w:rFonts w:ascii="Georgia" w:cs="Georgia" w:eastAsia="Georgia" w:hAnsi="Georgia"/>
          <w:sz w:val="22"/>
          <w:szCs w:val="22"/>
        </w:rPr>
        <w:t xml:space="preserve">A full bottle of wine weighs approximately 1.2kg (2.65 lbs). The glass bottle itself accounts for almost half that weight — about 500g. The wine inside weighs roughly 750g (it’s mostly water, after all).</w:t>
      </w:r>
    </w:p>
    <w:p>
      <w:pPr>
        <w:spacing w:after="160"/>
      </w:pPr>
      <w:r>
        <w:rPr>
          <w:rFonts w:ascii="Georgia" w:cs="Georgia" w:eastAsia="Georgia" w:hAnsi="Georgia"/>
          <w:sz w:val="22"/>
          <w:szCs w:val="22"/>
        </w:rPr>
        <w:t xml:space="preserve">A standard cork weighs about 3.5 grams. Over its lifetime, a cork tree produces enough bark for about 100,000 corks. Portugal produces over half the world’s cork supply.</w:t>
      </w:r>
    </w:p>
    <w:p>
      <w:pPr>
        <w:pStyle w:val="Heading1"/>
      </w:pPr>
      <w:r>
        <w:t xml:space="preserve">The Brutal Economics of Wine</w:t>
      </w:r>
    </w:p>
    <w:p>
      <w:pPr>
        <w:pStyle w:val="Heading2"/>
      </w:pPr>
      <w:r>
        <w:t xml:space="preserve">What’s Actually in a £8 Bottle?</w:t>
      </w:r>
    </w:p>
    <w:p>
      <w:pPr>
        <w:spacing w:after="160"/>
      </w:pPr>
      <w:r>
        <w:rPr>
          <w:rFonts w:ascii="Georgia" w:cs="Georgia" w:eastAsia="Georgia" w:hAnsi="Georgia"/>
          <w:sz w:val="22"/>
          <w:szCs w:val="22"/>
        </w:rPr>
        <w:t xml:space="preserve">When you buy a bottle of wine for £8 in a UK supermarket, here’s roughly where your money goes:</w:t>
      </w:r>
    </w:p>
    <w:p>
      <w:pPr>
        <w:pStyle w:val="ListParagraph"/>
        <w:numPr>
          <w:ilvl w:val="0"/>
          <w:numId w:val="2"/>
        </w:numPr>
        <w:spacing w:after="80"/>
      </w:pPr>
      <w:r>
        <w:rPr>
          <w:rFonts w:ascii="Georgia" w:cs="Georgia" w:eastAsia="Georgia" w:hAnsi="Georgia"/>
          <w:sz w:val="22"/>
          <w:szCs w:val="22"/>
        </w:rPr>
        <w:t xml:space="preserve">UK Alcohol Duty: £2.67 (yes, really — a third of the price)</w:t>
      </w:r>
    </w:p>
    <w:p>
      <w:pPr>
        <w:pStyle w:val="ListParagraph"/>
        <w:numPr>
          <w:ilvl w:val="0"/>
          <w:numId w:val="2"/>
        </w:numPr>
        <w:spacing w:after="80"/>
      </w:pPr>
      <w:r>
        <w:rPr>
          <w:rFonts w:ascii="Georgia" w:cs="Georgia" w:eastAsia="Georgia" w:hAnsi="Georgia"/>
          <w:sz w:val="22"/>
          <w:szCs w:val="22"/>
        </w:rPr>
        <w:t xml:space="preserve">VAT (20%): £1.33</w:t>
      </w:r>
    </w:p>
    <w:p>
      <w:pPr>
        <w:pStyle w:val="ListParagraph"/>
        <w:numPr>
          <w:ilvl w:val="0"/>
          <w:numId w:val="2"/>
        </w:numPr>
        <w:spacing w:after="80"/>
      </w:pPr>
      <w:r>
        <w:rPr>
          <w:rFonts w:ascii="Georgia" w:cs="Georgia" w:eastAsia="Georgia" w:hAnsi="Georgia"/>
          <w:sz w:val="22"/>
          <w:szCs w:val="22"/>
        </w:rPr>
        <w:t xml:space="preserve">Retailer margin: £1.60–£2.00</w:t>
      </w:r>
    </w:p>
    <w:p>
      <w:pPr>
        <w:pStyle w:val="ListParagraph"/>
        <w:numPr>
          <w:ilvl w:val="0"/>
          <w:numId w:val="2"/>
        </w:numPr>
        <w:spacing w:after="80"/>
      </w:pPr>
      <w:r>
        <w:rPr>
          <w:rFonts w:ascii="Georgia" w:cs="Georgia" w:eastAsia="Georgia" w:hAnsi="Georgia"/>
          <w:sz w:val="22"/>
          <w:szCs w:val="22"/>
        </w:rPr>
        <w:t xml:space="preserve">Shipping &amp; logistics: £0.50–£0.80</w:t>
      </w:r>
    </w:p>
    <w:p>
      <w:pPr>
        <w:pStyle w:val="ListParagraph"/>
        <w:numPr>
          <w:ilvl w:val="0"/>
          <w:numId w:val="2"/>
        </w:numPr>
        <w:spacing w:after="80"/>
      </w:pPr>
      <w:r>
        <w:rPr>
          <w:rFonts w:ascii="Georgia" w:cs="Georgia" w:eastAsia="Georgia" w:hAnsi="Georgia"/>
          <w:sz w:val="22"/>
          <w:szCs w:val="22"/>
        </w:rPr>
        <w:t xml:space="preserve">Bottle, label, cork/screwcap &amp; packaging: £0.50–£0.80</w:t>
      </w:r>
    </w:p>
    <w:p>
      <w:pPr>
        <w:pStyle w:val="ListParagraph"/>
        <w:numPr>
          <w:ilvl w:val="0"/>
          <w:numId w:val="2"/>
        </w:numPr>
        <w:spacing w:after="80"/>
      </w:pPr>
      <w:r>
        <w:rPr>
          <w:rFonts w:ascii="Georgia" w:cs="Georgia" w:eastAsia="Georgia" w:hAnsi="Georgia"/>
          <w:sz w:val="22"/>
          <w:szCs w:val="22"/>
        </w:rPr>
        <w:t xml:space="preserve">The actual wine inside: roughly £0.50–£1.20</w:t>
      </w:r>
    </w:p>
    <w:p>
      <w:pPr>
        <w:spacing w:after="160"/>
      </w:pPr>
      <w:r>
        <w:rPr>
          <w:rFonts w:ascii="Georgia" w:cs="Georgia" w:eastAsia="Georgia" w:hAnsi="Georgia"/>
          <w:sz w:val="22"/>
          <w:szCs w:val="22"/>
        </w:rPr>
        <w:t xml:space="preserve">This is why wine experts always say that stepping up from £8 to £12 doesn’t mean 50% more money on the bottle — it means roughly 3× more spent on the actual wine. The duty and VAT stay roughly the same, so every extra pound goes almost directly into wine quality.</w:t>
      </w:r>
    </w:p>
    <w:p>
      <w:pPr>
        <w:pStyle w:val="Heading2"/>
      </w:pPr>
      <w:r>
        <w:t xml:space="preserve">Starting a Winery? Bring Money.</w:t>
      </w:r>
    </w:p>
    <w:p>
      <w:pPr>
        <w:spacing w:after="160"/>
      </w:pPr>
      <w:r>
        <w:rPr>
          <w:rFonts w:ascii="Georgia" w:cs="Georgia" w:eastAsia="Georgia" w:hAnsi="Georgia"/>
          <w:sz w:val="22"/>
          <w:szCs w:val="22"/>
        </w:rPr>
        <w:t xml:space="preserve">A small winery producing about 2,000 cases a year requires an initial investment of roughly £500,000 to £1 million, covering land, equipment, facility, and licensing. A serious commercial operation producing 20,000+ cases can require £5–12 million in startup capital.</w:t>
      </w:r>
    </w:p>
    <w:p>
      <w:pPr>
        <w:pStyle w:val="ListParagraph"/>
        <w:numPr>
          <w:ilvl w:val="0"/>
          <w:numId w:val="2"/>
        </w:numPr>
        <w:spacing w:after="80"/>
      </w:pPr>
      <w:r>
        <w:rPr>
          <w:rFonts w:ascii="Georgia" w:cs="Georgia" w:eastAsia="Georgia" w:hAnsi="Georgia"/>
          <w:sz w:val="22"/>
          <w:szCs w:val="22"/>
        </w:rPr>
        <w:t xml:space="preserve">A single new French oak barrel costs £700–£1,200. American oak is cheaper at £300–£550.</w:t>
      </w:r>
    </w:p>
    <w:p>
      <w:pPr>
        <w:pStyle w:val="ListParagraph"/>
        <w:numPr>
          <w:ilvl w:val="0"/>
          <w:numId w:val="2"/>
        </w:numPr>
        <w:spacing w:after="80"/>
      </w:pPr>
      <w:r>
        <w:rPr>
          <w:rFonts w:ascii="Georgia" w:cs="Georgia" w:eastAsia="Georgia" w:hAnsi="Georgia"/>
          <w:sz w:val="22"/>
          <w:szCs w:val="22"/>
        </w:rPr>
        <w:t xml:space="preserve">A barrel is typically used for 2–3 vintages before becoming ‘neutral’ (no longer imparting flavour).</w:t>
      </w:r>
    </w:p>
    <w:p>
      <w:pPr>
        <w:pStyle w:val="ListParagraph"/>
        <w:numPr>
          <w:ilvl w:val="0"/>
          <w:numId w:val="2"/>
        </w:numPr>
        <w:spacing w:after="80"/>
      </w:pPr>
      <w:r>
        <w:rPr>
          <w:rFonts w:ascii="Georgia" w:cs="Georgia" w:eastAsia="Georgia" w:hAnsi="Georgia"/>
          <w:sz w:val="22"/>
          <w:szCs w:val="22"/>
        </w:rPr>
        <w:t xml:space="preserve">Stainless steel fermentation tanks cost £4,000–£8,000 for a 1,500-litre unit.</w:t>
      </w:r>
    </w:p>
    <w:p>
      <w:pPr>
        <w:pStyle w:val="ListParagraph"/>
        <w:numPr>
          <w:ilvl w:val="0"/>
          <w:numId w:val="2"/>
        </w:numPr>
        <w:spacing w:after="80"/>
      </w:pPr>
      <w:r>
        <w:rPr>
          <w:rFonts w:ascii="Georgia" w:cs="Georgia" w:eastAsia="Georgia" w:hAnsi="Georgia"/>
          <w:sz w:val="22"/>
          <w:szCs w:val="22"/>
        </w:rPr>
        <w:t xml:space="preserve">A bottling line costs £50,000–£100,000.</w:t>
      </w:r>
    </w:p>
    <w:p>
      <w:pPr>
        <w:pStyle w:val="ListParagraph"/>
        <w:numPr>
          <w:ilvl w:val="0"/>
          <w:numId w:val="2"/>
        </w:numPr>
        <w:spacing w:after="80"/>
      </w:pPr>
      <w:r>
        <w:rPr>
          <w:rFonts w:ascii="Georgia" w:cs="Georgia" w:eastAsia="Georgia" w:hAnsi="Georgia"/>
          <w:sz w:val="22"/>
          <w:szCs w:val="22"/>
        </w:rPr>
        <w:t xml:space="preserve">A vine takes 3–5 years from planting before it produces grapes suitable for quality wine. You’re spending money for years before you see any return.</w:t>
      </w:r>
    </w:p>
    <w:p>
      <w:pPr>
        <w:pStyle w:val="Heading2"/>
      </w:pPr>
      <w:r>
        <w:t xml:space="preserve">The Angels’ Share &amp; The Devil’s Cut</w:t>
      </w:r>
    </w:p>
    <w:p>
      <w:pPr>
        <w:spacing w:after="160"/>
      </w:pPr>
      <w:r>
        <w:rPr>
          <w:rFonts w:ascii="Georgia" w:cs="Georgia" w:eastAsia="Georgia" w:hAnsi="Georgia"/>
          <w:sz w:val="22"/>
          <w:szCs w:val="22"/>
        </w:rPr>
        <w:t xml:space="preserve">During barrel ageing, wine naturally evaporates through the porous oak. This evaporation loss is poetically called ‘The Angels’ Share’ — the angels taking their sip. A winery can lose up to 5 gallons per barrel per year, which can amount to 2–9% of the volume depending on cellar conditions.</w:t>
      </w:r>
    </w:p>
    <w:p>
      <w:pPr>
        <w:spacing w:after="160"/>
      </w:pPr>
      <w:r>
        <w:rPr>
          <w:rFonts w:ascii="Georgia" w:cs="Georgia" w:eastAsia="Georgia" w:hAnsi="Georgia"/>
          <w:sz w:val="22"/>
          <w:szCs w:val="22"/>
        </w:rPr>
        <w:t xml:space="preserve">The wine that soaks irreversibly into the wood of the barrel is called ‘The Devil’s Cut’ — the devil taking what’s left behind. To counteract this, winemakers must regularly ‘top up’ barrels with the same wine from reserve containers, which adds significant labour and material cost.</w:t>
      </w:r>
    </w:p>
    <w:p>
      <w:pPr>
        <w:spacing w:after="160"/>
      </w:pPr>
      <w:r>
        <w:rPr>
          <w:rFonts w:ascii="Georgia" w:cs="Georgia" w:eastAsia="Georgia" w:hAnsi="Georgia"/>
          <w:sz w:val="22"/>
          <w:szCs w:val="22"/>
        </w:rPr>
        <w:t xml:space="preserve">If humidity is high, more alcohol evaporates than water — so the wine gradually loses strength. If humidity is low, more water evaporates — so the wine gets stronger. Winemakers can actually manipulate the final alcohol level by controlling cellar humidity.</w:t>
      </w:r>
    </w:p>
    <w:p>
      <w:pPr>
        <w:pStyle w:val="Heading1"/>
      </w:pPr>
      <w:r>
        <w:t xml:space="preserve">The Weird Science of Wine</w:t>
      </w:r>
    </w:p>
    <w:p>
      <w:pPr>
        <w:pStyle w:val="Heading2"/>
      </w:pPr>
      <w:r>
        <w:t xml:space="preserve">Your Nose vs The Grape</w:t>
      </w:r>
    </w:p>
    <w:p>
      <w:pPr>
        <w:pStyle w:val="ListParagraph"/>
        <w:numPr>
          <w:ilvl w:val="0"/>
          <w:numId w:val="2"/>
        </w:numPr>
        <w:spacing w:after="80"/>
      </w:pPr>
      <w:r>
        <w:rPr>
          <w:rFonts w:ascii="Georgia" w:cs="Georgia" w:eastAsia="Georgia" w:hAnsi="Georgia"/>
          <w:sz w:val="22"/>
          <w:szCs w:val="22"/>
        </w:rPr>
        <w:t xml:space="preserve">The human nose can detect over 10,000 different aromas. Wine alone contains over 200 aromatic compounds.</w:t>
      </w:r>
    </w:p>
    <w:p>
      <w:pPr>
        <w:pStyle w:val="ListParagraph"/>
        <w:numPr>
          <w:ilvl w:val="0"/>
          <w:numId w:val="2"/>
        </w:numPr>
        <w:spacing w:after="80"/>
      </w:pPr>
      <w:r>
        <w:rPr>
          <w:rFonts w:ascii="Georgia" w:cs="Georgia" w:eastAsia="Georgia" w:hAnsi="Georgia"/>
          <w:sz w:val="22"/>
          <w:szCs w:val="22"/>
        </w:rPr>
        <w:t xml:space="preserve">Humans are more than 400 times more sensitive to bitter tastes than sweet ones — which is why tannin in red wine is so immediately noticeable.</w:t>
      </w:r>
    </w:p>
    <w:p>
      <w:pPr>
        <w:pStyle w:val="ListParagraph"/>
        <w:numPr>
          <w:ilvl w:val="0"/>
          <w:numId w:val="2"/>
        </w:numPr>
        <w:spacing w:after="80"/>
      </w:pPr>
      <w:r>
        <w:rPr>
          <w:rFonts w:ascii="Georgia" w:cs="Georgia" w:eastAsia="Georgia" w:hAnsi="Georgia"/>
          <w:sz w:val="22"/>
          <w:szCs w:val="22"/>
        </w:rPr>
        <w:t xml:space="preserve">Up to 80% of wine aroma compounds come from the grape skins, not the juice. This is why skin contact time is so critical in winemaking.</w:t>
      </w:r>
    </w:p>
    <w:p>
      <w:pPr>
        <w:pStyle w:val="ListParagraph"/>
        <w:numPr>
          <w:ilvl w:val="0"/>
          <w:numId w:val="2"/>
        </w:numPr>
        <w:spacing w:after="80"/>
      </w:pPr>
      <w:r>
        <w:rPr>
          <w:rFonts w:ascii="Georgia" w:cs="Georgia" w:eastAsia="Georgia" w:hAnsi="Georgia"/>
          <w:sz w:val="22"/>
          <w:szCs w:val="22"/>
        </w:rPr>
        <w:t xml:space="preserve">Your perception of wine flavour is roughly 80% smell and only 20% taste. If you hold your nose while drinking wine, it’s almost flavourless.</w:t>
      </w:r>
    </w:p>
    <w:p>
      <w:pPr>
        <w:pStyle w:val="Heading2"/>
      </w:pPr>
      <w:r>
        <w:t xml:space="preserve">Fermentation Facts</w:t>
      </w:r>
    </w:p>
    <w:p>
      <w:pPr>
        <w:pStyle w:val="ListParagraph"/>
        <w:numPr>
          <w:ilvl w:val="0"/>
          <w:numId w:val="2"/>
        </w:numPr>
        <w:spacing w:after="80"/>
      </w:pPr>
      <w:r>
        <w:rPr>
          <w:rFonts w:ascii="Georgia" w:cs="Georgia" w:eastAsia="Georgia" w:hAnsi="Georgia"/>
          <w:sz w:val="22"/>
          <w:szCs w:val="22"/>
        </w:rPr>
        <w:t xml:space="preserve">Yeast converts sugar into roughly equal parts alcohol and carbon dioxide. For every 1% of alcohol produced, the yeast generates enough CO₂ to inflate approximately 10 party balloons.</w:t>
      </w:r>
    </w:p>
    <w:p>
      <w:pPr>
        <w:pStyle w:val="ListParagraph"/>
        <w:numPr>
          <w:ilvl w:val="0"/>
          <w:numId w:val="2"/>
        </w:numPr>
        <w:spacing w:after="80"/>
      </w:pPr>
      <w:r>
        <w:rPr>
          <w:rFonts w:ascii="Georgia" w:cs="Georgia" w:eastAsia="Georgia" w:hAnsi="Georgia"/>
          <w:sz w:val="22"/>
          <w:szCs w:val="22"/>
        </w:rPr>
        <w:t xml:space="preserve">95% of wines worldwide use commercial yeast strains rather than wild/ambient yeast. The ‘natural wine’ movement champions wild fermentation, but it’s far riskier.</w:t>
      </w:r>
    </w:p>
    <w:p>
      <w:pPr>
        <w:pStyle w:val="ListParagraph"/>
        <w:numPr>
          <w:ilvl w:val="0"/>
          <w:numId w:val="2"/>
        </w:numPr>
        <w:spacing w:after="80"/>
      </w:pPr>
      <w:r>
        <w:rPr>
          <w:rFonts w:ascii="Georgia" w:cs="Georgia" w:eastAsia="Georgia" w:hAnsi="Georgia"/>
          <w:sz w:val="22"/>
          <w:szCs w:val="22"/>
        </w:rPr>
        <w:t xml:space="preserve">Fermentation generates heat. A large tank of fermenting red wine can reach 35°C+ if not cooled — hot enough to kill the yeast and stop fermentation prematurely (a ‘stuck fermentation’, every winemaker’s nightmare).</w:t>
      </w:r>
    </w:p>
    <w:p>
      <w:pPr>
        <w:pStyle w:val="ListParagraph"/>
        <w:numPr>
          <w:ilvl w:val="0"/>
          <w:numId w:val="2"/>
        </w:numPr>
        <w:spacing w:after="80"/>
      </w:pPr>
      <w:r>
        <w:rPr>
          <w:rFonts w:ascii="Georgia" w:cs="Georgia" w:eastAsia="Georgia" w:hAnsi="Georgia"/>
          <w:sz w:val="22"/>
          <w:szCs w:val="22"/>
        </w:rPr>
        <w:t xml:space="preserve">Glycerol is the third-largest component of most dry wines after water and alcohol. It’s what gives wine that silky, smooth mouthfeel and creates the ‘legs’ or ‘tears’ you see running down the glass.</w:t>
      </w:r>
    </w:p>
    <w:p>
      <w:pPr>
        <w:pStyle w:val="Heading2"/>
      </w:pPr>
      <w:r>
        <w:t xml:space="preserve">The Oak Factor</w:t>
      </w:r>
    </w:p>
    <w:p>
      <w:pPr>
        <w:spacing w:after="160"/>
      </w:pPr>
      <w:r>
        <w:rPr>
          <w:rFonts w:ascii="Georgia" w:cs="Georgia" w:eastAsia="Georgia" w:hAnsi="Georgia"/>
          <w:sz w:val="22"/>
          <w:szCs w:val="22"/>
        </w:rPr>
        <w:t xml:space="preserve">Oak barrels are ‘toasted’ by coopers (barrel-makers) using fire. The toast level dramatically changes the flavours imparted to the wine:</w:t>
      </w:r>
    </w:p>
    <w:p>
      <w:pPr>
        <w:pStyle w:val="ListParagraph"/>
        <w:numPr>
          <w:ilvl w:val="0"/>
          <w:numId w:val="2"/>
        </w:numPr>
        <w:spacing w:after="80"/>
      </w:pPr>
      <w:r>
        <w:rPr>
          <w:rFonts w:ascii="Georgia" w:cs="Georgia" w:eastAsia="Georgia" w:hAnsi="Georgia"/>
          <w:sz w:val="22"/>
          <w:szCs w:val="22"/>
        </w:rPr>
        <w:t xml:space="preserve">Light toast: subtle vanilla, coconut and sweet spice</w:t>
      </w:r>
    </w:p>
    <w:p>
      <w:pPr>
        <w:pStyle w:val="ListParagraph"/>
        <w:numPr>
          <w:ilvl w:val="0"/>
          <w:numId w:val="2"/>
        </w:numPr>
        <w:spacing w:after="80"/>
      </w:pPr>
      <w:r>
        <w:rPr>
          <w:rFonts w:ascii="Georgia" w:cs="Georgia" w:eastAsia="Georgia" w:hAnsi="Georgia"/>
          <w:sz w:val="22"/>
          <w:szCs w:val="22"/>
        </w:rPr>
        <w:t xml:space="preserve">Medium toast: toffee, caramel, mocha and baking spices</w:t>
      </w:r>
    </w:p>
    <w:p>
      <w:pPr>
        <w:pStyle w:val="ListParagraph"/>
        <w:numPr>
          <w:ilvl w:val="0"/>
          <w:numId w:val="2"/>
        </w:numPr>
        <w:spacing w:after="80"/>
      </w:pPr>
      <w:r>
        <w:rPr>
          <w:rFonts w:ascii="Georgia" w:cs="Georgia" w:eastAsia="Georgia" w:hAnsi="Georgia"/>
          <w:sz w:val="22"/>
          <w:szCs w:val="22"/>
        </w:rPr>
        <w:t xml:space="preserve">Heavy toast: smoke, char, espresso and dark chocolate</w:t>
      </w:r>
    </w:p>
    <w:p>
      <w:pPr>
        <w:spacing w:after="160"/>
      </w:pPr>
      <w:r>
        <w:rPr>
          <w:rFonts w:ascii="Georgia" w:cs="Georgia" w:eastAsia="Georgia" w:hAnsi="Georgia"/>
          <w:sz w:val="22"/>
          <w:szCs w:val="22"/>
        </w:rPr>
        <w:t xml:space="preserve">French oak has a tighter grain and gives subtler, more elegant flavours (exotic spice, silk). American oak has a looser grain and gives bolder notes (coconut, dill, vanilla). A winery’s choice of oak is one of the most significant decisions in the entire winemaking process.</w:t>
      </w:r>
    </w:p>
    <w:p>
      <w:pPr>
        <w:pStyle w:val="Heading1"/>
      </w:pPr>
      <w:r>
        <w:t xml:space="preserve">Global Wine Trivia</w:t>
      </w:r>
    </w:p>
    <w:p>
      <w:pPr>
        <w:pStyle w:val="Heading2"/>
      </w:pPr>
      <w:r>
        <w:t xml:space="preserve">Mind-Blowing Numbers</w:t>
      </w:r>
    </w:p>
    <w:p>
      <w:pPr>
        <w:pStyle w:val="ListParagraph"/>
        <w:numPr>
          <w:ilvl w:val="0"/>
          <w:numId w:val="2"/>
        </w:numPr>
        <w:spacing w:after="80"/>
      </w:pPr>
      <w:r>
        <w:rPr>
          <w:rFonts w:ascii="Georgia" w:cs="Georgia" w:eastAsia="Georgia" w:hAnsi="Georgia"/>
          <w:sz w:val="22"/>
          <w:szCs w:val="22"/>
        </w:rPr>
        <w:t xml:space="preserve">Italy, France, and Spain together produce roughly half of all wine on the planet.</w:t>
      </w:r>
    </w:p>
    <w:p>
      <w:pPr>
        <w:pStyle w:val="ListParagraph"/>
        <w:numPr>
          <w:ilvl w:val="0"/>
          <w:numId w:val="2"/>
        </w:numPr>
        <w:spacing w:after="80"/>
      </w:pPr>
      <w:r>
        <w:rPr>
          <w:rFonts w:ascii="Georgia" w:cs="Georgia" w:eastAsia="Georgia" w:hAnsi="Georgia"/>
          <w:sz w:val="22"/>
          <w:szCs w:val="22"/>
        </w:rPr>
        <w:t xml:space="preserve">Italy has over 500 officially recognised native grape varieties. France has around 210.</w:t>
      </w:r>
    </w:p>
    <w:p>
      <w:pPr>
        <w:pStyle w:val="ListParagraph"/>
        <w:numPr>
          <w:ilvl w:val="0"/>
          <w:numId w:val="2"/>
        </w:numPr>
        <w:spacing w:after="80"/>
      </w:pPr>
      <w:r>
        <w:rPr>
          <w:rFonts w:ascii="Georgia" w:cs="Georgia" w:eastAsia="Georgia" w:hAnsi="Georgia"/>
          <w:sz w:val="22"/>
          <w:szCs w:val="22"/>
        </w:rPr>
        <w:t xml:space="preserve">In the UK, 92% of wine purchased is consumed within 48 hours. Only 8% is laid down for ageing.</w:t>
      </w:r>
    </w:p>
    <w:p>
      <w:pPr>
        <w:pStyle w:val="ListParagraph"/>
        <w:numPr>
          <w:ilvl w:val="0"/>
          <w:numId w:val="2"/>
        </w:numPr>
        <w:spacing w:after="80"/>
      </w:pPr>
      <w:r>
        <w:rPr>
          <w:rFonts w:ascii="Georgia" w:cs="Georgia" w:eastAsia="Georgia" w:hAnsi="Georgia"/>
          <w:sz w:val="22"/>
          <w:szCs w:val="22"/>
        </w:rPr>
        <w:t xml:space="preserve">The Champagne region produces around 300 million bottles per year. In 2024, the UK imported 22.3 million of them.</w:t>
      </w:r>
    </w:p>
    <w:p>
      <w:pPr>
        <w:pStyle w:val="ListParagraph"/>
        <w:numPr>
          <w:ilvl w:val="0"/>
          <w:numId w:val="2"/>
        </w:numPr>
        <w:spacing w:after="80"/>
      </w:pPr>
      <w:r>
        <w:rPr>
          <w:rFonts w:ascii="Georgia" w:cs="Georgia" w:eastAsia="Georgia" w:hAnsi="Georgia"/>
          <w:sz w:val="22"/>
          <w:szCs w:val="22"/>
        </w:rPr>
        <w:t xml:space="preserve">Provence has been making rosé for over 2,600 years — long before Instagram existed.</w:t>
      </w:r>
    </w:p>
    <w:p>
      <w:pPr>
        <w:pStyle w:val="ListParagraph"/>
        <w:numPr>
          <w:ilvl w:val="0"/>
          <w:numId w:val="2"/>
        </w:numPr>
        <w:spacing w:after="80"/>
      </w:pPr>
      <w:r>
        <w:rPr>
          <w:rFonts w:ascii="Georgia" w:cs="Georgia" w:eastAsia="Georgia" w:hAnsi="Georgia"/>
          <w:sz w:val="22"/>
          <w:szCs w:val="22"/>
        </w:rPr>
        <w:t xml:space="preserve">The world’s oldest known bottle of wine dates to around 325 AD and was found in a Roman tomb in Speyer, Germany. It’s still sealed (and no, you can’t drink it).</w:t>
      </w:r>
    </w:p>
    <w:p>
      <w:pPr>
        <w:pStyle w:val="ListParagraph"/>
        <w:numPr>
          <w:ilvl w:val="0"/>
          <w:numId w:val="2"/>
        </w:numPr>
        <w:spacing w:after="80"/>
      </w:pPr>
      <w:r>
        <w:rPr>
          <w:rFonts w:ascii="Georgia" w:cs="Georgia" w:eastAsia="Georgia" w:hAnsi="Georgia"/>
          <w:sz w:val="22"/>
          <w:szCs w:val="22"/>
        </w:rPr>
        <w:t xml:space="preserve">Approximately 40% of wine imported to the UK arrives in bulk (giant tanker containers) and is bottled locally in the UK.</w:t>
      </w:r>
    </w:p>
    <w:p>
      <w:pPr>
        <w:pStyle w:val="ListParagraph"/>
        <w:numPr>
          <w:ilvl w:val="0"/>
          <w:numId w:val="2"/>
        </w:numPr>
        <w:spacing w:after="80"/>
      </w:pPr>
      <w:r>
        <w:rPr>
          <w:rFonts w:ascii="Georgia" w:cs="Georgia" w:eastAsia="Georgia" w:hAnsi="Georgia"/>
          <w:sz w:val="22"/>
          <w:szCs w:val="22"/>
        </w:rPr>
        <w:t xml:space="preserve">In 2025, the UK had 1,104 vineyards and 238 wineries, with vineyard land up 510% since 2005.</w:t>
      </w:r>
    </w:p>
    <w:p>
      <w:pPr>
        <w:pStyle w:val="Heading2"/>
      </w:pPr>
      <w:r>
        <w:t xml:space="preserve">Bottle Sizes: The Biblical Collection</w:t>
      </w:r>
    </w:p>
    <w:p>
      <w:pPr>
        <w:spacing w:after="160"/>
      </w:pPr>
      <w:r>
        <w:rPr>
          <w:rFonts w:ascii="Georgia" w:cs="Georgia" w:eastAsia="Georgia" w:hAnsi="Georgia"/>
          <w:sz w:val="22"/>
          <w:szCs w:val="22"/>
        </w:rPr>
        <w:t xml:space="preserve">Wine bottle sizes are named after biblical kings and figures. From smallest to largest:</w:t>
      </w:r>
    </w:p>
    <w:p>
      <w:pPr>
        <w:pStyle w:val="ListParagraph"/>
        <w:numPr>
          <w:ilvl w:val="0"/>
          <w:numId w:val="2"/>
        </w:numPr>
        <w:spacing w:after="80"/>
      </w:pPr>
      <w:r>
        <w:rPr>
          <w:rFonts w:ascii="Georgia" w:cs="Georgia" w:eastAsia="Georgia" w:hAnsi="Georgia"/>
          <w:sz w:val="22"/>
          <w:szCs w:val="22"/>
        </w:rPr>
        <w:t xml:space="preserve">Piccolo (187.5ml) — 1/4 bottle, one large glass</w:t>
      </w:r>
    </w:p>
    <w:p>
      <w:pPr>
        <w:pStyle w:val="ListParagraph"/>
        <w:numPr>
          <w:ilvl w:val="0"/>
          <w:numId w:val="2"/>
        </w:numPr>
        <w:spacing w:after="80"/>
      </w:pPr>
      <w:r>
        <w:rPr>
          <w:rFonts w:ascii="Georgia" w:cs="Georgia" w:eastAsia="Georgia" w:hAnsi="Georgia"/>
          <w:sz w:val="22"/>
          <w:szCs w:val="22"/>
        </w:rPr>
        <w:t xml:space="preserve">Half Bottle (375ml) — perfect for solo dining</w:t>
      </w:r>
    </w:p>
    <w:p>
      <w:pPr>
        <w:pStyle w:val="ListParagraph"/>
        <w:numPr>
          <w:ilvl w:val="0"/>
          <w:numId w:val="2"/>
        </w:numPr>
        <w:spacing w:after="80"/>
      </w:pPr>
      <w:r>
        <w:rPr>
          <w:rFonts w:ascii="Georgia" w:cs="Georgia" w:eastAsia="Georgia" w:hAnsi="Georgia"/>
          <w:sz w:val="22"/>
          <w:szCs w:val="22"/>
        </w:rPr>
        <w:t xml:space="preserve">Standard (750ml) — the one we all know</w:t>
      </w:r>
    </w:p>
    <w:p>
      <w:pPr>
        <w:pStyle w:val="ListParagraph"/>
        <w:numPr>
          <w:ilvl w:val="0"/>
          <w:numId w:val="2"/>
        </w:numPr>
        <w:spacing w:after="80"/>
      </w:pPr>
      <w:r>
        <w:rPr>
          <w:rFonts w:ascii="Georgia" w:cs="Georgia" w:eastAsia="Georgia" w:hAnsi="Georgia"/>
          <w:sz w:val="22"/>
          <w:szCs w:val="22"/>
        </w:rPr>
        <w:t xml:space="preserve">Magnum (1.5L) — 2 bottles, the best format for ageing</w:t>
      </w:r>
    </w:p>
    <w:p>
      <w:pPr>
        <w:pStyle w:val="ListParagraph"/>
        <w:numPr>
          <w:ilvl w:val="0"/>
          <w:numId w:val="2"/>
        </w:numPr>
        <w:spacing w:after="80"/>
      </w:pPr>
      <w:r>
        <w:rPr>
          <w:rFonts w:ascii="Georgia" w:cs="Georgia" w:eastAsia="Georgia" w:hAnsi="Georgia"/>
          <w:sz w:val="22"/>
          <w:szCs w:val="22"/>
        </w:rPr>
        <w:t xml:space="preserve">Jeroboam (3L) — 4 bottles, named after the first King of Israel</w:t>
      </w:r>
    </w:p>
    <w:p>
      <w:pPr>
        <w:pStyle w:val="ListParagraph"/>
        <w:numPr>
          <w:ilvl w:val="0"/>
          <w:numId w:val="2"/>
        </w:numPr>
        <w:spacing w:after="80"/>
      </w:pPr>
      <w:r>
        <w:rPr>
          <w:rFonts w:ascii="Georgia" w:cs="Georgia" w:eastAsia="Georgia" w:hAnsi="Georgia"/>
          <w:sz w:val="22"/>
          <w:szCs w:val="22"/>
        </w:rPr>
        <w:t xml:space="preserve">Rehoboam (4.5L) — 6 bottles</w:t>
      </w:r>
    </w:p>
    <w:p>
      <w:pPr>
        <w:pStyle w:val="ListParagraph"/>
        <w:numPr>
          <w:ilvl w:val="0"/>
          <w:numId w:val="2"/>
        </w:numPr>
        <w:spacing w:after="80"/>
      </w:pPr>
      <w:r>
        <w:rPr>
          <w:rFonts w:ascii="Georgia" w:cs="Georgia" w:eastAsia="Georgia" w:hAnsi="Georgia"/>
          <w:sz w:val="22"/>
          <w:szCs w:val="22"/>
        </w:rPr>
        <w:t xml:space="preserve">Methuselah (6L) — 8 bottles, named after the oldest man in the Bible (969 years)</w:t>
      </w:r>
    </w:p>
    <w:p>
      <w:pPr>
        <w:pStyle w:val="ListParagraph"/>
        <w:numPr>
          <w:ilvl w:val="0"/>
          <w:numId w:val="2"/>
        </w:numPr>
        <w:spacing w:after="80"/>
      </w:pPr>
      <w:r>
        <w:rPr>
          <w:rFonts w:ascii="Georgia" w:cs="Georgia" w:eastAsia="Georgia" w:hAnsi="Georgia"/>
          <w:sz w:val="22"/>
          <w:szCs w:val="22"/>
        </w:rPr>
        <w:t xml:space="preserve">Salmanazar (9L) — 12 bottles (a full case)</w:t>
      </w:r>
    </w:p>
    <w:p>
      <w:pPr>
        <w:pStyle w:val="ListParagraph"/>
        <w:numPr>
          <w:ilvl w:val="0"/>
          <w:numId w:val="2"/>
        </w:numPr>
        <w:spacing w:after="80"/>
      </w:pPr>
      <w:r>
        <w:rPr>
          <w:rFonts w:ascii="Georgia" w:cs="Georgia" w:eastAsia="Georgia" w:hAnsi="Georgia"/>
          <w:sz w:val="22"/>
          <w:szCs w:val="22"/>
        </w:rPr>
        <w:t xml:space="preserve">Balthazar (12L) — 16 bottles, named after one of the Three Wise Men</w:t>
      </w:r>
    </w:p>
    <w:p>
      <w:pPr>
        <w:pStyle w:val="ListParagraph"/>
        <w:numPr>
          <w:ilvl w:val="0"/>
          <w:numId w:val="2"/>
        </w:numPr>
        <w:spacing w:after="80"/>
      </w:pPr>
      <w:r>
        <w:rPr>
          <w:rFonts w:ascii="Georgia" w:cs="Georgia" w:eastAsia="Georgia" w:hAnsi="Georgia"/>
          <w:sz w:val="22"/>
          <w:szCs w:val="22"/>
        </w:rPr>
        <w:t xml:space="preserve">Nebuchadnezzar (15L) — 20 bottles, named after the King of Babylon</w:t>
      </w:r>
    </w:p>
    <w:p>
      <w:pPr>
        <w:pStyle w:val="Heading2"/>
      </w:pPr>
      <w:r>
        <w:t xml:space="preserve">Wine &amp; Water</w:t>
      </w:r>
    </w:p>
    <w:p>
      <w:pPr>
        <w:pStyle w:val="ListParagraph"/>
        <w:numPr>
          <w:ilvl w:val="0"/>
          <w:numId w:val="2"/>
        </w:numPr>
        <w:spacing w:after="80"/>
      </w:pPr>
      <w:r>
        <w:rPr>
          <w:rFonts w:ascii="Georgia" w:cs="Georgia" w:eastAsia="Georgia" w:hAnsi="Georgia"/>
          <w:sz w:val="22"/>
          <w:szCs w:val="22"/>
        </w:rPr>
        <w:t xml:space="preserve">Between 0.5 and 10 litres of water are needed just for cleaning during the making of each litre of wine. But when you include irrigation and vineyard management, it takes roughly 600–700 litres of water to produce a single bottle.</w:t>
      </w:r>
    </w:p>
    <w:p>
      <w:pPr>
        <w:pStyle w:val="ListParagraph"/>
        <w:numPr>
          <w:ilvl w:val="0"/>
          <w:numId w:val="2"/>
        </w:numPr>
        <w:spacing w:after="80"/>
      </w:pPr>
      <w:r>
        <w:rPr>
          <w:rFonts w:ascii="Georgia" w:cs="Georgia" w:eastAsia="Georgia" w:hAnsi="Georgia"/>
          <w:sz w:val="22"/>
          <w:szCs w:val="22"/>
        </w:rPr>
        <w:t xml:space="preserve">Machine harvesting can pick up to 100 tonnes of grapes per day. A human hand-picker manages about 1 tonne. This is why hand-harvested wine (like Champagne and Crémant, which require it by law) costs more.</w:t>
      </w:r>
    </w:p>
    <w:p>
      <w:r>
        <w:br w:type="page"/>
      </w:r>
    </w:p>
    <w:p>
      <w:pPr>
        <w:pStyle w:val="Heading1"/>
      </w:pPr>
      <w:r>
        <w:t xml:space="preserve">Tonight’s Wines: The Nerdy Bits</w:t>
      </w:r>
    </w:p>
    <w:p>
      <w:pPr>
        <w:pStyle w:val="Heading2"/>
      </w:pPr>
      <w:r>
        <w:t xml:space="preserve">Wine 1: Crémant de Loire (Aldi, France)</w:t>
      </w:r>
    </w:p>
    <w:p>
      <w:pPr>
        <w:pStyle w:val="ListParagraph"/>
        <w:numPr>
          <w:ilvl w:val="0"/>
          <w:numId w:val="2"/>
        </w:numPr>
        <w:spacing w:after="80"/>
      </w:pPr>
      <w:r>
        <w:rPr>
          <w:rFonts w:ascii="Georgia" w:cs="Georgia" w:eastAsia="Georgia" w:hAnsi="Georgia"/>
          <w:sz w:val="22"/>
          <w:szCs w:val="22"/>
        </w:rPr>
        <w:t xml:space="preserve">Crémant must be hand-harvested by law and aged at least 9 months before release.</w:t>
      </w:r>
    </w:p>
    <w:p>
      <w:pPr>
        <w:pStyle w:val="ListParagraph"/>
        <w:numPr>
          <w:ilvl w:val="0"/>
          <w:numId w:val="2"/>
        </w:numPr>
        <w:spacing w:after="80"/>
      </w:pPr>
      <w:r>
        <w:rPr>
          <w:rFonts w:ascii="Georgia" w:cs="Georgia" w:eastAsia="Georgia" w:hAnsi="Georgia"/>
          <w:sz w:val="22"/>
          <w:szCs w:val="22"/>
        </w:rPr>
        <w:t xml:space="preserve">Made by the ‘méthode traditionnelle’ — the same second-in-bottle fermentation as Champagne.</w:t>
      </w:r>
    </w:p>
    <w:p>
      <w:pPr>
        <w:pStyle w:val="ListParagraph"/>
        <w:numPr>
          <w:ilvl w:val="0"/>
          <w:numId w:val="2"/>
        </w:numPr>
        <w:spacing w:after="80"/>
      </w:pPr>
      <w:r>
        <w:rPr>
          <w:rFonts w:ascii="Georgia" w:cs="Georgia" w:eastAsia="Georgia" w:hAnsi="Georgia"/>
          <w:sz w:val="22"/>
          <w:szCs w:val="22"/>
        </w:rPr>
        <w:t xml:space="preserve">The pressure inside a bottle of sparkling wine is about 5–6 atmospheres — roughly 3× the pressure in a car tyre.</w:t>
      </w:r>
    </w:p>
    <w:p>
      <w:pPr>
        <w:pStyle w:val="ListParagraph"/>
        <w:numPr>
          <w:ilvl w:val="0"/>
          <w:numId w:val="2"/>
        </w:numPr>
        <w:spacing w:after="80"/>
      </w:pPr>
      <w:r>
        <w:rPr>
          <w:rFonts w:ascii="Georgia" w:cs="Georgia" w:eastAsia="Georgia" w:hAnsi="Georgia"/>
          <w:sz w:val="22"/>
          <w:szCs w:val="22"/>
        </w:rPr>
        <w:t xml:space="preserve">A Champagne cork leaves the bottle at roughly 40 mph. Please point away from faces.</w:t>
      </w:r>
    </w:p>
    <w:p>
      <w:pPr>
        <w:pStyle w:val="Heading2"/>
      </w:pPr>
      <w:r>
        <w:t xml:space="preserve">Wine 2: Côtes du Rhône (Sainsbury’s, France)</w:t>
      </w:r>
    </w:p>
    <w:p>
      <w:pPr>
        <w:pStyle w:val="ListParagraph"/>
        <w:numPr>
          <w:ilvl w:val="0"/>
          <w:numId w:val="2"/>
        </w:numPr>
        <w:spacing w:after="80"/>
      </w:pPr>
      <w:r>
        <w:rPr>
          <w:rFonts w:ascii="Georgia" w:cs="Georgia" w:eastAsia="Georgia" w:hAnsi="Georgia"/>
          <w:sz w:val="22"/>
          <w:szCs w:val="22"/>
        </w:rPr>
        <w:t xml:space="preserve">The Rhône Valley is the second-largest AOC in France, with 31 separate appellations.</w:t>
      </w:r>
    </w:p>
    <w:p>
      <w:pPr>
        <w:pStyle w:val="ListParagraph"/>
        <w:numPr>
          <w:ilvl w:val="0"/>
          <w:numId w:val="2"/>
        </w:numPr>
        <w:spacing w:after="80"/>
      </w:pPr>
      <w:r>
        <w:rPr>
          <w:rFonts w:ascii="Georgia" w:cs="Georgia" w:eastAsia="Georgia" w:hAnsi="Georgia"/>
          <w:sz w:val="22"/>
          <w:szCs w:val="22"/>
        </w:rPr>
        <w:t xml:space="preserve">Southern Rhône blends typically use Grenache (warmth &amp; fruit), Syrah (structure &amp; pepper), and Mourvèdre (earthiness &amp; spice).</w:t>
      </w:r>
    </w:p>
    <w:p>
      <w:pPr>
        <w:pStyle w:val="ListParagraph"/>
        <w:numPr>
          <w:ilvl w:val="0"/>
          <w:numId w:val="2"/>
        </w:numPr>
        <w:spacing w:after="80"/>
      </w:pPr>
      <w:r>
        <w:rPr>
          <w:rFonts w:ascii="Georgia" w:cs="Georgia" w:eastAsia="Georgia" w:hAnsi="Georgia"/>
          <w:sz w:val="22"/>
          <w:szCs w:val="22"/>
        </w:rPr>
        <w:t xml:space="preserve">Grenache is the world’s most widely planted red grape variety by area.</w:t>
      </w:r>
    </w:p>
    <w:p>
      <w:pPr>
        <w:pStyle w:val="Heading2"/>
      </w:pPr>
      <w:r>
        <w:t xml:space="preserve">Wine 3: Nero d’Avola (Tesco, Sicily)</w:t>
      </w:r>
    </w:p>
    <w:p>
      <w:pPr>
        <w:pStyle w:val="ListParagraph"/>
        <w:numPr>
          <w:ilvl w:val="0"/>
          <w:numId w:val="2"/>
        </w:numPr>
        <w:spacing w:after="80"/>
      </w:pPr>
      <w:r>
        <w:rPr>
          <w:rFonts w:ascii="Georgia" w:cs="Georgia" w:eastAsia="Georgia" w:hAnsi="Georgia"/>
          <w:sz w:val="22"/>
          <w:szCs w:val="22"/>
        </w:rPr>
        <w:t xml:space="preserve">The name means ‘the black grape of Avola’ — a small town in south-east Sicily.</w:t>
      </w:r>
    </w:p>
    <w:p>
      <w:pPr>
        <w:pStyle w:val="ListParagraph"/>
        <w:numPr>
          <w:ilvl w:val="0"/>
          <w:numId w:val="2"/>
        </w:numPr>
        <w:spacing w:after="80"/>
      </w:pPr>
      <w:r>
        <w:rPr>
          <w:rFonts w:ascii="Georgia" w:cs="Georgia" w:eastAsia="Georgia" w:hAnsi="Georgia"/>
          <w:sz w:val="22"/>
          <w:szCs w:val="22"/>
        </w:rPr>
        <w:t xml:space="preserve">Sicily is Italy’s largest wine-producing region and has been making wine for over 3,000 years.</w:t>
      </w:r>
    </w:p>
    <w:p>
      <w:pPr>
        <w:pStyle w:val="ListParagraph"/>
        <w:numPr>
          <w:ilvl w:val="0"/>
          <w:numId w:val="2"/>
        </w:numPr>
        <w:spacing w:after="80"/>
      </w:pPr>
      <w:r>
        <w:rPr>
          <w:rFonts w:ascii="Georgia" w:cs="Georgia" w:eastAsia="Georgia" w:hAnsi="Georgia"/>
          <w:sz w:val="22"/>
          <w:szCs w:val="22"/>
        </w:rPr>
        <w:t xml:space="preserve">Nero d’Avola was historically used only for blending. Its emergence as a single-variety wine is a recent development.</w:t>
      </w:r>
    </w:p>
    <w:p>
      <w:pPr>
        <w:pStyle w:val="Heading2"/>
      </w:pPr>
      <w:r>
        <w:t xml:space="preserve">Wine 4: Touriga Franca (Waitrose, Portugal)</w:t>
      </w:r>
    </w:p>
    <w:p>
      <w:pPr>
        <w:pStyle w:val="ListParagraph"/>
        <w:numPr>
          <w:ilvl w:val="0"/>
          <w:numId w:val="2"/>
        </w:numPr>
        <w:spacing w:after="80"/>
      </w:pPr>
      <w:r>
        <w:rPr>
          <w:rFonts w:ascii="Georgia" w:cs="Georgia" w:eastAsia="Georgia" w:hAnsi="Georgia"/>
          <w:sz w:val="22"/>
          <w:szCs w:val="22"/>
        </w:rPr>
        <w:t xml:space="preserve">Touriga Franca is normally a blending grape hidden inside Port wine. Finding it as a solo varietal is rare.</w:t>
      </w:r>
    </w:p>
    <w:p>
      <w:pPr>
        <w:pStyle w:val="ListParagraph"/>
        <w:numPr>
          <w:ilvl w:val="0"/>
          <w:numId w:val="2"/>
        </w:numPr>
        <w:spacing w:after="80"/>
      </w:pPr>
      <w:r>
        <w:rPr>
          <w:rFonts w:ascii="Georgia" w:cs="Georgia" w:eastAsia="Georgia" w:hAnsi="Georgia"/>
          <w:sz w:val="22"/>
          <w:szCs w:val="22"/>
        </w:rPr>
        <w:t xml:space="preserve">Portugal has more native grape varieties per square mile than any other country.</w:t>
      </w:r>
    </w:p>
    <w:p>
      <w:pPr>
        <w:pStyle w:val="ListParagraph"/>
        <w:numPr>
          <w:ilvl w:val="0"/>
          <w:numId w:val="2"/>
        </w:numPr>
        <w:spacing w:after="80"/>
      </w:pPr>
      <w:r>
        <w:rPr>
          <w:rFonts w:ascii="Georgia" w:cs="Georgia" w:eastAsia="Georgia" w:hAnsi="Georgia"/>
          <w:sz w:val="22"/>
          <w:szCs w:val="22"/>
        </w:rPr>
        <w:t xml:space="preserve">The Alentejo region where this is grown covers a third of Portugal’s landmass.</w:t>
      </w:r>
    </w:p>
    <w:p>
      <w:pPr>
        <w:pStyle w:val="Heading2"/>
      </w:pPr>
      <w:r>
        <w:t xml:space="preserve">Wine 5: Susana Balbo Malbec (M&amp;S, Argentina)</w:t>
      </w:r>
    </w:p>
    <w:p>
      <w:pPr>
        <w:pStyle w:val="ListParagraph"/>
        <w:numPr>
          <w:ilvl w:val="0"/>
          <w:numId w:val="2"/>
        </w:numPr>
        <w:spacing w:after="80"/>
      </w:pPr>
      <w:r>
        <w:rPr>
          <w:rFonts w:ascii="Georgia" w:cs="Georgia" w:eastAsia="Georgia" w:hAnsi="Georgia"/>
          <w:sz w:val="22"/>
          <w:szCs w:val="22"/>
        </w:rPr>
        <w:t xml:space="preserve">Susana Balbo was Argentina’s first female oenologist (winemaker).</w:t>
      </w:r>
    </w:p>
    <w:p>
      <w:pPr>
        <w:pStyle w:val="ListParagraph"/>
        <w:numPr>
          <w:ilvl w:val="0"/>
          <w:numId w:val="2"/>
        </w:numPr>
        <w:spacing w:after="80"/>
      </w:pPr>
      <w:r>
        <w:rPr>
          <w:rFonts w:ascii="Georgia" w:cs="Georgia" w:eastAsia="Georgia" w:hAnsi="Georgia"/>
          <w:sz w:val="22"/>
          <w:szCs w:val="22"/>
        </w:rPr>
        <w:t xml:space="preserve">The grapes are grown at 1,250 metres altitude. Higher altitude means more UV exposure, thicker skins, deeper colour, and more intense flavour.</w:t>
      </w:r>
    </w:p>
    <w:p>
      <w:pPr>
        <w:pStyle w:val="ListParagraph"/>
        <w:numPr>
          <w:ilvl w:val="0"/>
          <w:numId w:val="2"/>
        </w:numPr>
        <w:spacing w:after="80"/>
      </w:pPr>
      <w:r>
        <w:rPr>
          <w:rFonts w:ascii="Georgia" w:cs="Georgia" w:eastAsia="Georgia" w:hAnsi="Georgia"/>
          <w:sz w:val="22"/>
          <w:szCs w:val="22"/>
        </w:rPr>
        <w:t xml:space="preserve">Malbec originated in Cahors, south-west France, where it’s called ‘Côt’. It nearly went extinct in France before Argentina gave it a second life.</w:t>
      </w:r>
    </w:p>
    <w:p>
      <w:pPr>
        <w:pStyle w:val="Heading2"/>
      </w:pPr>
      <w:r>
        <w:t xml:space="preserve">Wine 6: Fairtrade Organic Malbec (Co-op, Argentina)</w:t>
      </w:r>
    </w:p>
    <w:p>
      <w:pPr>
        <w:pStyle w:val="ListParagraph"/>
        <w:numPr>
          <w:ilvl w:val="0"/>
          <w:numId w:val="2"/>
        </w:numPr>
        <w:spacing w:after="80"/>
      </w:pPr>
      <w:r>
        <w:rPr>
          <w:rFonts w:ascii="Georgia" w:cs="Georgia" w:eastAsia="Georgia" w:hAnsi="Georgia"/>
          <w:sz w:val="22"/>
          <w:szCs w:val="22"/>
        </w:rPr>
        <w:t xml:space="preserve">This wine is both Fairtrade and organic — meaning no synthetic pesticides in the vineyard and fair wages for workers.</w:t>
      </w:r>
    </w:p>
    <w:p>
      <w:pPr>
        <w:pStyle w:val="ListParagraph"/>
        <w:numPr>
          <w:ilvl w:val="0"/>
          <w:numId w:val="2"/>
        </w:numPr>
        <w:spacing w:after="80"/>
      </w:pPr>
      <w:r>
        <w:rPr>
          <w:rFonts w:ascii="Georgia" w:cs="Georgia" w:eastAsia="Georgia" w:hAnsi="Georgia"/>
          <w:sz w:val="22"/>
          <w:szCs w:val="22"/>
        </w:rPr>
        <w:t xml:space="preserve">Malbec is the UK’s best-selling red wine grape variety, worth £447 million in the 12 months to September 2024.</w:t>
      </w:r>
    </w:p>
    <w:p>
      <w:pPr>
        <w:pStyle w:val="ListParagraph"/>
        <w:numPr>
          <w:ilvl w:val="0"/>
          <w:numId w:val="2"/>
        </w:numPr>
        <w:spacing w:after="80"/>
      </w:pPr>
      <w:r>
        <w:rPr>
          <w:rFonts w:ascii="Georgia" w:cs="Georgia" w:eastAsia="Georgia" w:hAnsi="Georgia"/>
          <w:sz w:val="22"/>
          <w:szCs w:val="22"/>
        </w:rPr>
        <w:t xml:space="preserve">Challenge for tonight: can the group tell the £8.65 Co-op Malbec from the £14 M&amp;S Malbec in a blind tasting?</w:t>
      </w:r>
    </w:p>
    <w:p>
      <w:pPr>
        <w:spacing w:before="600"/>
        <w:jc w:val="center"/>
      </w:pPr>
      <w:r>
        <w:rPr>
          <w:rFonts w:ascii="Georgia" w:cs="Georgia" w:eastAsia="Georgia" w:hAnsi="Georgia"/>
          <w:i/>
          <w:iCs/>
          <w:color w:val="999999"/>
          <w:sz w:val="18"/>
          <w:szCs w:val="18"/>
        </w:rPr>
        <w:t xml:space="preserve">— Compiled by AI for Silchester Wine Society —</w:t>
      </w:r>
    </w:p>
    <w:p>
      <w:pPr>
        <w:jc w:val="center"/>
      </w:pPr>
      <w:r>
        <w:rPr>
          <w:rFonts w:ascii="Georgia" w:cs="Georgia" w:eastAsia="Georgia" w:hAnsi="Georgia"/>
          <w:color w:val="BBBBBB"/>
          <w:sz w:val="16"/>
          <w:szCs w:val="16"/>
        </w:rPr>
        <w:t xml:space="preserve">Spring Flavours: New Beginnings • AI Generation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4A0E2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8B1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2026-03-25T21:59:52.149Z</dcterms:created>
  <dcterms:modified xsi:type="dcterms:W3CDTF">2026-03-25T21:59:52.150Z</dcterms:modified>
</cp:coreProperties>
</file>

<file path=docProps/custom.xml><?xml version="1.0" encoding="utf-8"?>
<Properties xmlns="http://schemas.openxmlformats.org/officeDocument/2006/custom-properties" xmlns:vt="http://schemas.openxmlformats.org/officeDocument/2006/docPropsVTypes"/>
</file>