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DOORMAN</w:t>
      </w:r>
    </w:p>
    <w:p>
      <w:pPr>
        <w:spacing w:after="200"/>
        <w:jc w:val="center"/>
      </w:pPr>
      <w:r>
        <w:rPr>
          <w:rFonts w:ascii="Arial" w:cs="Arial" w:eastAsia="Arial" w:hAnsi="Arial"/>
          <w:color w:val="00D4FF"/>
          <w:sz w:val="32"/>
          <w:szCs w:val="32"/>
        </w:rPr>
        <w:t xml:space="preserve">Powered by the Sammā Suit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D700"/>
          <w:sz w:val="26"/>
          <w:szCs w:val="26"/>
        </w:rPr>
        <w:t xml:space="preserve">sammasuit.com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Eight Layers of Right Protection for Autonomous AI Agents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Product Specification v2.1 — February 2026</w:t>
      </w:r>
    </w:p>
    <w:p>
      <w:pPr>
        <w:jc w:val="center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OneZeroEight.ai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DOORMAN is a security-hardened AI agent platform by OneZeroEight.ai, available at sammasuit.com. Powered by the Sammā Suit — eight layers of Right Protection named for the Pali word at the heart of the Noble Eightfold Path — it delivers every feature offered by OpenClaw (multi-channel messaging, persistent memory, proactive heartbeats, extensible skills, system access, model agnosticism) with comprehensive security, cost controls, and identity verification built in from day one.</w:t>
      </w:r>
    </w:p>
    <w:p>
      <w:pPr>
        <w:pStyle w:val="Heading1"/>
      </w:pPr>
      <w:r>
        <w:t xml:space="preserve">The Problem: OpenClaw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one week of February 2026, the OpenClaw ecosystem produced: a CVSS 8.8 remote code execution vulnerability (CVE-2026-25253), 341 malicious skills on ClawHub delivering Atomic Stealer malware, $20/night API cost burns from uncontrolled heartbeat cron jobs, and a social network (Moltbook) with 1.5M agents behind only 17,000 humans with zero identity verification.</w:t>
      </w:r>
    </w:p>
    <w:p>
      <w:pPr>
        <w:pStyle w:val="Heading1"/>
      </w:pPr>
      <w:r>
        <w:t xml:space="preserve">The Sammā Suit: Eight Layers of Right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layer maps to a real vulnerability class exploited in the OpenClaw ecosystem. The name comes from Pali, meaning "right" or "proper." The open-source SDK is available at sammasuit.com.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41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What It Protects Against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Samus Analog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validation, TLS 1.3, WebSocket auth, 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Power Suit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DHARMA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agent scoping, privilege separation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Varia Suit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SANGHA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Vetting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marketplace: scan, sandbox, review before install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Gravity Suit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Controls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Per-agent budgets, token optimization, outcome-based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Energy Tanks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activity logging, anomaly detection, memory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Scan Visor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agent signing, no spoofing, verified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Morph Ball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Process-level sandboxing, no lateral movement, egress allowlists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Screw Attack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NIRVANA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snapshots, 1-click rollback, kill switches, dead man's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Reserve Tank</w:t>
            </w:r>
          </w:p>
        </w:tc>
      </w:tr>
    </w:tbl>
    <w:p>
      <w:pPr>
        <w:pStyle w:val="Heading2"/>
      </w:pPr>
      <w:r>
        <w:t xml:space="preserve">Layer 1: SUTRA — Gateway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Origin validation, TLS 1.3, WebSocket auth, rate limiting. Inspired by Samus Aran's Power Suit.</w:t>
      </w:r>
    </w:p>
    <w:p>
      <w:pPr>
        <w:pStyle w:val="Heading2"/>
      </w:pPr>
      <w:r>
        <w:t xml:space="preserve">Layer 2: DHARMA —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Role-based agent scoping, privilege separation. Inspired by Samus Aran's Varia Suit.</w:t>
      </w:r>
    </w:p>
    <w:p>
      <w:pPr>
        <w:pStyle w:val="Heading2"/>
      </w:pPr>
      <w:r>
        <w:t xml:space="preserve">Layer 3: SANGHA — Skill Vetting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Curated marketplace: scan, sandbox, review before install. Inspired by Samus Aran's Gravity Suit.</w:t>
      </w:r>
    </w:p>
    <w:p>
      <w:pPr>
        <w:pStyle w:val="Heading2"/>
      </w:pPr>
      <w:r>
        <w:t xml:space="preserve">Layer 4: KARMA — Cost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Per-agent budgets, token optimization, outcome-based billing. Inspired by Samus Aran's Energy Tanks.</w:t>
      </w:r>
    </w:p>
    <w:p>
      <w:pPr>
        <w:pStyle w:val="Heading2"/>
      </w:pPr>
      <w:r>
        <w:t xml:space="preserve">Layer 5: SILA —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activity logging, anomaly detection, memory integrity. Inspired by Samus Aran's Scan Visor.</w:t>
      </w:r>
    </w:p>
    <w:p>
      <w:pPr>
        <w:pStyle w:val="Heading2"/>
      </w:pPr>
      <w:r>
        <w:t xml:space="preserve">Layer 6: METTA — 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Cryptographic agent signing, no spoofing, verified communication. Inspired by Samus Aran's Morph Ball.</w:t>
      </w:r>
    </w:p>
    <w:p>
      <w:pPr>
        <w:pStyle w:val="Heading2"/>
      </w:pPr>
      <w:r>
        <w:t xml:space="preserve">Layer 7: BODHI —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Process-level sandboxing, no lateral movement, egress allowlists. Inspired by Samus Aran's Screw Attack.</w:t>
      </w:r>
    </w:p>
    <w:p>
      <w:pPr>
        <w:pStyle w:val="Heading2"/>
      </w:pPr>
      <w:r>
        <w:t xml:space="preserve">Layer 8: NIRVANA —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 snapshots, 1-click rollback, kill switches, dead man's switch. Inspired by Samus Aran's Reserve Tank.</w:t>
      </w:r>
    </w:p>
    <w:p>
      <w:r>
        <w:br w:type="page"/>
      </w:r>
    </w:p>
    <w:p>
      <w:pPr>
        <w:pStyle w:val="Heading1"/>
      </w:pPr>
      <w:r>
        <w:t xml:space="preserve">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tier includes the full Sammā Suit. Pay for scale, not security. 20% discount when paying with SUTRA token on Polygon.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FF4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/ 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$0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Sammā Suit SDK at sammasuit.com, eight-layer reference implementation, community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$29/mo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Sammā Suit, vetted skill marketplace, cost dashboard, audit logs, up to 5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$99/mo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Pro + shared governance policies, centralized admin, up to 25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Custom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Team + SSO/SAML, compliance reporting, unlimited agents, SUTRA integration</w:t>
            </w:r>
          </w:p>
        </w:tc>
      </w:tr>
    </w:tbl>
    <w:p>
      <w:pPr>
        <w:pStyle w:val="Heading1"/>
      </w:pPr>
      <w:r>
        <w:t xml:space="preserve">SUTRA Token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DOORMAN extends the SUTRA token (Polygon, 108M supply) from music promotion into agent governance. Five smart contracts: DoormanSubscription, DoormanStaking, DoormanRewards, DoormanGovernance, and DoormanBounty. 8.5M SUTRA (~7.9% of supply) allocated for Doorman ecosystem incentives.</w:t>
      </w:r>
    </w:p>
    <w:p>
      <w:pPr>
        <w:pStyle w:val="Heading1"/>
      </w:pPr>
      <w:r>
        <w:t xml:space="preserve">Why OneZeroEight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OneZeroEight runs 16 genre-specialized AI agents in production across 3,000+ verified playlists reaching 48M+ followers. Outcome-based compensation: agents earn SUTRA tokens only for successful results, not activity. This philosophy is the foundation of the Sammā Suit.</w:t>
      </w:r>
    </w:p>
    <w:p>
      <w:pPr>
        <w:pStyle w:val="Heading2"/>
      </w:pPr>
      <w:r>
        <w:t xml:space="preserve">Contact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Product: sammasuit.com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Platform: onezeroeight.ai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Discord: discord.gg/4A6ExTnKnK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Twitter: @OneZeroEight_ai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SUTRA Contract: 0x0b3f81d3e1fa01e911a8b4e49048eea0ddf2a896 (Polygon)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2026-02-05T22:26:16.659Z</dcterms:created>
  <dcterms:modified xsi:type="dcterms:W3CDTF">2026-02-05T22:26:16.660Z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