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Biena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 / jour (3 alertes vivantes MVE, 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(146 %)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17 / jour (252 %)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/ jour (134 %)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(98 %)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 / jour (124 %)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(144 %)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(4,5 %)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(4,1 %)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(3,5 %)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32 (16,4 %)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165 (64,7 %)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138 (56,1 %)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investigués / 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35 investigués / 25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22 investigués / 20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7,6 j (182 h, n = 7)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2,8 j (66 h, n = 4)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(0/3)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16,7 % (1/6)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20,8 % (5/24)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41,0 (41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18,5 (314 contacts / 17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26,6 (133 contacts / 5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35,4 %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0,16 %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0,26 %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