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Katwa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23 / jour (8 alertes vivantes MVE, 14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23 / jour (8 alertes vivantes MVE, 14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23 / jour (8 alertes vivantes MVE, 14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23 / jour (8 alertes vivantes MVE, 14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23 / jour (8 alertes vivantes MVE, 14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23 / jour (8 alertes vivantes MVE, 14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22 / jour (97 %)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79 / jour (344 %)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128 / jour (562 %)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157 / jour (687 %)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113 / jour (495 %)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139 / jour (607 %)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92,6 %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60,5 %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71,8 %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74 (19,6 %)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234 (9,9 %)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511 (13,3 %)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850 (20,0 %)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361 (24,6 %)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294 (19,3 %)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113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218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187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129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197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435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208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188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15 investigués / 14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139 investigués / 139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315 investigués / 315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415 investigués / 415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90 investigués / 90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71 investigués / 60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16,0 j (384 h, n = 5)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8,0 j (192 h, n = 18)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8,5 j (205 h, n = 42)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8,5 j (204 h, n = 84)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6,2 j (149 h, n = 82)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6,6 j (160 h, n = 65)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16,7 % (1/6)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18,8 % (21/112)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20,6 % (77/374)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32,6 % (165/506)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35,6 % (77/216)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22,3 (156 contacts / 7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12,2 (502 contacts / 41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13,6 (1 539 contacts / 113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17,6 (3 843 contacts / 218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21,4 (4 001 contacts / 187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27,8 (3 586 contacts / 129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78,1 %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75,1 %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85,8 %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72,9 %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84,5 %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91,0 %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59,1 %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70,8 %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84,4 %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97,2 %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0,53 %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1,90 %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1,01 %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0,62 %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