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Masereka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(120 %)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(75 %)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(118 %)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(120 %)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 / jour (476 %)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44 (17,3 %)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62 (36,3 %)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101 (37,5 %)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250 (91,2 %)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(33,4 %)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 investigués / 12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26 investigués / 24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 investigués / 32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investigués / 23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5,5 j (132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6,0 j (144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4,8 j (114 h, n = 13)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3,2 j (78 h, n = 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(0/9)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9,1 % (2/22)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(5/25)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39,5 (79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29,7 (89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43,0 (129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20,2 (404 contacts / 20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22,5 (225 contacts / 10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53,6 %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61,8 %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0,59 %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