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宋体" w:cs="Times New Roman"/>
          <w:b/>
          <w:sz w:val="44"/>
          <w:szCs w:val="44"/>
        </w:rPr>
        <w:t>哈尔滨工业大学计算机学院</w:t>
      </w: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宋体" w:cs="Times New Roman"/>
          <w:b/>
          <w:sz w:val="44"/>
          <w:szCs w:val="44"/>
        </w:rPr>
        <w:t>软件设计与开发实践</w:t>
      </w:r>
      <w:r>
        <w:rPr>
          <w:rFonts w:ascii="Times New Roman" w:hAnsi="Times New Roman" w:cs="Times New Roman"/>
          <w:b/>
          <w:sz w:val="44"/>
          <w:szCs w:val="44"/>
        </w:rPr>
        <w:t>II</w:t>
      </w:r>
    </w:p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DBMS</w:t>
      </w:r>
      <w:r>
        <w:rPr>
          <w:rFonts w:ascii="Times New Roman" w:hAnsi="宋体" w:cs="Times New Roman"/>
          <w:b/>
          <w:sz w:val="44"/>
          <w:szCs w:val="44"/>
        </w:rPr>
        <w:t>原型系统设计与开发结题报告</w:t>
      </w:r>
    </w:p>
    <w:p>
      <w:pPr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rPr>
          <w:rFonts w:ascii="Times New Roman" w:hAnsi="Times New Roman" w:eastAsia="楷体_GB2312" w:cs="Times New Roman"/>
          <w:b/>
          <w:sz w:val="24"/>
          <w:szCs w:val="24"/>
        </w:rPr>
      </w:pPr>
    </w:p>
    <w:tbl>
      <w:tblPr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1843"/>
        <w:gridCol w:w="709"/>
        <w:gridCol w:w="1701"/>
        <w:gridCol w:w="283"/>
        <w:gridCol w:w="1843"/>
        <w:gridCol w:w="1559"/>
      </w:tblGrid>
      <w:tr>
        <w:tc>
          <w:tcPr>
            <w:tcW w:w="212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班级</w:t>
            </w:r>
          </w:p>
        </w:tc>
        <w:tc>
          <w:tcPr>
            <w:tcW w:w="2552" w:type="dxa"/>
            <w:gridSpan w:val="2"/>
            <w:vAlign w:val="top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1103104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结题时间</w:t>
            </w:r>
          </w:p>
        </w:tc>
        <w:tc>
          <w:tcPr>
            <w:tcW w:w="3685" w:type="dxa"/>
            <w:gridSpan w:val="3"/>
            <w:vAlign w:val="top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2013.10.25</w:t>
            </w:r>
          </w:p>
        </w:tc>
      </w:tr>
      <w:tr>
        <w:tc>
          <w:tcPr>
            <w:tcW w:w="212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指导教师</w:t>
            </w:r>
          </w:p>
        </w:tc>
        <w:tc>
          <w:tcPr>
            <w:tcW w:w="2552" w:type="dxa"/>
            <w:gridSpan w:val="2"/>
            <w:vAlign w:val="top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徐汉川&amp;高宏</w:t>
            </w:r>
          </w:p>
        </w:tc>
        <w:tc>
          <w:tcPr>
            <w:tcW w:w="1701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</w:p>
        </w:tc>
        <w:tc>
          <w:tcPr>
            <w:tcW w:w="3685" w:type="dxa"/>
            <w:gridSpan w:val="3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</w:p>
        </w:tc>
      </w:tr>
      <w:t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小组成员</w:t>
            </w:r>
          </w:p>
        </w:tc>
        <w:tc>
          <w:tcPr>
            <w:tcW w:w="1276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姓名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学号</w:t>
            </w:r>
          </w:p>
        </w:tc>
        <w:tc>
          <w:tcPr>
            <w:tcW w:w="2693" w:type="dxa"/>
            <w:gridSpan w:val="3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电子邮件</w:t>
            </w:r>
          </w:p>
        </w:tc>
        <w:tc>
          <w:tcPr>
            <w:tcW w:w="1843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分工</w:t>
            </w:r>
          </w:p>
        </w:tc>
        <w:tc>
          <w:tcPr>
            <w:tcW w:w="1559" w:type="dxa"/>
            <w:vAlign w:val="top"/>
          </w:tcPr>
          <w:p>
            <w:pPr>
              <w:jc w:val="center"/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工作比例</w:t>
            </w:r>
          </w:p>
        </w:tc>
      </w:tr>
      <w:tr>
        <w:tc>
          <w:tcPr>
            <w:tcW w:w="851" w:type="dxa"/>
            <w:vMerge w:val="continue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  <w:t>柴成亮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1110310407</w:t>
            </w:r>
          </w:p>
        </w:tc>
        <w:tc>
          <w:tcPr>
            <w:tcW w:w="2693" w:type="dxa"/>
            <w:gridSpan w:val="3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/>
              </w:rPr>
              <w:t>1064119346</w:t>
            </w:r>
            <w:r>
              <w:rPr>
                <w:rFonts w:hint="eastAsia"/>
                <w:lang w:val="en-US" w:eastAsia="zh-CN"/>
              </w:rPr>
              <w:t>@qq.com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组长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38%</w:t>
            </w:r>
          </w:p>
        </w:tc>
      </w:tr>
      <w:tr>
        <w:tc>
          <w:tcPr>
            <w:tcW w:w="851" w:type="dxa"/>
            <w:vMerge w:val="continue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  <w:t>万佳林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1110310419</w:t>
            </w:r>
          </w:p>
        </w:tc>
        <w:tc>
          <w:tcPr>
            <w:tcW w:w="2693" w:type="dxa"/>
            <w:gridSpan w:val="3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/>
                <w:lang w:val="en-US" w:eastAsia="zh-CN"/>
              </w:rPr>
              <w:t>1010541594@qq.com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组员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32%</w:t>
            </w:r>
          </w:p>
        </w:tc>
      </w:tr>
      <w:tr>
        <w:tc>
          <w:tcPr>
            <w:tcW w:w="851" w:type="dxa"/>
            <w:vMerge w:val="continue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eastAsia="zh-CN"/>
              </w:rPr>
              <w:t>马良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1110310410</w:t>
            </w:r>
          </w:p>
        </w:tc>
        <w:tc>
          <w:tcPr>
            <w:tcW w:w="2693" w:type="dxa"/>
            <w:gridSpan w:val="3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/>
              </w:rPr>
              <w:t>403893417</w:t>
            </w:r>
            <w:r>
              <w:rPr>
                <w:rFonts w:hint="eastAsia"/>
                <w:lang w:val="en-US" w:eastAsia="zh-CN"/>
              </w:rPr>
              <w:t>@qq.com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Times New Roman" w:hAnsi="Times New Roman" w:eastAsia="楷体_GB2312" w:cs="Times New Roman"/>
                <w:b/>
                <w:sz w:val="32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</w:rPr>
              <w:t>组员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楷体_GB2312" w:cs="Times New Roman"/>
                <w:b/>
                <w:sz w:val="32"/>
                <w:szCs w:val="24"/>
                <w:lang w:val="en-US" w:eastAsia="zh-CN"/>
              </w:rPr>
              <w:t>30%</w:t>
            </w:r>
          </w:p>
        </w:tc>
      </w:tr>
    </w:tbl>
    <w:p>
      <w:pPr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sz w:val="24"/>
          <w:szCs w:val="24"/>
        </w:rPr>
        <w:br w:type="page"/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sz w:val="24"/>
          <w:szCs w:val="24"/>
        </w:rPr>
        <w:t>一、</w:t>
      </w: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系统</w:t>
      </w:r>
      <w:r>
        <w:rPr>
          <w:rFonts w:ascii="Times New Roman" w:hAnsi="Times New Roman" w:eastAsia="楷体_GB2312" w:cs="Times New Roman"/>
          <w:b/>
          <w:sz w:val="24"/>
          <w:szCs w:val="24"/>
        </w:rPr>
        <w:t>设计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1.1系统功能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本小组开发的简易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DBMS原型系统仿照MYSQL，完成了关系数据库的一些基本操作，主要提供了建表、查询、投影、插入、删除、更新、连接等操作。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用户可按照附录中的使用说明书进行相关操作。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1.2系统结构</w:t>
      </w:r>
    </w:p>
    <w:p>
      <w:pPr>
        <w:widowControl/>
        <w:ind w:firstLine="480" w:firstLineChars="200"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本DBMS原型系统将待操作的所有信息存放在磁盘上的文件中，用户点击运行DBMS后，在命令行按照提示输入基本操作信息，系统根据操作类型和操作条件，从磁盘相应位置读取所需信息至内存，进行相应操作后，将信息写到磁盘相应位置，并在命令行上显示返回信息，包括错误提示、操作成功提示等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1.3数据库引擎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1.3.1 数据存储结构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1）采用文件存储。对于整体的数据库，建立一个文件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记录数据库中所有的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关系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表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,每个关系表之间用分号隔开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。对于每个关系表，建立一个文件，记录其元组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每个元组之间用分号隔开，方便读写，每条元组记录前加一个标志位，代表其是否被删除。每个关系表前记录一个数字，含义是该表在b+树数组的数组下标。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2）采用b+树结构进行索引排序。对于每个关系表，按照其主键建立b+树，这样的索引结构使得查询快速。连接操作中利用b+树按照属性排序，采用归并的方法减少IO次数提高查询效率。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1.3.2数据存取方法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1）读取时每次从文件中读取一条元组（字符串）到内存，因为每条元组之间有分号分隔，所以较为容易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。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2）存入时同理每次存入一条元组（字符串）到文件，添加分号。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3）系统每次启动时，需要将每个关系表根据表头的数字，生成一个b+树树组。需要导入文件，提取其主键并根据键值大小插入。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1.3.3数据操作方法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系统根据主键值在b+树中查找元组在表文件中的偏移位置，将对应位置的一条元组读取至内存，然后扫描这条元组，根据逗号的位置和输入的信息判断需要的属性值。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1.4系统界面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本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BMS原型系统采用简易的命令行窗口界面，用户根据系统提示和系统使用说明书来进行所需操作。本小组主要针对数据处理的速度做了一定的优化，例如加入了b+树索引来提升查询速度等，而系统界面方面还可以做得更好。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二、系统开发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2.1关键技术</w:t>
      </w:r>
    </w:p>
    <w:p>
      <w:pPr>
        <w:widowControl/>
        <w:numPr>
          <w:ilvl w:val="0"/>
          <w:numId w:val="1"/>
        </w:numPr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model文件存储所有关系表的表名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：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当命令行操作中出现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from语句时，根据其后的字符串查找model中的表名，若存在，则进行后续操作；否则，提示出错。</w:t>
      </w:r>
    </w:p>
    <w:p>
      <w:pPr>
        <w:widowControl/>
        <w:numPr>
          <w:ilvl w:val="0"/>
          <w:numId w:val="2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每个关系表文件头需要有一个整数作该表对应b+树的标示符，按关系表被新建的次序，依次为1,2,3……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3）每个元组前有标示是否被删除的标识符，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~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表示未删除，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表示删除。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4）采用了b+树索引结构：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每个关系表对应一个b+树，由一个b+树数组进行存储。当系统开始运行时，所有b+树根据对应关系表进行初始化。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对于每个关系表，按照其主键建立b+树，这样的索引结构使得查询快速。连接操作中利用b+树按照属性排序，采用归并的方法减少IO次数提高查询效率。</w:t>
      </w:r>
    </w:p>
    <w:p>
      <w:pPr>
        <w:widowControl/>
        <w:numPr>
          <w:numId w:val="0"/>
        </w:numPr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2.2 主要模块及接口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1）模块：</w:t>
      </w:r>
    </w:p>
    <w:p>
      <w:pPr>
        <w:widowControl/>
        <w:jc w:val="left"/>
        <w:rPr>
          <w:rFonts w:ascii="楷体_GB2312" w:eastAsia="楷体_GB2312" w:cs="楷体_GB2312"/>
          <w:sz w:val="24"/>
          <w:szCs w:val="24"/>
          <w:lang w:val="zh-CN"/>
        </w:rPr>
      </w:pPr>
      <w:r>
        <w:rPr>
          <w:rFonts w:hint="eastAsia" w:ascii="楷体_GB2312" w:eastAsia="楷体_GB2312" w:cs="楷体_GB2312"/>
          <w:sz w:val="24"/>
          <w:szCs w:val="24"/>
          <w:lang w:val="zh-CN"/>
        </w:rPr>
        <w:t>①外部存储器模块</w:t>
      </w:r>
    </w:p>
    <w:p>
      <w:pPr>
        <w:widowControl/>
        <w:jc w:val="left"/>
        <w:rPr>
          <w:rFonts w:ascii="楷体_GB2312" w:eastAsia="楷体_GB2312" w:cs="楷体_GB2312"/>
          <w:sz w:val="24"/>
          <w:szCs w:val="24"/>
          <w:lang w:val="zh-CN"/>
        </w:rPr>
      </w:pPr>
      <w:r>
        <w:rPr>
          <w:rFonts w:hint="eastAsia" w:ascii="楷体_GB2312" w:eastAsia="楷体_GB2312" w:cs="楷体_GB2312"/>
          <w:sz w:val="24"/>
          <w:szCs w:val="24"/>
          <w:lang w:val="zh-CN"/>
        </w:rPr>
        <w:t>通过文件的方式存储在计算机的硬件设备上，即DBMS的外部存储器模块与机器的硬件存储系统相连接。</w:t>
      </w:r>
    </w:p>
    <w:p>
      <w:pPr>
        <w:widowControl/>
        <w:jc w:val="left"/>
        <w:rPr>
          <w:rFonts w:hint="eastAsia" w:asci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 w:cs="楷体_GB2312"/>
          <w:sz w:val="24"/>
          <w:szCs w:val="24"/>
          <w:lang w:val="zh-CN"/>
        </w:rPr>
        <w:t>②</w:t>
      </w:r>
      <w:r>
        <w:rPr>
          <w:rFonts w:hint="eastAsia" w:ascii="楷体_GB2312" w:eastAsia="楷体_GB2312" w:cs="楷体_GB2312"/>
          <w:sz w:val="24"/>
          <w:szCs w:val="24"/>
          <w:lang w:val="en-US" w:eastAsia="zh-CN"/>
        </w:rPr>
        <w:t>b+树索引模块</w:t>
      </w:r>
    </w:p>
    <w:p>
      <w:pPr>
        <w:widowControl/>
        <w:jc w:val="left"/>
        <w:rPr>
          <w:rFonts w:hint="eastAsia" w:ascii="楷体_GB2312" w:eastAsia="楷体_GB2312" w:cs="楷体_GB2312"/>
          <w:sz w:val="24"/>
          <w:szCs w:val="24"/>
          <w:lang w:val="en-US" w:eastAsia="zh-CN"/>
        </w:rPr>
      </w:pPr>
      <w:r>
        <w:rPr>
          <w:rFonts w:hint="eastAsia" w:ascii="楷体_GB2312" w:eastAsia="楷体_GB2312" w:cs="楷体_GB2312"/>
          <w:sz w:val="24"/>
          <w:szCs w:val="24"/>
          <w:lang w:val="en-US" w:eastAsia="zh-CN"/>
        </w:rPr>
        <w:t>打开系统时，根据文件信息自动载入b+树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2）基本数据结构定义：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楷体_GB2312" w:eastAsia="楷体_GB2312" w:cs="楷体_GB2312"/>
          <w:sz w:val="24"/>
          <w:szCs w:val="24"/>
          <w:lang w:val="zh-CN"/>
        </w:rPr>
        <w:t>①</w:t>
      </w:r>
      <w:r>
        <w:rPr>
          <w:rFonts w:hint="eastAsia" w:ascii="楷体_GB2312" w:eastAsia="楷体_GB2312" w:cs="楷体_GB2312"/>
          <w:sz w:val="24"/>
          <w:szCs w:val="24"/>
          <w:lang w:val="en-US" w:eastAsia="zh-CN"/>
        </w:rPr>
        <w:t>b+树基本结构</w:t>
      </w:r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</w:rPr>
        <w:t>truct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Btree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bool flag;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count;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char key[max+1][100];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offset[max+1];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Btree* ptr[max+1];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Btree* parent,*next,*prior;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Btree* b[10],*b_join[5];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="楷体_GB2312" w:eastAsia="楷体_GB2312" w:cs="楷体_GB2312"/>
          <w:sz w:val="24"/>
          <w:szCs w:val="24"/>
          <w:lang w:val="zh-CN" w:eastAsia="zh-CN"/>
        </w:rPr>
      </w:pPr>
      <w:r>
        <w:rPr>
          <w:rFonts w:hint="eastAsia" w:ascii="楷体_GB2312" w:eastAsia="楷体_GB2312" w:cs="楷体_GB2312"/>
          <w:sz w:val="24"/>
          <w:szCs w:val="24"/>
          <w:lang w:val="zh-CN" w:eastAsia="zh-CN"/>
        </w:rPr>
        <w:t>②存储对应元组在文件中的偏移量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Triple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Btree*  r;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locate;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③存储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where语句中的属性为对应关系表的第几个属性、属性值、比较符及属性类型（适用于where语句和update中的set语句）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sel_where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bool flag;  //int or char[]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location;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int num;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char buffer[20];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};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④存储查询、插入等操作中用户输入的信息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create操作：table[N]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select操作：select[N] , from[N] ,where[N]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insert操作：sentence[N]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delete操作：table[N], where[N]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update操作：from[N], set[N], where[N]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join操作：table_1[N], table_2[N], where[N]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describe操作: from[N]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display操作：from[N]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函数接口：</w:t>
      </w: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①</w:t>
      </w:r>
      <w:r>
        <w:rPr>
          <w:rFonts w:hint="eastAsia"/>
        </w:rPr>
        <w:t>int comma(char project_tmp[],char from[],bool f)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属性名</w:t>
      </w:r>
      <w:r>
        <w:rPr>
          <w:rFonts w:hint="eastAsia"/>
        </w:rPr>
        <w:t>project_tmp[]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，关系表名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from[]，bool型f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输出: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属性名</w:t>
      </w:r>
      <w:r>
        <w:rPr>
          <w:rFonts w:hint="eastAsia"/>
        </w:rPr>
        <w:t>project_tmp[]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在关系表from[]中的位置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②</w:t>
      </w:r>
      <w:r>
        <w:rPr>
          <w:rFonts w:hint="eastAsia"/>
        </w:rPr>
        <w:t>int analysis(char from [],char where [],sel_where s_where[],bool f)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关系表名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from[]，条件语句where[]，sel_where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型的结构体数组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s_where[]，bool型f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输出：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s_where[]数组中存储的元素个数（where语句分析后存入s_where[]数组中）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③</w:t>
      </w:r>
      <w:r>
        <w:rPr>
          <w:rFonts w:hint="eastAsia"/>
        </w:rPr>
        <w:t>bool pkey_check(char primary[],int num,char table[])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主键</w:t>
      </w:r>
      <w:r>
        <w:rPr>
          <w:rFonts w:hint="eastAsia"/>
        </w:rPr>
        <w:t>primary[]</w:t>
      </w:r>
      <w:r>
        <w:rPr>
          <w:rFonts w:hint="eastAsia"/>
          <w:lang w:eastAsia="zh-CN"/>
        </w:rPr>
        <w:t>，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b+树下标num，关系表名table[]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输出：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输入主键</w:t>
      </w:r>
      <w:r>
        <w:rPr>
          <w:rFonts w:hint="eastAsia"/>
        </w:rPr>
        <w:t>primary[]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是否已经存在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④</w:t>
      </w:r>
      <w:r>
        <w:rPr>
          <w:rFonts w:hint="eastAsia"/>
        </w:rPr>
        <w:t>void creat()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系统提示输入建表语句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功能：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在model.txt中新加一条表示关系模型的元组，如</w:t>
      </w:r>
      <w:r>
        <w:rPr>
          <w:rFonts w:hint="eastAsia"/>
        </w:rPr>
        <w:t>student(sid char[20],sname char[10],sage int);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并建立相应关系表文件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⑤</w:t>
      </w:r>
      <w:r>
        <w:rPr>
          <w:rFonts w:hint="eastAsia"/>
        </w:rPr>
        <w:t>void insert()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系统提示输入待插入表名和各属性值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功能：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在相应表文件中新加一条元组，如</w:t>
      </w:r>
      <w:r>
        <w:rPr>
          <w:rFonts w:hint="eastAsia"/>
        </w:rPr>
        <w:t>student(1110310401,zxm,20);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⑥</w:t>
      </w:r>
      <w:r>
        <w:rPr>
          <w:rFonts w:hint="eastAsia"/>
        </w:rPr>
        <w:t>void del()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系统提示输入待删除表名和条件语句where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功能：</w:t>
      </w:r>
    </w:p>
    <w:p>
      <w:pPr>
        <w:widowControl/>
        <w:jc w:val="left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根据相应表文件中每条元组的第一个字符（标示符），若为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，则表示已删除；若为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~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，则将其改为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</w:p>
    <w:p>
      <w:pPr>
        <w:widowControl/>
        <w:jc w:val="left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⑦</w:t>
      </w:r>
      <w:r>
        <w:rPr>
          <w:rFonts w:hint="eastAsia"/>
        </w:rPr>
        <w:t>void update()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系统提示输入待更新表名、设置各属性的新值及条件语句where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功能：</w:t>
      </w:r>
    </w:p>
    <w:p>
      <w:pPr>
        <w:widowControl/>
        <w:jc w:val="left"/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先根据where语句在关系表中查找符合条件的元组，对每条这样的元组，检查其第一个字符（标示符），若为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，则表示已删除，提示出错信息；若为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~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，则将其改为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!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，并在文件末尾加入以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~</w:t>
      </w:r>
      <w:r>
        <w:rPr>
          <w:rFonts w:hint="default" w:ascii="Times New Roman" w:hAnsi="Times New Roman" w:eastAsia="楷体_GB2312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开头的更新过的元组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⑧</w:t>
      </w:r>
      <w:r>
        <w:rPr>
          <w:rFonts w:hint="eastAsia"/>
        </w:rPr>
        <w:t>void select()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输入：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系统提示输入待查找表名、选择的属性列及条件语句where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功能：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若只有一个表名，则为单表查询，根据where语句扫描相应关系表中的每条元组，输出符合条件的对应属性列；</w:t>
      </w:r>
    </w:p>
    <w:p>
      <w:pPr>
        <w:widowControl/>
        <w:jc w:val="left"/>
        <w:rPr>
          <w:rFonts w:hint="eastAsia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若有两个表名，则为多表等值连接，根据project()函数和where语句中的等值信息，将需要投影出的各个属性连接成一个新的关系模型，并新建一个关系表，然后写入符合条件的元组</w:t>
      </w:r>
    </w:p>
    <w:p>
      <w:pPr>
        <w:widowControl/>
        <w:jc w:val="left"/>
        <w:rPr>
          <w:rFonts w:hint="eastAsia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2.3开发平台、语言及工具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Win7，C++，codeblocks和VC++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2.4人员分工与开发进度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1）人员分工</w:t>
      </w:r>
    </w:p>
    <w:p>
      <w:pPr>
        <w:widowControl/>
        <w:ind w:left="960" w:hanging="960" w:hangingChars="400"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柴成亮作为组长，负责整个工程的统筹工作，完成了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comma（）、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analysis（）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等一系列主要函数的实现工作，并提供了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b+树，编写了create（）、insert（）、join（）等函数；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万佳林完成了insert（）、delete（）、update（）、select（）的一部分以及错误处理等工作；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马良完成了代码的优化和测试工作，并编写了工程报告。</w:t>
      </w:r>
    </w:p>
    <w:p>
      <w:pPr>
        <w:widowControl/>
        <w:ind w:left="960" w:hanging="960" w:hangingChars="400"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2）工程进度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4周时间基本完成，然后花2周进行了更详细的测试和代码优化，完成效果不错。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三、安装与配置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3.1系统安装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无需安装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3.2 系统配置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无需配置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3.3 系统故障处理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本</w:t>
      </w: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DBMS原型系统支持主键查重处理，若插入或更新使主键值冲突时，会提示出错信息。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四、系统运行实例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1.create table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25" o:spid="_x0000_s1025" type="#_x0000_t75" style="height:129.75pt;width:350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新建4个关系表之后，model.txt中为：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26" o:spid="_x0000_s1026" type="#_x0000_t75" style="height:41.2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Insert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27" o:spid="_x0000_s1027" type="#_x0000_t75" style="height:132.75pt;width:34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此时student.txt中为：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28" o:spid="_x0000_s1028" type="#_x0000_t75" style="height:15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插入多次之后,student.txt中为: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29" o:spid="_x0000_s1029" type="#_x0000_t75" style="height:103.1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此时再插入主键（第一个属性）相同的元组，则显示出错信息：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Delete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删除姓名为“hm”的学生：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0" o:spid="_x0000_s1030" type="#_x0000_t75" style="height:176.25pt;width:34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然后显示student的信息（hm已经删除啦）：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1" o:spid="_x0000_s1031" type="#_x0000_t75" style="height:419.2pt;width:34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Update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更新教室信息，将正心110（zx110）由小（S）变为中（M）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先显示原来信息：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2" o:spid="_x0000_s1032" type="#_x0000_t75" style="height:190.5pt;width:35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更新操作：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3" o:spid="_x0000_s1033" type="#_x0000_t75" style="height:184.5pt;width:34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显示更新后的教室信息：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4" o:spid="_x0000_s1034" type="#_x0000_t75" style="height:196.5pt;width:35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Select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单表单条件：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5" o:spid="_x0000_s1035" type="#_x0000_t75" style="height:254.95pt;width:34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单表多条件：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6" o:spid="_x0000_s1036" type="#_x0000_t75" style="height:326.2pt;width:35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单表*查询：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7" o:spid="_x0000_s1037" type="#_x0000_t75" style="height:251.2pt;width:35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单表无限制条件：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8" o:spid="_x0000_s1038" type="#_x0000_t75" style="height:484.45pt;width:35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单表主键查询（利用b+树以主键值作索引）：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39" o:spid="_x0000_s1039" type="#_x0000_t75" style="height:191.25pt;width:359.2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双表查询：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kern w:val="2"/>
          <w:sz w:val="24"/>
          <w:szCs w:val="24"/>
          <w:lang w:val="en-US" w:eastAsia="zh-CN" w:bidi="ar-SA"/>
        </w:rPr>
        <w:pict>
          <v:shape id="图片框 1040" o:spid="_x0000_s1040" type="#_x0000_t75" style="height:230.2pt;width:35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五、心得与体会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4.1 系统设计方案的不足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1）系统功能较为简单，未实现所有代数操作和较为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复杂</w:t>
      </w:r>
      <w:r>
        <w:rPr>
          <w:rFonts w:hint="eastAsia" w:ascii="Times New Roman" w:hAnsi="Times New Roman" w:eastAsia="楷体_GB2312" w:cs="Times New Roman"/>
          <w:sz w:val="24"/>
          <w:szCs w:val="24"/>
        </w:rPr>
        <w:t>的select语句。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2）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错误处理不够详细。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3）只是利用b+树给主键加了索引，如果给所有属性都加上索引，可以提高查询速度。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4）可以采用外排序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4.2 拟解决的问题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拟解决问题：查询算法的优化</w:t>
      </w:r>
    </w:p>
    <w:p>
      <w:pPr>
        <w:widowControl/>
        <w:ind w:left="1680" w:hanging="1680" w:hangingChars="700"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设计开发思路：对于不同的查询条件，为了提高系统的运行速度和查询效率，可采用启发式关系代数优化方法。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拟解决问题：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排序优化</w:t>
      </w:r>
    </w:p>
    <w:p>
      <w:pPr>
        <w:widowControl/>
        <w:ind w:left="1680" w:hanging="1680" w:hangingChars="700"/>
        <w:jc w:val="left"/>
        <w:rPr>
          <w:rFonts w:hint="eastAsia"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设计开发思路：</w:t>
      </w:r>
      <w:r>
        <w:rPr>
          <w:rFonts w:hint="eastAsia" w:ascii="Times New Roman" w:hAnsi="Times New Roman" w:eastAsia="楷体_GB2312" w:cs="Times New Roman"/>
          <w:sz w:val="24"/>
          <w:szCs w:val="24"/>
          <w:lang w:eastAsia="zh-CN"/>
        </w:rPr>
        <w:t>外排序</w:t>
      </w:r>
    </w:p>
    <w:p>
      <w:pPr>
        <w:widowControl/>
        <w:ind w:left="1680" w:hanging="1680" w:hangingChars="700"/>
        <w:jc w:val="left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本小组全体成员郑重声明：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该DBMS原型系统的设计与开发工作由本小组独立完成。若发现任何抄袭之处，本小组愿意承担因抄袭而带来的一切处罚。</w:t>
      </w:r>
    </w:p>
    <w:p>
      <w:pPr>
        <w:widowControl/>
        <w:jc w:val="lef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小组成员签字：_______________________________________</w:t>
      </w: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________年________月________日</w:t>
      </w: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jc w:val="right"/>
        <w:rPr>
          <w:rFonts w:ascii="Times New Roman" w:hAnsi="Times New Roman" w:eastAsia="楷体_GB2312" w:cs="Times New Roman"/>
          <w:b/>
          <w:sz w:val="24"/>
          <w:szCs w:val="24"/>
        </w:rPr>
      </w:pPr>
    </w:p>
    <w:p>
      <w:pPr>
        <w:widowControl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附录</w:t>
      </w:r>
    </w:p>
    <w:p>
      <w:pPr>
        <w:widowControl/>
        <w:jc w:val="center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sz w:val="24"/>
          <w:szCs w:val="24"/>
        </w:rPr>
        <w:t>*******************************************************</w:t>
      </w:r>
    </w:p>
    <w:p>
      <w:pPr>
        <w:widowControl/>
        <w:jc w:val="center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**************DBMS数据库管理系统使用说明书**************</w:t>
      </w:r>
    </w:p>
    <w:p>
      <w:pPr>
        <w:widowControl/>
        <w:jc w:val="center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ascii="Times New Roman" w:hAnsi="Times New Roman" w:eastAsia="楷体_GB2312" w:cs="Times New Roman"/>
          <w:b/>
          <w:sz w:val="24"/>
          <w:szCs w:val="24"/>
        </w:rPr>
        <w:t>*******************************************************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一、使用环境：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Windows下使用codeblocks或VC++等编译运行</w:t>
      </w:r>
    </w:p>
    <w:p>
      <w:pPr>
        <w:widowControl/>
        <w:jc w:val="left"/>
        <w:rPr>
          <w:rFonts w:ascii="Times New Roman" w:hAnsi="Times New Roman" w:eastAsia="楷体_GB2312" w:cs="Times New Roman"/>
          <w:sz w:val="24"/>
          <w:szCs w:val="24"/>
        </w:rPr>
      </w:pPr>
      <w:r>
        <w:rPr>
          <w:rFonts w:hint="eastAsia" w:ascii="Times New Roman" w:hAnsi="Times New Roman" w:eastAsia="楷体_GB2312" w:cs="Times New Roman"/>
          <w:sz w:val="24"/>
          <w:szCs w:val="24"/>
        </w:rPr>
        <w:t>二、使用步骤：</w:t>
      </w:r>
    </w:p>
    <w:p>
      <w:pPr>
        <w:widowControl/>
        <w:jc w:val="left"/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_GB2312" w:cs="Times New Roman"/>
          <w:sz w:val="24"/>
          <w:szCs w:val="24"/>
          <w:lang w:val="en-US" w:eastAsia="zh-CN"/>
        </w:rPr>
        <w:t>打开工程，编译运行，按提示输入相应信息即可。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3315858">
    <w:nsid w:val="5273B992"/>
    <w:multiLevelType w:val="singleLevel"/>
    <w:tmpl w:val="5273B992"/>
    <w:lvl w:ilvl="0" w:tentative="1">
      <w:start w:val="2"/>
      <w:numFmt w:val="decimal"/>
      <w:suff w:val="nothing"/>
      <w:lvlText w:val="%1）"/>
      <w:lvlJc w:val="left"/>
    </w:lvl>
  </w:abstractNum>
  <w:abstractNum w:abstractNumId="1383315490">
    <w:nsid w:val="5273B822"/>
    <w:multiLevelType w:val="singleLevel"/>
    <w:tmpl w:val="5273B82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383315490"/>
  </w:num>
  <w:num w:numId="2">
    <w:abstractNumId w:val="13833158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rPr>
      <w:color w:val="0000FF"/>
      <w:u w:val="single"/>
    </w:rPr>
  </w:style>
  <w:style w:type="paragraph" w:customStyle="1" w:styleId="6">
    <w:name w:val="批注框文本 Char Char"/>
    <w:basedOn w:val="1"/>
    <w:link w:val="10"/>
    <w:rPr>
      <w:sz w:val="18"/>
      <w:szCs w:val="18"/>
    </w:rPr>
  </w:style>
  <w:style w:type="paragraph" w:customStyle="1" w:styleId="7">
    <w:name w:val="List Paragraph"/>
    <w:basedOn w:val="1"/>
    <w:pPr>
      <w:ind w:firstLine="420" w:firstLineChars="200"/>
    </w:pPr>
  </w:style>
  <w:style w:type="character" w:customStyle="1" w:styleId="8">
    <w:name w:val="页脚 Char Char"/>
    <w:basedOn w:val="4"/>
    <w:link w:val="2"/>
    <w:semiHidden/>
    <w:rPr>
      <w:sz w:val="18"/>
      <w:szCs w:val="18"/>
    </w:rPr>
  </w:style>
  <w:style w:type="character" w:customStyle="1" w:styleId="9">
    <w:name w:val="页眉 Char Char"/>
    <w:basedOn w:val="4"/>
    <w:link w:val="3"/>
    <w:semiHidden/>
    <w:rPr>
      <w:sz w:val="18"/>
      <w:szCs w:val="18"/>
    </w:rPr>
  </w:style>
  <w:style w:type="character" w:customStyle="1" w:styleId="10">
    <w:name w:val="批注框文本 Char Char Char Char"/>
    <w:basedOn w:val="4"/>
    <w:link w:val="6"/>
    <w:semiHidden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" Type="http://schemas.openxmlformats.org/officeDocument/2006/relationships/styles" Target="styles.xml"/><Relationship Id="rId20" Type="http://schemas.openxmlformats.org/officeDocument/2006/relationships/image" Target="media/image16.png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</Pages>
  <Words>209</Words>
  <Characters>1192</Characters>
  <Lines>9</Lines>
  <Paragraphs>2</Paragraphs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2013-10-23T11:40:00Z</dcterms:created>
  <dc:creator>Zhaonian Zou</dc:creator>
  <cp:lastModifiedBy>admin</cp:lastModifiedBy>
  <dcterms:modified xsi:type="dcterms:W3CDTF">2013-11-02T14:13:21Z</dcterms:modified>
  <dc:title>哈尔滨工业大学计算机学院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