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379" w:rsidRPr="002F7379" w:rsidRDefault="002F7379" w:rsidP="002F7379">
      <w:pPr>
        <w:pStyle w:val="NormalWeb"/>
        <w:jc w:val="center"/>
        <w:rPr>
          <w:b/>
        </w:rPr>
      </w:pPr>
      <w:r w:rsidRPr="002F7379">
        <w:rPr>
          <w:b/>
        </w:rPr>
        <w:t>Insights from the Dashboard</w:t>
      </w:r>
    </w:p>
    <w:p w:rsidR="00C5601E" w:rsidRDefault="00C5601E" w:rsidP="00C5601E">
      <w:pPr>
        <w:pStyle w:val="NormalWeb"/>
      </w:pPr>
      <w:r>
        <w:t>This dashboard presents an analysis of the hospital and pharmacy performance,</w:t>
      </w:r>
      <w:r w:rsidR="00902C40">
        <w:t xml:space="preserve"> patient visits patterns and diseases distribution.</w:t>
      </w:r>
      <w:r w:rsidR="008152E6">
        <w:t xml:space="preserve"> The aim was to understand disease prevalence, pharmacy revenue generators, and patient demographics.</w:t>
      </w:r>
    </w:p>
    <w:p w:rsidR="00902C40" w:rsidRDefault="00902C40" w:rsidP="00C5601E">
      <w:pPr>
        <w:pStyle w:val="NormalWeb"/>
      </w:pPr>
      <w:r>
        <w:t>The hospital recorded a total number of 300 visits, generating a total of 275.41k, in total revenue for the pharmacy, the average length of stay for patients 1.41 days this shows a moderate duration for hospitalization of patients across departments.</w:t>
      </w:r>
    </w:p>
    <w:p w:rsidR="00902C40" w:rsidRDefault="00902C40" w:rsidP="00C5601E">
      <w:pPr>
        <w:pStyle w:val="NormalWeb"/>
      </w:pPr>
      <w:r>
        <w:t xml:space="preserve">Pharmacy revenue breakdown by drug category shows </w:t>
      </w:r>
      <w:r w:rsidR="00CC2BD1">
        <w:t>that Malaria drug is the most used and contributes to the highest revenue generation, while hypertension generates the least amount of revenue this suggests that drugs in this category are high in demand or the demography of the area is prone to malaria.</w:t>
      </w:r>
    </w:p>
    <w:p w:rsidR="009864B6" w:rsidRDefault="00CC2BD1" w:rsidP="00C5601E">
      <w:pPr>
        <w:pStyle w:val="NormalWeb"/>
      </w:pPr>
      <w:r>
        <w:t xml:space="preserve">Disease trend analysis, reveals that certain diagnoses dominate patients visits overtime, conditions like Diabetes show increasing frequency in number of visits, indicating ongoing healthcare </w:t>
      </w:r>
      <w:r w:rsidR="009864B6">
        <w:t>demands in these areas.</w:t>
      </w:r>
      <w:r w:rsidR="008152E6">
        <w:t xml:space="preserve"> It is also noted from the data diabetes is most common in senior adults.</w:t>
      </w:r>
      <w:bookmarkStart w:id="0" w:name="_GoBack"/>
      <w:bookmarkEnd w:id="0"/>
    </w:p>
    <w:p w:rsidR="009864B6" w:rsidRDefault="009864B6" w:rsidP="00C5601E">
      <w:pPr>
        <w:pStyle w:val="NormalWeb"/>
      </w:pPr>
      <w:r>
        <w:t>From the data, we can see that Senior Adults contributed to a greater percentage of medicine consumption,</w:t>
      </w:r>
      <w:r w:rsidR="007A23E9">
        <w:t xml:space="preserve"> compared to the other age groups, teens are the least consumers of medicine, these portrays that teens have a stronger immune system compared to the other age groups hence less dependent on medicine.</w:t>
      </w:r>
    </w:p>
    <w:p w:rsidR="007A23E9" w:rsidRDefault="007A23E9" w:rsidP="00C5601E">
      <w:pPr>
        <w:pStyle w:val="NormalWeb"/>
      </w:pPr>
      <w:r>
        <w:t>There is a correlation between the time spent at the hospital and revenue gained. The longer patients stay in hospital the more revenue they generate in the case that, most of the patients staying longer require more medical attention and specialized care, understanding these patterns can assist hospital management in bed and care optimization.</w:t>
      </w:r>
    </w:p>
    <w:p w:rsidR="002F7379" w:rsidRDefault="002F7379" w:rsidP="00C5601E">
      <w:pPr>
        <w:pStyle w:val="NormalWeb"/>
      </w:pPr>
      <w:r>
        <w:t>County level comparisons shows that some counties record higher visits by patients compared to other counties this may be due to have better healthcare facilities or greater healthcare demand in those counties.</w:t>
      </w:r>
    </w:p>
    <w:p w:rsidR="002F7379" w:rsidRDefault="002F7379" w:rsidP="00C5601E">
      <w:pPr>
        <w:pStyle w:val="NormalWeb"/>
      </w:pPr>
      <w:r>
        <w:t xml:space="preserve">Departmental analysis shows that, the inpatient and emergency department are the highest revenue generators in the pharmacy section. </w:t>
      </w:r>
      <w:r w:rsidR="008152E6">
        <w:t>This reflects the magnitude of cases handled by these departments which often require intensive and high cost medicines.</w:t>
      </w:r>
    </w:p>
    <w:p w:rsidR="007A23E9" w:rsidRDefault="007A23E9" w:rsidP="00C5601E">
      <w:pPr>
        <w:pStyle w:val="NormalWeb"/>
      </w:pPr>
      <w:r>
        <w:t>In conclusion, the dashboard</w:t>
      </w:r>
      <w:r w:rsidR="002F7379">
        <w:t xml:space="preserve"> provides an analysis and provides data driven insights that can be utilized by the hospital management in decision making by using these insights the hospital management can improve operation efficiency, enhance patient outcomes and strengthen its financial sustainability.</w:t>
      </w:r>
    </w:p>
    <w:p w:rsidR="007A23E9" w:rsidRDefault="007A23E9" w:rsidP="00C5601E">
      <w:pPr>
        <w:pStyle w:val="NormalWeb"/>
      </w:pPr>
    </w:p>
    <w:p w:rsidR="007A23E9" w:rsidRDefault="007A23E9" w:rsidP="00C5601E">
      <w:pPr>
        <w:pStyle w:val="NormalWeb"/>
      </w:pPr>
    </w:p>
    <w:p w:rsidR="00B16D43" w:rsidRDefault="00B16D43"/>
    <w:sectPr w:rsidR="00B16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01E"/>
    <w:rsid w:val="002F7379"/>
    <w:rsid w:val="00327D4A"/>
    <w:rsid w:val="007A23E9"/>
    <w:rsid w:val="008152E6"/>
    <w:rsid w:val="00902C40"/>
    <w:rsid w:val="009864B6"/>
    <w:rsid w:val="00A27D0E"/>
    <w:rsid w:val="00B16D43"/>
    <w:rsid w:val="00C5601E"/>
    <w:rsid w:val="00CC2BD1"/>
    <w:rsid w:val="00FB5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4894"/>
  <w15:chartTrackingRefBased/>
  <w15:docId w15:val="{9B682AAD-2BEA-42CB-9C9F-7ED7819E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0CC"/>
    <w:pPr>
      <w:jc w:val="center"/>
    </w:pPr>
    <w:rPr>
      <w:rFonts w:ascii="Times New Roman" w:hAnsi="Times New Roman" w:cs="SimSun"/>
      <w:b/>
      <w:sz w:val="24"/>
    </w:rPr>
  </w:style>
  <w:style w:type="paragraph" w:styleId="Heading1">
    <w:name w:val="heading 1"/>
    <w:basedOn w:val="Normal"/>
    <w:next w:val="Normal"/>
    <w:link w:val="Heading1Char"/>
    <w:uiPriority w:val="9"/>
    <w:qFormat/>
    <w:rsid w:val="00327D4A"/>
    <w:pPr>
      <w:keepNext/>
      <w:keepLines/>
      <w:spacing w:before="240" w:after="0" w:line="480" w:lineRule="auto"/>
      <w:outlineLvl w:val="0"/>
    </w:pPr>
    <w:rPr>
      <w:rFonts w:eastAsia="SimSun" w:cstheme="minorBidi"/>
      <w:color w:val="000000" w:themeColor="text1"/>
      <w:szCs w:val="32"/>
    </w:rPr>
  </w:style>
  <w:style w:type="paragraph" w:styleId="Heading2">
    <w:name w:val="heading 2"/>
    <w:basedOn w:val="Normal"/>
    <w:next w:val="Normal"/>
    <w:link w:val="Heading2Char"/>
    <w:autoRedefine/>
    <w:uiPriority w:val="9"/>
    <w:qFormat/>
    <w:rsid w:val="00327D4A"/>
    <w:pPr>
      <w:keepNext/>
      <w:keepLines/>
      <w:spacing w:after="0" w:line="480" w:lineRule="auto"/>
      <w:ind w:left="720"/>
      <w:jc w:val="left"/>
      <w:outlineLvl w:val="1"/>
    </w:pPr>
    <w:rPr>
      <w:rFonts w:eastAsia="SimSun" w:cstheme="minorBidi"/>
      <w:color w:val="000000"/>
      <w:szCs w:val="26"/>
    </w:rPr>
  </w:style>
  <w:style w:type="paragraph" w:styleId="Heading3">
    <w:name w:val="heading 3"/>
    <w:basedOn w:val="Normal"/>
    <w:next w:val="Normal"/>
    <w:link w:val="Heading3Char"/>
    <w:uiPriority w:val="9"/>
    <w:unhideWhenUsed/>
    <w:qFormat/>
    <w:rsid w:val="00327D4A"/>
    <w:pPr>
      <w:keepNext/>
      <w:keepLines/>
      <w:spacing w:after="0" w:line="480" w:lineRule="auto"/>
      <w:jc w:val="left"/>
      <w:outlineLvl w:val="2"/>
    </w:pPr>
    <w:rPr>
      <w:rFonts w:eastAsiaTheme="majorEastAsia" w:cstheme="majorBid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qFormat/>
    <w:rsid w:val="00A27D0E"/>
    <w:pPr>
      <w:spacing w:after="200" w:line="276" w:lineRule="auto"/>
      <w:jc w:val="left"/>
    </w:pPr>
  </w:style>
  <w:style w:type="character" w:customStyle="1" w:styleId="Heading1Char">
    <w:name w:val="Heading 1 Char"/>
    <w:basedOn w:val="DefaultParagraphFont"/>
    <w:link w:val="Heading1"/>
    <w:uiPriority w:val="9"/>
    <w:rsid w:val="00327D4A"/>
    <w:rPr>
      <w:rFonts w:ascii="Times New Roman" w:eastAsia="SimSun" w:hAnsi="Times New Roman"/>
      <w:b/>
      <w:color w:val="000000" w:themeColor="text1"/>
      <w:sz w:val="24"/>
      <w:szCs w:val="32"/>
    </w:rPr>
  </w:style>
  <w:style w:type="character" w:customStyle="1" w:styleId="Heading2Char">
    <w:name w:val="Heading 2 Char"/>
    <w:basedOn w:val="DefaultParagraphFont"/>
    <w:link w:val="Heading2"/>
    <w:uiPriority w:val="9"/>
    <w:rsid w:val="00327D4A"/>
    <w:rPr>
      <w:rFonts w:ascii="Times New Roman" w:eastAsia="SimSun" w:hAnsi="Times New Roman"/>
      <w:b/>
      <w:color w:val="000000"/>
      <w:sz w:val="24"/>
      <w:szCs w:val="26"/>
    </w:rPr>
  </w:style>
  <w:style w:type="character" w:customStyle="1" w:styleId="Heading3Char">
    <w:name w:val="Heading 3 Char"/>
    <w:basedOn w:val="DefaultParagraphFont"/>
    <w:link w:val="Heading3"/>
    <w:uiPriority w:val="9"/>
    <w:rsid w:val="00327D4A"/>
    <w:rPr>
      <w:rFonts w:ascii="Times New Roman" w:eastAsiaTheme="majorEastAsia" w:hAnsi="Times New Roman" w:cstheme="majorBidi"/>
      <w:b/>
      <w:color w:val="000000" w:themeColor="text1"/>
      <w:sz w:val="24"/>
      <w:szCs w:val="24"/>
    </w:rPr>
  </w:style>
  <w:style w:type="paragraph" w:styleId="NormalWeb">
    <w:name w:val="Normal (Web)"/>
    <w:basedOn w:val="Normal"/>
    <w:uiPriority w:val="99"/>
    <w:semiHidden/>
    <w:unhideWhenUsed/>
    <w:rsid w:val="00C5601E"/>
    <w:pPr>
      <w:spacing w:before="100" w:beforeAutospacing="1" w:after="100" w:afterAutospacing="1" w:line="240" w:lineRule="auto"/>
      <w:jc w:val="left"/>
    </w:pPr>
    <w:rPr>
      <w:rFonts w:eastAsia="Times New Roman" w:cs="Times New Roman"/>
      <w:b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79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2026-02-13T09:36:00Z</dcterms:created>
  <dcterms:modified xsi:type="dcterms:W3CDTF">2026-02-13T12:15:00Z</dcterms:modified>
</cp:coreProperties>
</file>