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EA3D" w14:textId="7A7C44A1" w:rsidR="00E860BC" w:rsidRDefault="004D5D7D" w:rsidP="000D3F0D">
      <w:pPr>
        <w:pStyle w:val="Title"/>
        <w:jc w:val="center"/>
      </w:pPr>
      <w:r>
        <w:t>Discovering How You Learn</w:t>
      </w:r>
    </w:p>
    <w:p w14:paraId="3C339017" w14:textId="77777777" w:rsidR="000D3F0D" w:rsidRPr="000D3F0D" w:rsidRDefault="000D3F0D" w:rsidP="000D3F0D">
      <w:r>
        <w:tab/>
      </w:r>
    </w:p>
    <w:tbl>
      <w:tblPr>
        <w:tblStyle w:val="TableGrid"/>
        <w:tblW w:w="11235" w:type="dxa"/>
        <w:tblLook w:val="04A0" w:firstRow="1" w:lastRow="0" w:firstColumn="1" w:lastColumn="0" w:noHBand="0" w:noVBand="1"/>
      </w:tblPr>
      <w:tblGrid>
        <w:gridCol w:w="5587"/>
        <w:gridCol w:w="5648"/>
      </w:tblGrid>
      <w:tr w:rsidR="006A6455" w14:paraId="455A82DA" w14:textId="77777777" w:rsidTr="006A6455">
        <w:trPr>
          <w:trHeight w:val="636"/>
        </w:trPr>
        <w:tc>
          <w:tcPr>
            <w:tcW w:w="5587" w:type="dxa"/>
            <w:vMerge w:val="restart"/>
          </w:tcPr>
          <w:p w14:paraId="1A642760" w14:textId="77777777" w:rsidR="000D3F0D" w:rsidRDefault="007D4DC6" w:rsidP="000D3F0D">
            <w:r>
              <w:t>How do people learn?</w:t>
            </w:r>
          </w:p>
          <w:p w14:paraId="7E2DC9A7" w14:textId="77777777" w:rsidR="007D4DC6" w:rsidRDefault="007D4DC6" w:rsidP="000D3F0D"/>
          <w:p w14:paraId="743CF01E" w14:textId="77777777" w:rsidR="007D4DC6" w:rsidRDefault="007D4DC6" w:rsidP="000D3F0D"/>
          <w:p w14:paraId="57714B18" w14:textId="77777777" w:rsidR="007D4DC6" w:rsidRDefault="007D4DC6" w:rsidP="000D3F0D"/>
          <w:p w14:paraId="248B1368" w14:textId="327DB95B" w:rsidR="007D4DC6" w:rsidRDefault="007D4DC6" w:rsidP="000D3F0D">
            <w:r>
              <w:t xml:space="preserve">What is the V.A.R.K inventory? </w:t>
            </w:r>
          </w:p>
          <w:p w14:paraId="3CAE3F57" w14:textId="77777777" w:rsidR="007D4DC6" w:rsidRDefault="007D4DC6" w:rsidP="000D3F0D"/>
          <w:p w14:paraId="1586F538" w14:textId="77777777" w:rsidR="007D4DC6" w:rsidRDefault="007D4DC6" w:rsidP="000D3F0D"/>
          <w:p w14:paraId="65234CC9" w14:textId="77777777" w:rsidR="007D4DC6" w:rsidRDefault="007D4DC6" w:rsidP="000D3F0D">
            <w:r>
              <w:t>What is the Myers</w:t>
            </w:r>
            <w:r w:rsidR="006A6455">
              <w:t>-</w:t>
            </w:r>
            <w:r>
              <w:t>Briggs</w:t>
            </w:r>
            <w:r w:rsidR="006A6455">
              <w:t xml:space="preserve"> type indicator?</w:t>
            </w:r>
          </w:p>
          <w:p w14:paraId="0B3F2617" w14:textId="77777777" w:rsidR="006A6455" w:rsidRDefault="006A6455" w:rsidP="000D3F0D"/>
          <w:p w14:paraId="22D4C7EF" w14:textId="77777777" w:rsidR="006A6455" w:rsidRDefault="006A6455" w:rsidP="000D3F0D"/>
          <w:p w14:paraId="198200AE" w14:textId="77777777" w:rsidR="006A6455" w:rsidRDefault="006A6455" w:rsidP="000D3F0D"/>
          <w:p w14:paraId="3CEC4601" w14:textId="77777777" w:rsidR="006A6455" w:rsidRDefault="006A6455" w:rsidP="000D3F0D"/>
          <w:p w14:paraId="5A60A52F" w14:textId="77777777" w:rsidR="006A6455" w:rsidRDefault="006A6455" w:rsidP="000D3F0D"/>
          <w:p w14:paraId="5294E56B" w14:textId="77777777" w:rsidR="006A6455" w:rsidRDefault="006A6455" w:rsidP="000D3F0D"/>
          <w:p w14:paraId="5C50889E" w14:textId="77777777" w:rsidR="006A6455" w:rsidRDefault="006A6455" w:rsidP="000D3F0D"/>
          <w:p w14:paraId="4BE7FEBF" w14:textId="77777777" w:rsidR="006A6455" w:rsidRDefault="006A6455" w:rsidP="000D3F0D"/>
          <w:p w14:paraId="69DA96B3" w14:textId="6F80E908" w:rsidR="006A6455" w:rsidRDefault="006A6455" w:rsidP="000D3F0D">
            <w:r>
              <w:t>What is the multiple intelligences theory?</w:t>
            </w:r>
          </w:p>
        </w:tc>
        <w:tc>
          <w:tcPr>
            <w:tcW w:w="5648" w:type="dxa"/>
          </w:tcPr>
          <w:p w14:paraId="01D4374F" w14:textId="51CC7CAF" w:rsidR="000D3F0D" w:rsidRDefault="007D4DC6" w:rsidP="000D3F0D">
            <w:r>
              <w:t xml:space="preserve">Factors and methods </w:t>
            </w:r>
            <w:proofErr w:type="gramStart"/>
            <w:r>
              <w:t>include:</w:t>
            </w:r>
            <w:proofErr w:type="gramEnd"/>
            <w:r>
              <w:t xml:space="preserve"> Maslow’s hierarchy of needs, Bandura’s theory of social learning, Knowle’s Theory of adult learning and Schlossberg’s theory of transition.</w:t>
            </w:r>
          </w:p>
        </w:tc>
      </w:tr>
      <w:tr w:rsidR="006A6455" w14:paraId="6648BF7D" w14:textId="77777777" w:rsidTr="006A6455">
        <w:trPr>
          <w:trHeight w:val="115"/>
        </w:trPr>
        <w:tc>
          <w:tcPr>
            <w:tcW w:w="5587" w:type="dxa"/>
            <w:vMerge/>
          </w:tcPr>
          <w:p w14:paraId="3C5AC508" w14:textId="77777777" w:rsidR="000D3F0D" w:rsidRDefault="000D3F0D" w:rsidP="000D3F0D"/>
        </w:tc>
        <w:tc>
          <w:tcPr>
            <w:tcW w:w="5648" w:type="dxa"/>
          </w:tcPr>
          <w:p w14:paraId="01459A9A" w14:textId="77777777" w:rsidR="000D3F0D" w:rsidRDefault="000D3F0D" w:rsidP="000D3F0D"/>
        </w:tc>
      </w:tr>
      <w:tr w:rsidR="006A6455" w14:paraId="17566759" w14:textId="77777777" w:rsidTr="006A6455">
        <w:trPr>
          <w:trHeight w:val="115"/>
        </w:trPr>
        <w:tc>
          <w:tcPr>
            <w:tcW w:w="5587" w:type="dxa"/>
            <w:vMerge/>
          </w:tcPr>
          <w:p w14:paraId="0FE70B6F" w14:textId="77777777" w:rsidR="000D3F0D" w:rsidRDefault="000D3F0D" w:rsidP="000D3F0D"/>
        </w:tc>
        <w:tc>
          <w:tcPr>
            <w:tcW w:w="5648" w:type="dxa"/>
          </w:tcPr>
          <w:p w14:paraId="2DAE6B48" w14:textId="54135385" w:rsidR="007D4DC6" w:rsidRDefault="007D4DC6" w:rsidP="000D3F0D">
            <w:r>
              <w:t>V.A.R.K stands for Visual, Aural, Read/write, Kinesthetic</w:t>
            </w:r>
          </w:p>
        </w:tc>
      </w:tr>
      <w:tr w:rsidR="006A6455" w14:paraId="0C6267C3" w14:textId="77777777" w:rsidTr="006A6455">
        <w:trPr>
          <w:trHeight w:val="115"/>
        </w:trPr>
        <w:tc>
          <w:tcPr>
            <w:tcW w:w="5587" w:type="dxa"/>
            <w:vMerge/>
          </w:tcPr>
          <w:p w14:paraId="68C79207" w14:textId="77777777" w:rsidR="000D3F0D" w:rsidRDefault="000D3F0D" w:rsidP="000D3F0D"/>
        </w:tc>
        <w:tc>
          <w:tcPr>
            <w:tcW w:w="5648" w:type="dxa"/>
          </w:tcPr>
          <w:p w14:paraId="4B3A086F" w14:textId="266F8E6F" w:rsidR="000D3F0D" w:rsidRDefault="007D4DC6" w:rsidP="000D3F0D">
            <w:r>
              <w:t>Visual</w:t>
            </w:r>
          </w:p>
        </w:tc>
      </w:tr>
      <w:tr w:rsidR="006A6455" w14:paraId="17470A28" w14:textId="77777777" w:rsidTr="006A6455">
        <w:trPr>
          <w:trHeight w:val="115"/>
        </w:trPr>
        <w:tc>
          <w:tcPr>
            <w:tcW w:w="5587" w:type="dxa"/>
            <w:vMerge/>
          </w:tcPr>
          <w:p w14:paraId="36336AB9" w14:textId="77777777" w:rsidR="000D3F0D" w:rsidRDefault="000D3F0D" w:rsidP="000D3F0D"/>
        </w:tc>
        <w:tc>
          <w:tcPr>
            <w:tcW w:w="5648" w:type="dxa"/>
          </w:tcPr>
          <w:p w14:paraId="6D920E9A" w14:textId="77777777" w:rsidR="000D3F0D" w:rsidRDefault="000D3F0D" w:rsidP="000D3F0D"/>
        </w:tc>
      </w:tr>
      <w:tr w:rsidR="006A6455" w14:paraId="6886F7C2" w14:textId="77777777" w:rsidTr="006A6455">
        <w:trPr>
          <w:trHeight w:val="115"/>
        </w:trPr>
        <w:tc>
          <w:tcPr>
            <w:tcW w:w="5587" w:type="dxa"/>
            <w:vMerge/>
          </w:tcPr>
          <w:p w14:paraId="1B5D5CB4" w14:textId="77777777" w:rsidR="000D3F0D" w:rsidRDefault="000D3F0D" w:rsidP="000D3F0D"/>
        </w:tc>
        <w:tc>
          <w:tcPr>
            <w:tcW w:w="5648" w:type="dxa"/>
          </w:tcPr>
          <w:p w14:paraId="67BA1365" w14:textId="331E841A" w:rsidR="000D3F0D" w:rsidRDefault="006A6455" w:rsidP="000D3F0D">
            <w:r>
              <w:t>Investigation technique for people’s personality characteristics and how they relate to human interaction and learning styles.</w:t>
            </w:r>
          </w:p>
        </w:tc>
      </w:tr>
      <w:tr w:rsidR="006A6455" w14:paraId="26268401" w14:textId="77777777" w:rsidTr="006A6455">
        <w:trPr>
          <w:trHeight w:val="115"/>
        </w:trPr>
        <w:tc>
          <w:tcPr>
            <w:tcW w:w="5587" w:type="dxa"/>
            <w:vMerge/>
          </w:tcPr>
          <w:p w14:paraId="1CDBC72A" w14:textId="77777777" w:rsidR="000D3F0D" w:rsidRDefault="000D3F0D" w:rsidP="000D3F0D"/>
        </w:tc>
        <w:tc>
          <w:tcPr>
            <w:tcW w:w="5648" w:type="dxa"/>
          </w:tcPr>
          <w:p w14:paraId="36744923" w14:textId="2B5312E3" w:rsidR="000D3F0D" w:rsidRDefault="006A6455" w:rsidP="000D3F0D">
            <w:r>
              <w:t>MBTI Types:</w:t>
            </w:r>
          </w:p>
        </w:tc>
      </w:tr>
      <w:tr w:rsidR="006A6455" w14:paraId="5F686A3B" w14:textId="77777777" w:rsidTr="006A6455">
        <w:trPr>
          <w:trHeight w:val="115"/>
        </w:trPr>
        <w:tc>
          <w:tcPr>
            <w:tcW w:w="5587" w:type="dxa"/>
            <w:vMerge/>
          </w:tcPr>
          <w:p w14:paraId="2EA2EE5C" w14:textId="77777777" w:rsidR="000D3F0D" w:rsidRDefault="000D3F0D" w:rsidP="000D3F0D"/>
        </w:tc>
        <w:tc>
          <w:tcPr>
            <w:tcW w:w="5648" w:type="dxa"/>
          </w:tcPr>
          <w:p w14:paraId="3B9F0AA7" w14:textId="14CD1C26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Extraversion vs Introversion</w:t>
            </w:r>
          </w:p>
        </w:tc>
      </w:tr>
      <w:tr w:rsidR="006A6455" w14:paraId="55BDD671" w14:textId="77777777" w:rsidTr="006A6455">
        <w:trPr>
          <w:trHeight w:val="115"/>
        </w:trPr>
        <w:tc>
          <w:tcPr>
            <w:tcW w:w="5587" w:type="dxa"/>
            <w:vMerge/>
          </w:tcPr>
          <w:p w14:paraId="43C030CD" w14:textId="77777777" w:rsidR="000D3F0D" w:rsidRDefault="000D3F0D" w:rsidP="000D3F0D"/>
        </w:tc>
        <w:tc>
          <w:tcPr>
            <w:tcW w:w="5648" w:type="dxa"/>
          </w:tcPr>
          <w:p w14:paraId="3F1CFA5F" w14:textId="219E27DE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Sensing vs Intuition</w:t>
            </w:r>
          </w:p>
        </w:tc>
      </w:tr>
      <w:tr w:rsidR="006A6455" w14:paraId="0658350D" w14:textId="77777777" w:rsidTr="006A6455">
        <w:trPr>
          <w:trHeight w:val="115"/>
        </w:trPr>
        <w:tc>
          <w:tcPr>
            <w:tcW w:w="5587" w:type="dxa"/>
            <w:vMerge/>
          </w:tcPr>
          <w:p w14:paraId="6ED89546" w14:textId="77777777" w:rsidR="000D3F0D" w:rsidRDefault="000D3F0D" w:rsidP="000D3F0D"/>
        </w:tc>
        <w:tc>
          <w:tcPr>
            <w:tcW w:w="5648" w:type="dxa"/>
          </w:tcPr>
          <w:p w14:paraId="05E391AC" w14:textId="6AA33F0B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Thinking vs Feeling</w:t>
            </w:r>
          </w:p>
        </w:tc>
      </w:tr>
      <w:tr w:rsidR="006A6455" w14:paraId="65231486" w14:textId="77777777" w:rsidTr="006A6455">
        <w:trPr>
          <w:trHeight w:val="115"/>
        </w:trPr>
        <w:tc>
          <w:tcPr>
            <w:tcW w:w="5587" w:type="dxa"/>
            <w:vMerge/>
          </w:tcPr>
          <w:p w14:paraId="00F7E4BB" w14:textId="77777777" w:rsidR="000D3F0D" w:rsidRDefault="000D3F0D" w:rsidP="000D3F0D"/>
        </w:tc>
        <w:tc>
          <w:tcPr>
            <w:tcW w:w="5648" w:type="dxa"/>
          </w:tcPr>
          <w:p w14:paraId="410E8578" w14:textId="0168AB32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Judging vs Perceiving</w:t>
            </w:r>
          </w:p>
        </w:tc>
      </w:tr>
      <w:tr w:rsidR="006A6455" w14:paraId="7B371C93" w14:textId="77777777" w:rsidTr="006A6455">
        <w:trPr>
          <w:trHeight w:val="115"/>
        </w:trPr>
        <w:tc>
          <w:tcPr>
            <w:tcW w:w="5587" w:type="dxa"/>
            <w:vMerge/>
          </w:tcPr>
          <w:p w14:paraId="0DD74C5F" w14:textId="77777777" w:rsidR="000D3F0D" w:rsidRDefault="000D3F0D" w:rsidP="000D3F0D"/>
        </w:tc>
        <w:tc>
          <w:tcPr>
            <w:tcW w:w="5648" w:type="dxa"/>
          </w:tcPr>
          <w:p w14:paraId="17999D60" w14:textId="77777777" w:rsidR="000D3F0D" w:rsidRDefault="000D3F0D" w:rsidP="000D3F0D"/>
        </w:tc>
      </w:tr>
      <w:tr w:rsidR="006A6455" w14:paraId="63E870B9" w14:textId="77777777" w:rsidTr="006A6455">
        <w:trPr>
          <w:trHeight w:val="115"/>
        </w:trPr>
        <w:tc>
          <w:tcPr>
            <w:tcW w:w="5587" w:type="dxa"/>
            <w:vMerge/>
          </w:tcPr>
          <w:p w14:paraId="0C503628" w14:textId="77777777" w:rsidR="000D3F0D" w:rsidRDefault="000D3F0D" w:rsidP="000D3F0D"/>
        </w:tc>
        <w:tc>
          <w:tcPr>
            <w:tcW w:w="5648" w:type="dxa"/>
          </w:tcPr>
          <w:p w14:paraId="7C3A4EA8" w14:textId="6BD634A1" w:rsidR="000D3F0D" w:rsidRDefault="006A6455" w:rsidP="000D3F0D">
            <w:r>
              <w:t>Based on the idea that traditional definition of human intelligence is limited.</w:t>
            </w:r>
          </w:p>
        </w:tc>
      </w:tr>
      <w:tr w:rsidR="006A6455" w14:paraId="3C1149B0" w14:textId="77777777" w:rsidTr="006A6455">
        <w:trPr>
          <w:trHeight w:val="115"/>
        </w:trPr>
        <w:tc>
          <w:tcPr>
            <w:tcW w:w="5587" w:type="dxa"/>
            <w:vMerge/>
          </w:tcPr>
          <w:p w14:paraId="67396669" w14:textId="77777777" w:rsidR="000D3F0D" w:rsidRDefault="000D3F0D" w:rsidP="000D3F0D"/>
        </w:tc>
        <w:tc>
          <w:tcPr>
            <w:tcW w:w="5648" w:type="dxa"/>
          </w:tcPr>
          <w:p w14:paraId="201AB7FE" w14:textId="163CF26D" w:rsidR="000D3F0D" w:rsidRDefault="006A6455" w:rsidP="000D3F0D">
            <w:r>
              <w:t>Argues that students should be encourage</w:t>
            </w:r>
            <w:r w:rsidR="00F27CE8">
              <w:t>d</w:t>
            </w:r>
            <w:r>
              <w:t xml:space="preserve"> to develop the intelligences they have.</w:t>
            </w:r>
          </w:p>
        </w:tc>
      </w:tr>
      <w:tr w:rsidR="006A6455" w14:paraId="154F3308" w14:textId="77777777" w:rsidTr="006A6455">
        <w:trPr>
          <w:trHeight w:val="115"/>
        </w:trPr>
        <w:tc>
          <w:tcPr>
            <w:tcW w:w="5587" w:type="dxa"/>
            <w:vMerge/>
          </w:tcPr>
          <w:p w14:paraId="7E44CA89" w14:textId="77777777" w:rsidR="000D3F0D" w:rsidRDefault="000D3F0D" w:rsidP="000D3F0D"/>
        </w:tc>
        <w:tc>
          <w:tcPr>
            <w:tcW w:w="5648" w:type="dxa"/>
          </w:tcPr>
          <w:p w14:paraId="301AF5A9" w14:textId="3B3A8FD8" w:rsidR="000D3F0D" w:rsidRDefault="006A6455" w:rsidP="000D3F0D">
            <w:r>
              <w:t>Types include:</w:t>
            </w:r>
          </w:p>
        </w:tc>
      </w:tr>
      <w:tr w:rsidR="006A6455" w14:paraId="5B600FBF" w14:textId="77777777" w:rsidTr="006A6455">
        <w:trPr>
          <w:trHeight w:val="115"/>
        </w:trPr>
        <w:tc>
          <w:tcPr>
            <w:tcW w:w="5587" w:type="dxa"/>
            <w:vMerge/>
          </w:tcPr>
          <w:p w14:paraId="1A657D32" w14:textId="77777777" w:rsidR="000D3F0D" w:rsidRDefault="000D3F0D" w:rsidP="000D3F0D"/>
        </w:tc>
        <w:tc>
          <w:tcPr>
            <w:tcW w:w="5648" w:type="dxa"/>
          </w:tcPr>
          <w:p w14:paraId="42809EFC" w14:textId="5C112B44" w:rsidR="006A6455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Verbal/Linguistic</w:t>
            </w:r>
          </w:p>
        </w:tc>
      </w:tr>
      <w:tr w:rsidR="006A6455" w14:paraId="307B55FE" w14:textId="77777777" w:rsidTr="006A6455">
        <w:trPr>
          <w:trHeight w:val="115"/>
        </w:trPr>
        <w:tc>
          <w:tcPr>
            <w:tcW w:w="5587" w:type="dxa"/>
            <w:vMerge/>
          </w:tcPr>
          <w:p w14:paraId="0F49094D" w14:textId="77777777" w:rsidR="000D3F0D" w:rsidRDefault="000D3F0D" w:rsidP="000D3F0D"/>
        </w:tc>
        <w:tc>
          <w:tcPr>
            <w:tcW w:w="5648" w:type="dxa"/>
          </w:tcPr>
          <w:p w14:paraId="7FF68C8F" w14:textId="200F2203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Logical/Mathematical</w:t>
            </w:r>
          </w:p>
        </w:tc>
      </w:tr>
      <w:tr w:rsidR="006A6455" w14:paraId="0409104B" w14:textId="77777777" w:rsidTr="006A6455">
        <w:trPr>
          <w:trHeight w:val="115"/>
        </w:trPr>
        <w:tc>
          <w:tcPr>
            <w:tcW w:w="5587" w:type="dxa"/>
            <w:vMerge/>
          </w:tcPr>
          <w:p w14:paraId="069EB77C" w14:textId="77777777" w:rsidR="000D3F0D" w:rsidRDefault="000D3F0D" w:rsidP="000D3F0D"/>
        </w:tc>
        <w:tc>
          <w:tcPr>
            <w:tcW w:w="5648" w:type="dxa"/>
          </w:tcPr>
          <w:p w14:paraId="11F1CB18" w14:textId="44E82805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Visual/Spatial</w:t>
            </w:r>
          </w:p>
        </w:tc>
      </w:tr>
      <w:tr w:rsidR="006A6455" w14:paraId="6D94D15D" w14:textId="77777777" w:rsidTr="006A6455">
        <w:trPr>
          <w:trHeight w:val="115"/>
        </w:trPr>
        <w:tc>
          <w:tcPr>
            <w:tcW w:w="5587" w:type="dxa"/>
            <w:vMerge/>
          </w:tcPr>
          <w:p w14:paraId="6AC2C60A" w14:textId="77777777" w:rsidR="000D3F0D" w:rsidRDefault="000D3F0D" w:rsidP="000D3F0D"/>
        </w:tc>
        <w:tc>
          <w:tcPr>
            <w:tcW w:w="5648" w:type="dxa"/>
          </w:tcPr>
          <w:p w14:paraId="4D3461B2" w14:textId="0C6FBC0C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Bodily/Kinesthetic</w:t>
            </w:r>
          </w:p>
        </w:tc>
      </w:tr>
      <w:tr w:rsidR="006A6455" w14:paraId="444DAA81" w14:textId="77777777" w:rsidTr="006A6455">
        <w:trPr>
          <w:trHeight w:val="115"/>
        </w:trPr>
        <w:tc>
          <w:tcPr>
            <w:tcW w:w="5587" w:type="dxa"/>
            <w:vMerge/>
          </w:tcPr>
          <w:p w14:paraId="0130C59D" w14:textId="77777777" w:rsidR="000D3F0D" w:rsidRDefault="000D3F0D" w:rsidP="000D3F0D"/>
        </w:tc>
        <w:tc>
          <w:tcPr>
            <w:tcW w:w="5648" w:type="dxa"/>
          </w:tcPr>
          <w:p w14:paraId="4719D002" w14:textId="437A1A4C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Musical/Rhythmic</w:t>
            </w:r>
          </w:p>
        </w:tc>
      </w:tr>
      <w:tr w:rsidR="006A6455" w14:paraId="7CECED21" w14:textId="77777777" w:rsidTr="006A6455">
        <w:trPr>
          <w:trHeight w:val="115"/>
        </w:trPr>
        <w:tc>
          <w:tcPr>
            <w:tcW w:w="5587" w:type="dxa"/>
            <w:vMerge/>
          </w:tcPr>
          <w:p w14:paraId="7292EAA1" w14:textId="77777777" w:rsidR="000D3F0D" w:rsidRDefault="000D3F0D" w:rsidP="000D3F0D"/>
        </w:tc>
        <w:tc>
          <w:tcPr>
            <w:tcW w:w="5648" w:type="dxa"/>
          </w:tcPr>
          <w:p w14:paraId="0940258B" w14:textId="603F7566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Interpersonal</w:t>
            </w:r>
          </w:p>
        </w:tc>
      </w:tr>
      <w:tr w:rsidR="006A6455" w14:paraId="4172206D" w14:textId="77777777" w:rsidTr="006A6455">
        <w:trPr>
          <w:trHeight w:val="115"/>
        </w:trPr>
        <w:tc>
          <w:tcPr>
            <w:tcW w:w="5587" w:type="dxa"/>
            <w:vMerge/>
          </w:tcPr>
          <w:p w14:paraId="28520E90" w14:textId="77777777" w:rsidR="000D3F0D" w:rsidRDefault="000D3F0D" w:rsidP="000D3F0D"/>
        </w:tc>
        <w:tc>
          <w:tcPr>
            <w:tcW w:w="5648" w:type="dxa"/>
          </w:tcPr>
          <w:p w14:paraId="6F0582A7" w14:textId="2873443E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Intrapersonal</w:t>
            </w:r>
          </w:p>
        </w:tc>
      </w:tr>
      <w:tr w:rsidR="006A6455" w14:paraId="145CE3F1" w14:textId="77777777" w:rsidTr="006A6455">
        <w:trPr>
          <w:trHeight w:val="115"/>
        </w:trPr>
        <w:tc>
          <w:tcPr>
            <w:tcW w:w="5587" w:type="dxa"/>
            <w:vMerge/>
          </w:tcPr>
          <w:p w14:paraId="5252D4D5" w14:textId="77777777" w:rsidR="000D3F0D" w:rsidRDefault="000D3F0D" w:rsidP="000D3F0D"/>
        </w:tc>
        <w:tc>
          <w:tcPr>
            <w:tcW w:w="5648" w:type="dxa"/>
          </w:tcPr>
          <w:p w14:paraId="4EBBC40C" w14:textId="121DA0AB" w:rsidR="000D3F0D" w:rsidRDefault="006A6455" w:rsidP="006A6455">
            <w:pPr>
              <w:pStyle w:val="ListParagraph"/>
              <w:numPr>
                <w:ilvl w:val="0"/>
                <w:numId w:val="1"/>
              </w:numPr>
            </w:pPr>
            <w:r>
              <w:t>Naturalistic</w:t>
            </w:r>
          </w:p>
        </w:tc>
      </w:tr>
      <w:tr w:rsidR="006A6455" w14:paraId="2F3F10F5" w14:textId="77777777" w:rsidTr="006A6455">
        <w:trPr>
          <w:trHeight w:val="115"/>
        </w:trPr>
        <w:tc>
          <w:tcPr>
            <w:tcW w:w="5587" w:type="dxa"/>
            <w:vMerge/>
          </w:tcPr>
          <w:p w14:paraId="4AA15763" w14:textId="77777777" w:rsidR="000D3F0D" w:rsidRDefault="000D3F0D" w:rsidP="000D3F0D"/>
        </w:tc>
        <w:tc>
          <w:tcPr>
            <w:tcW w:w="5648" w:type="dxa"/>
          </w:tcPr>
          <w:p w14:paraId="2AA24BB4" w14:textId="77777777" w:rsidR="000D3F0D" w:rsidRDefault="000D3F0D" w:rsidP="000D3F0D"/>
        </w:tc>
      </w:tr>
      <w:tr w:rsidR="006A6455" w14:paraId="1B365B4F" w14:textId="77777777" w:rsidTr="006A6455">
        <w:trPr>
          <w:trHeight w:val="115"/>
        </w:trPr>
        <w:tc>
          <w:tcPr>
            <w:tcW w:w="5587" w:type="dxa"/>
            <w:vMerge/>
          </w:tcPr>
          <w:p w14:paraId="217A554E" w14:textId="77777777" w:rsidR="000D3F0D" w:rsidRDefault="000D3F0D" w:rsidP="000D3F0D"/>
        </w:tc>
        <w:tc>
          <w:tcPr>
            <w:tcW w:w="5648" w:type="dxa"/>
          </w:tcPr>
          <w:p w14:paraId="6D27640E" w14:textId="77777777" w:rsidR="000D3F0D" w:rsidRDefault="000D3F0D" w:rsidP="000D3F0D"/>
        </w:tc>
      </w:tr>
      <w:tr w:rsidR="006A6455" w14:paraId="46586746" w14:textId="77777777" w:rsidTr="006A6455">
        <w:trPr>
          <w:trHeight w:val="115"/>
        </w:trPr>
        <w:tc>
          <w:tcPr>
            <w:tcW w:w="5587" w:type="dxa"/>
            <w:vMerge/>
          </w:tcPr>
          <w:p w14:paraId="0F59A0AC" w14:textId="77777777" w:rsidR="000D3F0D" w:rsidRDefault="000D3F0D" w:rsidP="000D3F0D"/>
        </w:tc>
        <w:tc>
          <w:tcPr>
            <w:tcW w:w="5648" w:type="dxa"/>
          </w:tcPr>
          <w:p w14:paraId="7C759815" w14:textId="77777777" w:rsidR="000D3F0D" w:rsidRDefault="000D3F0D" w:rsidP="000D3F0D"/>
        </w:tc>
      </w:tr>
      <w:tr w:rsidR="006A6455" w14:paraId="1F9A5C34" w14:textId="77777777" w:rsidTr="006A6455">
        <w:trPr>
          <w:trHeight w:val="115"/>
        </w:trPr>
        <w:tc>
          <w:tcPr>
            <w:tcW w:w="5587" w:type="dxa"/>
            <w:vMerge/>
          </w:tcPr>
          <w:p w14:paraId="487EB5D5" w14:textId="77777777" w:rsidR="000D3F0D" w:rsidRDefault="000D3F0D" w:rsidP="000D3F0D"/>
        </w:tc>
        <w:tc>
          <w:tcPr>
            <w:tcW w:w="5648" w:type="dxa"/>
          </w:tcPr>
          <w:p w14:paraId="40127835" w14:textId="77777777" w:rsidR="000D3F0D" w:rsidRDefault="000D3F0D" w:rsidP="000D3F0D"/>
        </w:tc>
      </w:tr>
      <w:tr w:rsidR="006A6455" w14:paraId="2EF7187E" w14:textId="77777777" w:rsidTr="006A6455">
        <w:trPr>
          <w:trHeight w:val="115"/>
        </w:trPr>
        <w:tc>
          <w:tcPr>
            <w:tcW w:w="5587" w:type="dxa"/>
            <w:vMerge/>
          </w:tcPr>
          <w:p w14:paraId="7FCFED49" w14:textId="77777777" w:rsidR="000D3F0D" w:rsidRDefault="000D3F0D" w:rsidP="000D3F0D"/>
        </w:tc>
        <w:tc>
          <w:tcPr>
            <w:tcW w:w="5648" w:type="dxa"/>
          </w:tcPr>
          <w:p w14:paraId="66CF04C6" w14:textId="77777777" w:rsidR="000D3F0D" w:rsidRDefault="000D3F0D" w:rsidP="000D3F0D"/>
        </w:tc>
      </w:tr>
      <w:tr w:rsidR="006A6455" w14:paraId="15B97796" w14:textId="77777777" w:rsidTr="006A6455">
        <w:trPr>
          <w:trHeight w:val="115"/>
        </w:trPr>
        <w:tc>
          <w:tcPr>
            <w:tcW w:w="5587" w:type="dxa"/>
            <w:vMerge/>
          </w:tcPr>
          <w:p w14:paraId="58735737" w14:textId="77777777" w:rsidR="000D3F0D" w:rsidRDefault="000D3F0D" w:rsidP="000D3F0D"/>
        </w:tc>
        <w:tc>
          <w:tcPr>
            <w:tcW w:w="5648" w:type="dxa"/>
          </w:tcPr>
          <w:p w14:paraId="5BE5B0B8" w14:textId="77777777" w:rsidR="000D3F0D" w:rsidRDefault="000D3F0D" w:rsidP="000D3F0D"/>
        </w:tc>
      </w:tr>
      <w:tr w:rsidR="006A6455" w14:paraId="4B763BD0" w14:textId="77777777" w:rsidTr="006A6455">
        <w:trPr>
          <w:trHeight w:val="115"/>
        </w:trPr>
        <w:tc>
          <w:tcPr>
            <w:tcW w:w="5587" w:type="dxa"/>
            <w:vMerge/>
          </w:tcPr>
          <w:p w14:paraId="072D68D2" w14:textId="77777777" w:rsidR="000D3F0D" w:rsidRDefault="000D3F0D" w:rsidP="000D3F0D"/>
        </w:tc>
        <w:tc>
          <w:tcPr>
            <w:tcW w:w="5648" w:type="dxa"/>
          </w:tcPr>
          <w:p w14:paraId="741B0405" w14:textId="77777777" w:rsidR="000D3F0D" w:rsidRDefault="000D3F0D" w:rsidP="000D3F0D"/>
        </w:tc>
      </w:tr>
      <w:tr w:rsidR="006A6455" w14:paraId="098626AE" w14:textId="77777777" w:rsidTr="006A6455">
        <w:trPr>
          <w:trHeight w:val="115"/>
        </w:trPr>
        <w:tc>
          <w:tcPr>
            <w:tcW w:w="5587" w:type="dxa"/>
            <w:vMerge/>
          </w:tcPr>
          <w:p w14:paraId="11E1681E" w14:textId="77777777" w:rsidR="000D3F0D" w:rsidRDefault="000D3F0D" w:rsidP="000D3F0D"/>
        </w:tc>
        <w:tc>
          <w:tcPr>
            <w:tcW w:w="5648" w:type="dxa"/>
          </w:tcPr>
          <w:p w14:paraId="0F63FA4D" w14:textId="77777777" w:rsidR="000D3F0D" w:rsidRDefault="000D3F0D" w:rsidP="000D3F0D"/>
        </w:tc>
      </w:tr>
      <w:tr w:rsidR="006A6455" w14:paraId="600F7FC7" w14:textId="77777777" w:rsidTr="006A6455">
        <w:trPr>
          <w:trHeight w:val="115"/>
        </w:trPr>
        <w:tc>
          <w:tcPr>
            <w:tcW w:w="5587" w:type="dxa"/>
            <w:vMerge/>
          </w:tcPr>
          <w:p w14:paraId="7A86985B" w14:textId="77777777" w:rsidR="000D3F0D" w:rsidRDefault="000D3F0D" w:rsidP="000D3F0D"/>
        </w:tc>
        <w:tc>
          <w:tcPr>
            <w:tcW w:w="5648" w:type="dxa"/>
          </w:tcPr>
          <w:p w14:paraId="188FCF46" w14:textId="77777777" w:rsidR="000D3F0D" w:rsidRDefault="000D3F0D" w:rsidP="000D3F0D"/>
        </w:tc>
      </w:tr>
      <w:tr w:rsidR="006A6455" w14:paraId="3FA3FA90" w14:textId="77777777" w:rsidTr="006A6455">
        <w:trPr>
          <w:trHeight w:val="115"/>
        </w:trPr>
        <w:tc>
          <w:tcPr>
            <w:tcW w:w="5587" w:type="dxa"/>
            <w:vMerge/>
          </w:tcPr>
          <w:p w14:paraId="4DA5DCD8" w14:textId="77777777" w:rsidR="000D3F0D" w:rsidRDefault="000D3F0D" w:rsidP="000D3F0D"/>
        </w:tc>
        <w:tc>
          <w:tcPr>
            <w:tcW w:w="5648" w:type="dxa"/>
          </w:tcPr>
          <w:p w14:paraId="6F16255B" w14:textId="77777777" w:rsidR="000D3F0D" w:rsidRDefault="000D3F0D" w:rsidP="000D3F0D"/>
        </w:tc>
      </w:tr>
      <w:tr w:rsidR="006A6455" w14:paraId="302F835C" w14:textId="77777777" w:rsidTr="006A6455">
        <w:trPr>
          <w:trHeight w:val="115"/>
        </w:trPr>
        <w:tc>
          <w:tcPr>
            <w:tcW w:w="5587" w:type="dxa"/>
            <w:vMerge/>
          </w:tcPr>
          <w:p w14:paraId="10D02C60" w14:textId="77777777" w:rsidR="000D3F0D" w:rsidRDefault="000D3F0D" w:rsidP="000D3F0D"/>
        </w:tc>
        <w:tc>
          <w:tcPr>
            <w:tcW w:w="5648" w:type="dxa"/>
          </w:tcPr>
          <w:p w14:paraId="1D430BFC" w14:textId="77777777" w:rsidR="000D3F0D" w:rsidRDefault="000D3F0D" w:rsidP="000D3F0D"/>
        </w:tc>
      </w:tr>
    </w:tbl>
    <w:p w14:paraId="5D554B74" w14:textId="2BAD8E29" w:rsidR="000D3F0D" w:rsidRDefault="000D3F0D" w:rsidP="000D3F0D"/>
    <w:p w14:paraId="4C664864" w14:textId="06C88C8C" w:rsidR="00267A25" w:rsidRDefault="00267A25" w:rsidP="00267A25">
      <w:pPr>
        <w:pStyle w:val="Title"/>
        <w:jc w:val="center"/>
      </w:pPr>
      <w:r>
        <w:t>Summary</w:t>
      </w:r>
    </w:p>
    <w:p w14:paraId="4D607263" w14:textId="365FDA0D" w:rsidR="00267A25" w:rsidRPr="00F27CE8" w:rsidRDefault="006A6455" w:rsidP="00267A25">
      <w:pPr>
        <w:rPr>
          <w:sz w:val="24"/>
          <w:szCs w:val="24"/>
        </w:rPr>
      </w:pPr>
      <w:r>
        <w:tab/>
      </w:r>
      <w:r w:rsidR="00F27CE8">
        <w:rPr>
          <w:sz w:val="24"/>
          <w:szCs w:val="24"/>
        </w:rPr>
        <w:t>People learn not only through different methods of teaching from outer sources and inner sources, but the intelligence developed from learning comes in multiple forms.</w:t>
      </w:r>
    </w:p>
    <w:sectPr w:rsidR="00267A25" w:rsidRPr="00F27CE8" w:rsidSect="00267A25">
      <w:pgSz w:w="12240" w:h="15840"/>
      <w:pgMar w:top="1440" w:right="504" w:bottom="0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0391"/>
    <w:multiLevelType w:val="hybridMultilevel"/>
    <w:tmpl w:val="14D6DA50"/>
    <w:lvl w:ilvl="0" w:tplc="649AD8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2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C"/>
    <w:rsid w:val="000D3F0D"/>
    <w:rsid w:val="00267A25"/>
    <w:rsid w:val="004D5D7D"/>
    <w:rsid w:val="006A6455"/>
    <w:rsid w:val="007D4DC6"/>
    <w:rsid w:val="00E860BC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D2B5"/>
  <w15:chartTrackingRefBased/>
  <w15:docId w15:val="{F1EDB45F-A1AD-4970-AC2C-EE590B30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D3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4 Note Taking Assignment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patrick.ignaut-W211197397</dc:creator>
  <cp:keywords/>
  <dc:description/>
  <cp:lastModifiedBy>patrick.ignaut-W211197397</cp:lastModifiedBy>
  <cp:revision>2</cp:revision>
  <dcterms:created xsi:type="dcterms:W3CDTF">2023-09-18T21:10:00Z</dcterms:created>
  <dcterms:modified xsi:type="dcterms:W3CDTF">2023-09-18T21:10:00Z</dcterms:modified>
</cp:coreProperties>
</file>