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9023" w14:textId="79D2E81D" w:rsidR="00980E53" w:rsidRPr="00F506D1" w:rsidRDefault="00980E53" w:rsidP="00980E53">
      <w:pPr>
        <w:jc w:val="center"/>
        <w:rPr>
          <w:rFonts w:ascii="Times New Roman" w:hAnsi="Times New Roman" w:cs="Times New Roman"/>
          <w:b/>
          <w:bCs/>
          <w:u w:val="single"/>
        </w:rPr>
      </w:pPr>
      <w:r w:rsidRPr="00F506D1">
        <w:rPr>
          <w:rFonts w:ascii="Times New Roman" w:hAnsi="Times New Roman" w:cs="Times New Roman"/>
          <w:b/>
          <w:bCs/>
          <w:u w:val="single"/>
        </w:rPr>
        <w:t>Essay Response #2</w:t>
      </w:r>
    </w:p>
    <w:p w14:paraId="1FB3F519" w14:textId="172F388A" w:rsidR="00980E53" w:rsidRDefault="00980E53" w:rsidP="00317764">
      <w:pPr>
        <w:ind w:firstLine="720"/>
        <w:rPr>
          <w:rFonts w:ascii="Times New Roman" w:hAnsi="Times New Roman" w:cs="Times New Roman"/>
        </w:rPr>
      </w:pPr>
      <w:r w:rsidRPr="00F506D1">
        <w:rPr>
          <w:rFonts w:ascii="Times New Roman" w:hAnsi="Times New Roman" w:cs="Times New Roman"/>
        </w:rPr>
        <w:t xml:space="preserve">The </w:t>
      </w:r>
      <w:r w:rsidR="00317764" w:rsidRPr="00F506D1">
        <w:rPr>
          <w:rFonts w:ascii="Times New Roman" w:hAnsi="Times New Roman" w:cs="Times New Roman"/>
        </w:rPr>
        <w:t xml:space="preserve">historical book, “Brown, Not White: </w:t>
      </w:r>
      <w:r w:rsidR="00317764" w:rsidRPr="00F506D1">
        <w:rPr>
          <w:rFonts w:ascii="Times New Roman" w:hAnsi="Times New Roman" w:cs="Times New Roman"/>
          <w:i/>
          <w:iCs/>
        </w:rPr>
        <w:t>School Integration and the Chicano</w:t>
      </w:r>
      <w:r w:rsidR="00317764" w:rsidRPr="00F506D1">
        <w:rPr>
          <w:rFonts w:ascii="Times New Roman" w:hAnsi="Times New Roman" w:cs="Times New Roman"/>
          <w:i/>
          <w:iCs/>
        </w:rPr>
        <w:tab/>
      </w:r>
      <w:r w:rsidR="00317764" w:rsidRPr="00F506D1">
        <w:rPr>
          <w:rFonts w:ascii="Times New Roman" w:hAnsi="Times New Roman" w:cs="Times New Roman"/>
          <w:i/>
          <w:iCs/>
        </w:rPr>
        <w:tab/>
        <w:t xml:space="preserve"> Movement in Houston</w:t>
      </w:r>
      <w:r w:rsidR="00317764" w:rsidRPr="00F506D1">
        <w:rPr>
          <w:rFonts w:ascii="Times New Roman" w:hAnsi="Times New Roman" w:cs="Times New Roman"/>
        </w:rPr>
        <w:t xml:space="preserve">” is best summarized as a record of the life of Mexican Americans </w:t>
      </w:r>
      <w:r w:rsidR="00B96967" w:rsidRPr="00F506D1">
        <w:rPr>
          <w:rFonts w:ascii="Times New Roman" w:hAnsi="Times New Roman" w:cs="Times New Roman"/>
        </w:rPr>
        <w:t>from the early 1900s to the</w:t>
      </w:r>
      <w:r w:rsidR="00317764" w:rsidRPr="00F506D1">
        <w:rPr>
          <w:rFonts w:ascii="Times New Roman" w:hAnsi="Times New Roman" w:cs="Times New Roman"/>
        </w:rPr>
        <w:t xml:space="preserve"> 1970s and the struggles that the</w:t>
      </w:r>
      <w:r w:rsidR="00B96967" w:rsidRPr="00F506D1">
        <w:rPr>
          <w:rFonts w:ascii="Times New Roman" w:hAnsi="Times New Roman" w:cs="Times New Roman"/>
        </w:rPr>
        <w:t>y and the</w:t>
      </w:r>
      <w:r w:rsidR="00317764" w:rsidRPr="00F506D1">
        <w:rPr>
          <w:rFonts w:ascii="Times New Roman" w:hAnsi="Times New Roman" w:cs="Times New Roman"/>
        </w:rPr>
        <w:t xml:space="preserve"> organizations representing them had to go through </w:t>
      </w:r>
      <w:r w:rsidR="00B96967" w:rsidRPr="00F506D1">
        <w:rPr>
          <w:rFonts w:ascii="Times New Roman" w:hAnsi="Times New Roman" w:cs="Times New Roman"/>
        </w:rPr>
        <w:t>to obtain things like</w:t>
      </w:r>
      <w:r w:rsidR="00317764" w:rsidRPr="00F506D1">
        <w:rPr>
          <w:rFonts w:ascii="Times New Roman" w:hAnsi="Times New Roman" w:cs="Times New Roman"/>
        </w:rPr>
        <w:t>; legal recognition, equal educational opportunity,</w:t>
      </w:r>
      <w:r w:rsidR="00B96967" w:rsidRPr="00F506D1">
        <w:rPr>
          <w:rFonts w:ascii="Times New Roman" w:hAnsi="Times New Roman" w:cs="Times New Roman"/>
        </w:rPr>
        <w:t xml:space="preserve"> equality,</w:t>
      </w:r>
      <w:r w:rsidR="00317764" w:rsidRPr="00F506D1">
        <w:rPr>
          <w:rFonts w:ascii="Times New Roman" w:hAnsi="Times New Roman" w:cs="Times New Roman"/>
        </w:rPr>
        <w:t xml:space="preserve"> and desegregation as well as the political mobilization necessary to achieve their goals.</w:t>
      </w:r>
      <w:r w:rsidR="00BF1640" w:rsidRPr="00F506D1">
        <w:rPr>
          <w:rFonts w:ascii="Times New Roman" w:hAnsi="Times New Roman" w:cs="Times New Roman"/>
        </w:rPr>
        <w:t xml:space="preserve"> I theorize that the purpose of said record was to inform and remind people of all races about the struggles that were required to achieve the integrated and relatively equality-based Houston that is enjoyed today.</w:t>
      </w:r>
      <w:r w:rsidR="0005021E">
        <w:rPr>
          <w:rFonts w:ascii="Times New Roman" w:hAnsi="Times New Roman" w:cs="Times New Roman"/>
        </w:rPr>
        <w:t xml:space="preserve"> There is a focus on the efforts of the Mexican American </w:t>
      </w:r>
      <w:r w:rsidR="001C590A">
        <w:rPr>
          <w:rFonts w:ascii="Times New Roman" w:hAnsi="Times New Roman" w:cs="Times New Roman"/>
        </w:rPr>
        <w:t>Education Council</w:t>
      </w:r>
      <w:r w:rsidR="00BE16C3">
        <w:rPr>
          <w:rFonts w:ascii="Times New Roman" w:hAnsi="Times New Roman" w:cs="Times New Roman"/>
        </w:rPr>
        <w:t xml:space="preserve"> </w:t>
      </w:r>
      <w:r w:rsidR="001C590A">
        <w:rPr>
          <w:rFonts w:ascii="Times New Roman" w:hAnsi="Times New Roman" w:cs="Times New Roman"/>
        </w:rPr>
        <w:t xml:space="preserve">(MAEC) </w:t>
      </w:r>
      <w:proofErr w:type="gramStart"/>
      <w:r w:rsidR="001C590A">
        <w:rPr>
          <w:rFonts w:ascii="Times New Roman" w:hAnsi="Times New Roman" w:cs="Times New Roman"/>
        </w:rPr>
        <w:t>in particular during</w:t>
      </w:r>
      <w:proofErr w:type="gramEnd"/>
      <w:r w:rsidR="001C590A">
        <w:rPr>
          <w:rFonts w:ascii="Times New Roman" w:hAnsi="Times New Roman" w:cs="Times New Roman"/>
        </w:rPr>
        <w:t xml:space="preserve"> the later chapters of the book</w:t>
      </w:r>
      <w:r w:rsidR="002702A8">
        <w:rPr>
          <w:rFonts w:ascii="Times New Roman" w:hAnsi="Times New Roman" w:cs="Times New Roman"/>
        </w:rPr>
        <w:t>, which was an unrecognized council spearheading most of the political actions taken</w:t>
      </w:r>
      <w:r w:rsidR="00BE16C3">
        <w:rPr>
          <w:rFonts w:ascii="Times New Roman" w:hAnsi="Times New Roman" w:cs="Times New Roman"/>
        </w:rPr>
        <w:t xml:space="preserve"> at the beginning of the Chicano movement</w:t>
      </w:r>
      <w:r w:rsidR="002702A8">
        <w:rPr>
          <w:rFonts w:ascii="Times New Roman" w:hAnsi="Times New Roman" w:cs="Times New Roman"/>
        </w:rPr>
        <w:t>.</w:t>
      </w:r>
    </w:p>
    <w:p w14:paraId="36D1E7D0" w14:textId="344A89AD" w:rsidR="00F57B57" w:rsidRPr="00F506D1" w:rsidRDefault="00F57B57" w:rsidP="008B4C2C">
      <w:pPr>
        <w:ind w:firstLine="720"/>
        <w:rPr>
          <w:rFonts w:ascii="Times New Roman" w:hAnsi="Times New Roman" w:cs="Times New Roman"/>
        </w:rPr>
      </w:pPr>
      <w:r w:rsidRPr="00F57B57">
        <w:rPr>
          <w:rFonts w:ascii="Times New Roman" w:hAnsi="Times New Roman" w:cs="Times New Roman"/>
          <w:noProof/>
        </w:rPr>
        <w:drawing>
          <wp:inline distT="0" distB="0" distL="0" distR="0" wp14:anchorId="159D8A2F" wp14:editId="57CAD77C">
            <wp:extent cx="5391902" cy="3515216"/>
            <wp:effectExtent l="0" t="0" r="0" b="9525"/>
            <wp:docPr id="2085457982" name="Picture 1" descr="A group of men sitting at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57982" name="Picture 1" descr="A group of men sitting at a podium&#10;&#10;Description automatically generated"/>
                    <pic:cNvPicPr/>
                  </pic:nvPicPr>
                  <pic:blipFill>
                    <a:blip r:embed="rId6"/>
                    <a:stretch>
                      <a:fillRect/>
                    </a:stretch>
                  </pic:blipFill>
                  <pic:spPr>
                    <a:xfrm>
                      <a:off x="0" y="0"/>
                      <a:ext cx="5391902" cy="3515216"/>
                    </a:xfrm>
                    <a:prstGeom prst="rect">
                      <a:avLst/>
                    </a:prstGeom>
                  </pic:spPr>
                </pic:pic>
              </a:graphicData>
            </a:graphic>
          </wp:inline>
        </w:drawing>
      </w:r>
      <w:r w:rsidR="00BB1573">
        <w:rPr>
          <w:rFonts w:ascii="Times New Roman" w:hAnsi="Times New Roman" w:cs="Times New Roman"/>
        </w:rPr>
        <w:t>“</w:t>
      </w:r>
      <w:r w:rsidR="00BB1573" w:rsidRPr="00BB1573">
        <w:rPr>
          <w:rFonts w:ascii="Times New Roman" w:hAnsi="Times New Roman" w:cs="Times New Roman"/>
        </w:rPr>
        <w:t>MAEC press conference calling for boycott of public schools, Saturday,</w:t>
      </w:r>
      <w:r w:rsidR="008B4C2C">
        <w:rPr>
          <w:rFonts w:ascii="Times New Roman" w:hAnsi="Times New Roman" w:cs="Times New Roman"/>
        </w:rPr>
        <w:t xml:space="preserve"> </w:t>
      </w:r>
      <w:r w:rsidR="00BB1573" w:rsidRPr="00BB1573">
        <w:rPr>
          <w:rFonts w:ascii="Times New Roman" w:hAnsi="Times New Roman" w:cs="Times New Roman"/>
        </w:rPr>
        <w:t>August 29, 1970. (</w:t>
      </w:r>
      <w:proofErr w:type="gramStart"/>
      <w:r w:rsidR="00BB1573" w:rsidRPr="00BB1573">
        <w:rPr>
          <w:rFonts w:ascii="Times New Roman" w:hAnsi="Times New Roman" w:cs="Times New Roman"/>
        </w:rPr>
        <w:t>left</w:t>
      </w:r>
      <w:proofErr w:type="gramEnd"/>
      <w:r w:rsidR="00BB1573" w:rsidRPr="00BB1573">
        <w:rPr>
          <w:rFonts w:ascii="Times New Roman" w:hAnsi="Times New Roman" w:cs="Times New Roman"/>
        </w:rPr>
        <w:t xml:space="preserve"> </w:t>
      </w:r>
      <w:r w:rsidR="00BB1573" w:rsidRPr="00BB1573">
        <w:rPr>
          <w:rFonts w:ascii="Times New Roman" w:hAnsi="Times New Roman" w:cs="Times New Roman"/>
        </w:rPr>
        <w:lastRenderedPageBreak/>
        <w:t>to right: Raymond Rodríguez, David Ortiz, Leonel Castillo,</w:t>
      </w:r>
      <w:r w:rsidR="008B4C2C">
        <w:rPr>
          <w:rFonts w:ascii="Times New Roman" w:hAnsi="Times New Roman" w:cs="Times New Roman"/>
        </w:rPr>
        <w:t xml:space="preserve"> </w:t>
      </w:r>
      <w:r w:rsidR="00BB1573" w:rsidRPr="00BB1573">
        <w:rPr>
          <w:rFonts w:ascii="Times New Roman" w:hAnsi="Times New Roman" w:cs="Times New Roman"/>
        </w:rPr>
        <w:t>Gregory Salazar, Jaime de la Isla, Lucia R. Moreno.) Courtesy Houston Chronicle,</w:t>
      </w:r>
      <w:r w:rsidR="008B4C2C">
        <w:rPr>
          <w:rFonts w:ascii="Times New Roman" w:hAnsi="Times New Roman" w:cs="Times New Roman"/>
        </w:rPr>
        <w:t xml:space="preserve"> </w:t>
      </w:r>
      <w:r w:rsidR="00BB1573" w:rsidRPr="00BB1573">
        <w:rPr>
          <w:rFonts w:ascii="Times New Roman" w:hAnsi="Times New Roman" w:cs="Times New Roman"/>
        </w:rPr>
        <w:t>Houston Metropolitan Research Center</w:t>
      </w:r>
      <w:r w:rsidR="00BB1573">
        <w:rPr>
          <w:rFonts w:ascii="Times New Roman" w:hAnsi="Times New Roman" w:cs="Times New Roman"/>
        </w:rPr>
        <w:t>” (SAN G1-1)</w:t>
      </w:r>
      <w:r w:rsidR="008B4C2C">
        <w:rPr>
          <w:rFonts w:ascii="Times New Roman" w:hAnsi="Times New Roman" w:cs="Times New Roman"/>
        </w:rPr>
        <w:t>.</w:t>
      </w:r>
    </w:p>
    <w:p w14:paraId="1AC49DFF" w14:textId="4B62F6B6" w:rsidR="00BF1640" w:rsidRPr="00F506D1" w:rsidRDefault="00BF1640" w:rsidP="00317764">
      <w:pPr>
        <w:ind w:firstLine="720"/>
        <w:rPr>
          <w:rFonts w:ascii="Times New Roman" w:hAnsi="Times New Roman" w:cs="Times New Roman"/>
        </w:rPr>
      </w:pPr>
      <w:r w:rsidRPr="00F506D1">
        <w:rPr>
          <w:rFonts w:ascii="Times New Roman" w:hAnsi="Times New Roman" w:cs="Times New Roman"/>
        </w:rPr>
        <w:t xml:space="preserve">It is my belief that Guadlupe </w:t>
      </w:r>
      <w:r w:rsidR="00534D0B" w:rsidRPr="00F506D1">
        <w:rPr>
          <w:rFonts w:ascii="Times New Roman" w:hAnsi="Times New Roman" w:cs="Times New Roman"/>
        </w:rPr>
        <w:t>wa</w:t>
      </w:r>
      <w:r w:rsidR="00DE17F4" w:rsidRPr="00F506D1">
        <w:rPr>
          <w:rFonts w:ascii="Times New Roman" w:hAnsi="Times New Roman" w:cs="Times New Roman"/>
        </w:rPr>
        <w:t xml:space="preserve">nted his readers to learn of what really goes into a politically active organization and the multitudes of both tactics that they employ as well as the hurdles that are faced from a minority perspective. </w:t>
      </w:r>
      <w:r w:rsidR="00B96967" w:rsidRPr="00F506D1">
        <w:rPr>
          <w:rFonts w:ascii="Times New Roman" w:hAnsi="Times New Roman" w:cs="Times New Roman"/>
        </w:rPr>
        <w:t>He was successful in my opinion, based on the response and positive notoriety that the book obtained post its release in 2001.</w:t>
      </w:r>
      <w:r w:rsidR="001E64DC" w:rsidRPr="00F506D1">
        <w:rPr>
          <w:rFonts w:ascii="Times New Roman" w:hAnsi="Times New Roman" w:cs="Times New Roman"/>
        </w:rPr>
        <w:t xml:space="preserve"> As put by the journalistic review of Guadalupe’s book</w:t>
      </w:r>
      <w:r w:rsidR="00B96967" w:rsidRPr="00F506D1">
        <w:rPr>
          <w:rFonts w:ascii="Times New Roman" w:hAnsi="Times New Roman" w:cs="Times New Roman"/>
        </w:rPr>
        <w:t xml:space="preserve"> </w:t>
      </w:r>
      <w:r w:rsidR="001E64DC" w:rsidRPr="00F506D1">
        <w:rPr>
          <w:rFonts w:ascii="Times New Roman" w:hAnsi="Times New Roman" w:cs="Times New Roman"/>
        </w:rPr>
        <w:t xml:space="preserve">by </w:t>
      </w:r>
      <w:r w:rsidR="00DF602F" w:rsidRPr="00F506D1">
        <w:rPr>
          <w:rFonts w:ascii="Times New Roman" w:hAnsi="Times New Roman" w:cs="Times New Roman"/>
        </w:rPr>
        <w:t>Jose Alamillo that the book, "contributes significantly to the history of Chicano movement and school desegregation in the American West"</w:t>
      </w:r>
      <w:r w:rsidR="007F5211" w:rsidRPr="00F506D1">
        <w:rPr>
          <w:rFonts w:ascii="Times New Roman" w:hAnsi="Times New Roman" w:cs="Times New Roman"/>
        </w:rPr>
        <w:t xml:space="preserve"> (ALAMILLO 221).</w:t>
      </w:r>
      <w:r w:rsidR="00F57B57">
        <w:rPr>
          <w:rFonts w:ascii="Times New Roman" w:hAnsi="Times New Roman" w:cs="Times New Roman"/>
        </w:rPr>
        <w:t xml:space="preserve"> </w:t>
      </w:r>
      <w:r w:rsidR="008A1834">
        <w:rPr>
          <w:rFonts w:ascii="Times New Roman" w:hAnsi="Times New Roman" w:cs="Times New Roman"/>
        </w:rPr>
        <w:t>The book was appropriately praised by journalistic reviews</w:t>
      </w:r>
      <w:r w:rsidR="00230093">
        <w:rPr>
          <w:rFonts w:ascii="Times New Roman" w:hAnsi="Times New Roman" w:cs="Times New Roman"/>
        </w:rPr>
        <w:t xml:space="preserve">, but I further believe it was a success in its efforts to inform readers mainly because of its integration in scholastic learning of the history of Texas. </w:t>
      </w:r>
      <w:proofErr w:type="gramStart"/>
      <w:r w:rsidR="00230093">
        <w:rPr>
          <w:rFonts w:ascii="Times New Roman" w:hAnsi="Times New Roman" w:cs="Times New Roman"/>
        </w:rPr>
        <w:t>In order for</w:t>
      </w:r>
      <w:proofErr w:type="gramEnd"/>
      <w:r w:rsidR="00230093">
        <w:rPr>
          <w:rFonts w:ascii="Times New Roman" w:hAnsi="Times New Roman" w:cs="Times New Roman"/>
        </w:rPr>
        <w:t xml:space="preserve"> a book to achieve such a lofty height it must endure rigorous scrutiny before it </w:t>
      </w:r>
      <w:proofErr w:type="gramStart"/>
      <w:r w:rsidR="00230093">
        <w:rPr>
          <w:rFonts w:ascii="Times New Roman" w:hAnsi="Times New Roman" w:cs="Times New Roman"/>
        </w:rPr>
        <w:t>would be</w:t>
      </w:r>
      <w:proofErr w:type="gramEnd"/>
      <w:r w:rsidR="00230093">
        <w:rPr>
          <w:rFonts w:ascii="Times New Roman" w:hAnsi="Times New Roman" w:cs="Times New Roman"/>
        </w:rPr>
        <w:t xml:space="preserve"> accepted.</w:t>
      </w:r>
    </w:p>
    <w:p w14:paraId="0ECC6184" w14:textId="43578EFF" w:rsidR="00F57B57" w:rsidRPr="00F506D1" w:rsidRDefault="00975849" w:rsidP="00F57B57">
      <w:pPr>
        <w:ind w:firstLine="720"/>
        <w:rPr>
          <w:rFonts w:ascii="Times New Roman" w:hAnsi="Times New Roman" w:cs="Times New Roman"/>
        </w:rPr>
      </w:pPr>
      <w:r w:rsidRPr="00F506D1">
        <w:rPr>
          <w:rFonts w:ascii="Times New Roman" w:hAnsi="Times New Roman" w:cs="Times New Roman"/>
        </w:rPr>
        <w:t>In assert that the decision by Guadlupe to organize the book into chronologically ordered thematic chapters hindered readers in understanding the full scope of the ideas that were being conveyed. The book was criticized by Barbara Shircliffe that</w:t>
      </w:r>
      <w:r w:rsidR="006272B9" w:rsidRPr="00F506D1">
        <w:rPr>
          <w:rFonts w:ascii="Times New Roman" w:hAnsi="Times New Roman" w:cs="Times New Roman"/>
        </w:rPr>
        <w:t>,</w:t>
      </w:r>
      <w:r w:rsidRPr="00F506D1">
        <w:rPr>
          <w:rFonts w:ascii="Times New Roman" w:hAnsi="Times New Roman" w:cs="Times New Roman"/>
        </w:rPr>
        <w:t xml:space="preserve"> while the book contributes greatly to the understanding of the Chicano movement </w:t>
      </w:r>
      <w:r w:rsidR="006272B9" w:rsidRPr="00F506D1">
        <w:rPr>
          <w:rFonts w:ascii="Times New Roman" w:hAnsi="Times New Roman" w:cs="Times New Roman"/>
        </w:rPr>
        <w:t xml:space="preserve">and its influence on local school activism, it failed to adequately explain the racial prejudices between the Black American and Mexican American communities during that time. She wrote, “The role racial prejudice Mexican Americans harbored toward African Americans is only briefly touched on in this analysis, though San Miguel notes </w:t>
      </w:r>
      <w:proofErr w:type="gramStart"/>
      <w:r w:rsidR="006272B9" w:rsidRPr="00F506D1">
        <w:rPr>
          <w:rFonts w:ascii="Times New Roman" w:hAnsi="Times New Roman" w:cs="Times New Roman"/>
        </w:rPr>
        <w:t>Mexican-American</w:t>
      </w:r>
      <w:proofErr w:type="gramEnd"/>
      <w:r w:rsidR="006272B9" w:rsidRPr="00F506D1">
        <w:rPr>
          <w:rFonts w:ascii="Times New Roman" w:hAnsi="Times New Roman" w:cs="Times New Roman"/>
        </w:rPr>
        <w:t xml:space="preserve"> leaders publicly denounced prejudice as a motive for the protests. </w:t>
      </w:r>
      <w:proofErr w:type="gramStart"/>
      <w:r w:rsidR="006272B9" w:rsidRPr="00F506D1">
        <w:rPr>
          <w:rFonts w:ascii="Times New Roman" w:hAnsi="Times New Roman" w:cs="Times New Roman"/>
        </w:rPr>
        <w:t>African-American</w:t>
      </w:r>
      <w:proofErr w:type="gramEnd"/>
      <w:r w:rsidR="006272B9" w:rsidRPr="00F506D1">
        <w:rPr>
          <w:rFonts w:ascii="Times New Roman" w:hAnsi="Times New Roman" w:cs="Times New Roman"/>
        </w:rPr>
        <w:t xml:space="preserve"> educators and leaders remained suspicious of Mexican-American's </w:t>
      </w:r>
      <w:r w:rsidR="006272B9" w:rsidRPr="00F506D1">
        <w:rPr>
          <w:rFonts w:ascii="Times New Roman" w:hAnsi="Times New Roman" w:cs="Times New Roman"/>
        </w:rPr>
        <w:lastRenderedPageBreak/>
        <w:t>motives for the school boycotts”</w:t>
      </w:r>
      <w:r w:rsidR="00F506D1" w:rsidRPr="00F506D1">
        <w:rPr>
          <w:rFonts w:ascii="Times New Roman" w:hAnsi="Times New Roman" w:cs="Times New Roman"/>
        </w:rPr>
        <w:t xml:space="preserve"> succinctly capturing the shortcomings of the manner in which the book was written (SHIRCLIFFE 606).</w:t>
      </w:r>
    </w:p>
    <w:p w14:paraId="429EA4BA" w14:textId="6810082F" w:rsidR="00980E53" w:rsidRPr="00F506D1" w:rsidRDefault="00980E53" w:rsidP="00980E53">
      <w:pPr>
        <w:jc w:val="center"/>
        <w:rPr>
          <w:rFonts w:ascii="Times New Roman" w:hAnsi="Times New Roman" w:cs="Times New Roman"/>
          <w:b/>
          <w:bCs/>
          <w:u w:val="single"/>
        </w:rPr>
      </w:pPr>
      <w:r w:rsidRPr="00F506D1">
        <w:rPr>
          <w:rFonts w:ascii="Times New Roman" w:hAnsi="Times New Roman" w:cs="Times New Roman"/>
          <w:b/>
          <w:bCs/>
          <w:u w:val="single"/>
        </w:rPr>
        <w:t>Citations</w:t>
      </w:r>
    </w:p>
    <w:p w14:paraId="68E8B835" w14:textId="31A507DE" w:rsidR="007F5211" w:rsidRPr="00F506D1" w:rsidRDefault="007F5211" w:rsidP="007F5211">
      <w:pPr>
        <w:spacing w:after="0" w:line="240" w:lineRule="auto"/>
        <w:rPr>
          <w:rFonts w:ascii="Times New Roman" w:eastAsia="Times New Roman" w:hAnsi="Times New Roman" w:cs="Times New Roman"/>
          <w:kern w:val="0"/>
          <w14:ligatures w14:val="none"/>
        </w:rPr>
      </w:pPr>
      <w:r w:rsidRPr="00F506D1">
        <w:rPr>
          <w:rFonts w:ascii="Times New Roman" w:eastAsia="Times New Roman" w:hAnsi="Times New Roman" w:cs="Times New Roman"/>
          <w:kern w:val="0"/>
          <w14:ligatures w14:val="none"/>
        </w:rPr>
        <w:t xml:space="preserve">SHIRCLIFFE. </w:t>
      </w:r>
      <w:r w:rsidRPr="007F5211">
        <w:rPr>
          <w:rFonts w:ascii="Times New Roman" w:eastAsia="Times New Roman" w:hAnsi="Times New Roman" w:cs="Times New Roman"/>
          <w:kern w:val="0"/>
          <w14:ligatures w14:val="none"/>
        </w:rPr>
        <w:t xml:space="preserve">Shircliffe, Barbara J., and Guadalupe San Miguel. </w:t>
      </w:r>
      <w:r w:rsidRPr="007F5211">
        <w:rPr>
          <w:rFonts w:ascii="Times New Roman" w:eastAsia="Times New Roman" w:hAnsi="Times New Roman" w:cs="Times New Roman"/>
          <w:i/>
          <w:iCs/>
          <w:kern w:val="0"/>
          <w14:ligatures w14:val="none"/>
        </w:rPr>
        <w:t>History of Education</w:t>
      </w:r>
      <w:r w:rsidRPr="00F506D1">
        <w:rPr>
          <w:rFonts w:ascii="Times New Roman" w:eastAsia="Times New Roman" w:hAnsi="Times New Roman" w:cs="Times New Roman"/>
          <w:i/>
          <w:iCs/>
          <w:kern w:val="0"/>
          <w14:ligatures w14:val="none"/>
        </w:rPr>
        <w:tab/>
      </w:r>
      <w:r w:rsidRPr="00F506D1">
        <w:rPr>
          <w:rFonts w:ascii="Times New Roman" w:eastAsia="Times New Roman" w:hAnsi="Times New Roman" w:cs="Times New Roman"/>
          <w:i/>
          <w:iCs/>
          <w:kern w:val="0"/>
          <w14:ligatures w14:val="none"/>
        </w:rPr>
        <w:tab/>
      </w:r>
      <w:r w:rsidRPr="00F506D1">
        <w:rPr>
          <w:rFonts w:ascii="Times New Roman" w:eastAsia="Times New Roman" w:hAnsi="Times New Roman" w:cs="Times New Roman"/>
          <w:i/>
          <w:iCs/>
          <w:kern w:val="0"/>
          <w14:ligatures w14:val="none"/>
        </w:rPr>
        <w:tab/>
        <w:t xml:space="preserve"> </w:t>
      </w:r>
      <w:r w:rsidRPr="007F5211">
        <w:rPr>
          <w:rFonts w:ascii="Times New Roman" w:eastAsia="Times New Roman" w:hAnsi="Times New Roman" w:cs="Times New Roman"/>
          <w:i/>
          <w:iCs/>
          <w:kern w:val="0"/>
          <w14:ligatures w14:val="none"/>
        </w:rPr>
        <w:t>Quarterly</w:t>
      </w:r>
      <w:r w:rsidRPr="007F5211">
        <w:rPr>
          <w:rFonts w:ascii="Times New Roman" w:eastAsia="Times New Roman" w:hAnsi="Times New Roman" w:cs="Times New Roman"/>
          <w:kern w:val="0"/>
          <w14:ligatures w14:val="none"/>
        </w:rPr>
        <w:t xml:space="preserve">, vol. 42, no. 4, 2002, pp. 605–08. </w:t>
      </w:r>
      <w:r w:rsidRPr="007F5211">
        <w:rPr>
          <w:rFonts w:ascii="Times New Roman" w:eastAsia="Times New Roman" w:hAnsi="Times New Roman" w:cs="Times New Roman"/>
          <w:i/>
          <w:iCs/>
          <w:kern w:val="0"/>
          <w14:ligatures w14:val="none"/>
        </w:rPr>
        <w:t>JSTOR</w:t>
      </w:r>
      <w:r w:rsidRPr="007F5211">
        <w:rPr>
          <w:rFonts w:ascii="Times New Roman" w:eastAsia="Times New Roman" w:hAnsi="Times New Roman" w:cs="Times New Roman"/>
          <w:kern w:val="0"/>
          <w14:ligatures w14:val="none"/>
        </w:rPr>
        <w:t xml:space="preserve">, </w:t>
      </w:r>
      <w:r w:rsidRPr="00F506D1">
        <w:rPr>
          <w:rFonts w:ascii="Times New Roman" w:eastAsia="Times New Roman" w:hAnsi="Times New Roman" w:cs="Times New Roman"/>
          <w:kern w:val="0"/>
          <w14:ligatures w14:val="none"/>
        </w:rPr>
        <w:tab/>
      </w:r>
      <w:r w:rsidRPr="007F5211">
        <w:rPr>
          <w:rFonts w:ascii="Times New Roman" w:eastAsia="Times New Roman" w:hAnsi="Times New Roman" w:cs="Times New Roman"/>
          <w:kern w:val="0"/>
          <w14:ligatures w14:val="none"/>
        </w:rPr>
        <w:t>http://www.jstor.org/stable/3218098. Accessed 29 Apr. 2024.</w:t>
      </w:r>
    </w:p>
    <w:p w14:paraId="21F92035" w14:textId="77777777" w:rsidR="007F5211" w:rsidRPr="007F5211" w:rsidRDefault="007F5211" w:rsidP="007F5211">
      <w:pPr>
        <w:spacing w:after="0" w:line="240" w:lineRule="auto"/>
        <w:rPr>
          <w:rFonts w:ascii="Times New Roman" w:eastAsia="Times New Roman" w:hAnsi="Times New Roman" w:cs="Times New Roman"/>
          <w:kern w:val="0"/>
          <w14:ligatures w14:val="none"/>
        </w:rPr>
      </w:pPr>
    </w:p>
    <w:p w14:paraId="05794404" w14:textId="7EEC61F2" w:rsidR="00980E53" w:rsidRPr="00F57B57" w:rsidRDefault="002A66BB" w:rsidP="00980E53">
      <w:pPr>
        <w:rPr>
          <w:rFonts w:ascii="Times New Roman" w:eastAsia="Times New Roman" w:hAnsi="Times New Roman" w:cs="Times New Roman"/>
          <w:kern w:val="0"/>
          <w14:ligatures w14:val="none"/>
        </w:rPr>
      </w:pPr>
      <w:r w:rsidRPr="00F506D1">
        <w:rPr>
          <w:rFonts w:ascii="Times New Roman" w:hAnsi="Times New Roman" w:cs="Times New Roman"/>
        </w:rPr>
        <w:t>A</w:t>
      </w:r>
      <w:r w:rsidR="001E64DC" w:rsidRPr="00F506D1">
        <w:rPr>
          <w:rFonts w:ascii="Times New Roman" w:hAnsi="Times New Roman" w:cs="Times New Roman"/>
        </w:rPr>
        <w:t>LAMILLO</w:t>
      </w:r>
      <w:r w:rsidRPr="00F506D1">
        <w:rPr>
          <w:rFonts w:ascii="Times New Roman" w:hAnsi="Times New Roman" w:cs="Times New Roman"/>
        </w:rPr>
        <w:t xml:space="preserve">. </w:t>
      </w:r>
      <w:r w:rsidRPr="00F506D1">
        <w:rPr>
          <w:rFonts w:ascii="Times New Roman" w:eastAsia="Times New Roman" w:hAnsi="Times New Roman" w:cs="Times New Roman"/>
          <w:kern w:val="0"/>
          <w14:ligatures w14:val="none"/>
        </w:rPr>
        <w:t xml:space="preserve">Alamillo, José M., and Guadalupe San Miguel. </w:t>
      </w:r>
      <w:r w:rsidRPr="00F506D1">
        <w:rPr>
          <w:rFonts w:ascii="Times New Roman" w:eastAsia="Times New Roman" w:hAnsi="Times New Roman" w:cs="Times New Roman"/>
          <w:i/>
          <w:iCs/>
          <w:kern w:val="0"/>
          <w14:ligatures w14:val="none"/>
        </w:rPr>
        <w:t>Western Historical Quarterly</w:t>
      </w:r>
      <w:r w:rsidRPr="00F506D1">
        <w:rPr>
          <w:rFonts w:ascii="Times New Roman" w:eastAsia="Times New Roman" w:hAnsi="Times New Roman" w:cs="Times New Roman"/>
          <w:kern w:val="0"/>
          <w14:ligatures w14:val="none"/>
        </w:rPr>
        <w:t>, vol.</w:t>
      </w:r>
      <w:r w:rsidR="00DF602F" w:rsidRPr="00F506D1">
        <w:rPr>
          <w:rFonts w:ascii="Times New Roman" w:eastAsia="Times New Roman" w:hAnsi="Times New Roman" w:cs="Times New Roman"/>
          <w:kern w:val="0"/>
          <w14:ligatures w14:val="none"/>
        </w:rPr>
        <w:tab/>
      </w:r>
      <w:r w:rsidR="00DF602F" w:rsidRPr="00F506D1">
        <w:rPr>
          <w:rFonts w:ascii="Times New Roman" w:eastAsia="Times New Roman" w:hAnsi="Times New Roman" w:cs="Times New Roman"/>
          <w:kern w:val="0"/>
          <w14:ligatures w14:val="none"/>
        </w:rPr>
        <w:tab/>
      </w:r>
      <w:r w:rsidRPr="00F506D1">
        <w:rPr>
          <w:rFonts w:ascii="Times New Roman" w:eastAsia="Times New Roman" w:hAnsi="Times New Roman" w:cs="Times New Roman"/>
          <w:kern w:val="0"/>
          <w14:ligatures w14:val="none"/>
        </w:rPr>
        <w:t xml:space="preserve"> 33,</w:t>
      </w:r>
      <w:r w:rsidR="00DF602F" w:rsidRPr="00F506D1">
        <w:rPr>
          <w:rFonts w:ascii="Times New Roman" w:eastAsia="Times New Roman" w:hAnsi="Times New Roman" w:cs="Times New Roman"/>
          <w:kern w:val="0"/>
          <w14:ligatures w14:val="none"/>
        </w:rPr>
        <w:t xml:space="preserve"> </w:t>
      </w:r>
      <w:r w:rsidRPr="00F506D1">
        <w:rPr>
          <w:rFonts w:ascii="Times New Roman" w:eastAsia="Times New Roman" w:hAnsi="Times New Roman" w:cs="Times New Roman"/>
          <w:kern w:val="0"/>
          <w14:ligatures w14:val="none"/>
        </w:rPr>
        <w:t xml:space="preserve">no. 2, 2002, pp. 220–21. </w:t>
      </w:r>
      <w:r w:rsidRPr="00F506D1">
        <w:rPr>
          <w:rFonts w:ascii="Times New Roman" w:eastAsia="Times New Roman" w:hAnsi="Times New Roman" w:cs="Times New Roman"/>
          <w:i/>
          <w:iCs/>
          <w:kern w:val="0"/>
          <w14:ligatures w14:val="none"/>
        </w:rPr>
        <w:t>JSTOR</w:t>
      </w:r>
      <w:r w:rsidRPr="00F506D1">
        <w:rPr>
          <w:rFonts w:ascii="Times New Roman" w:eastAsia="Times New Roman" w:hAnsi="Times New Roman" w:cs="Times New Roman"/>
          <w:kern w:val="0"/>
          <w14:ligatures w14:val="none"/>
        </w:rPr>
        <w:t>, https://doi.org/10.2307/4144811. Accessed 29 Apr.</w:t>
      </w:r>
      <w:r w:rsidRPr="00F506D1">
        <w:rPr>
          <w:rFonts w:ascii="Times New Roman" w:eastAsia="Times New Roman" w:hAnsi="Times New Roman" w:cs="Times New Roman"/>
          <w:kern w:val="0"/>
          <w14:ligatures w14:val="none"/>
        </w:rPr>
        <w:tab/>
      </w:r>
      <w:r w:rsidRPr="00F506D1">
        <w:rPr>
          <w:rFonts w:ascii="Times New Roman" w:eastAsia="Times New Roman" w:hAnsi="Times New Roman" w:cs="Times New Roman"/>
          <w:kern w:val="0"/>
          <w14:ligatures w14:val="none"/>
        </w:rPr>
        <w:tab/>
        <w:t xml:space="preserve"> 2024.</w:t>
      </w:r>
    </w:p>
    <w:p w14:paraId="5B689129" w14:textId="2F6E9787" w:rsidR="00F57B57" w:rsidRPr="00F57B57" w:rsidRDefault="00F57B57" w:rsidP="00980E53">
      <w:pPr>
        <w:rPr>
          <w:rFonts w:ascii="Times New Roman" w:eastAsia="Times New Roman" w:hAnsi="Times New Roman" w:cs="Times New Roman"/>
          <w:kern w:val="0"/>
          <w14:ligatures w14:val="none"/>
        </w:rPr>
      </w:pPr>
      <w:r w:rsidRPr="00F57B57">
        <w:rPr>
          <w:rFonts w:ascii="Times New Roman" w:hAnsi="Times New Roman" w:cs="Times New Roman"/>
        </w:rPr>
        <w:t xml:space="preserve">SAN. </w:t>
      </w:r>
      <w:r w:rsidRPr="00F57B57">
        <w:rPr>
          <w:rStyle w:val="Emphasis"/>
          <w:rFonts w:ascii="Times New Roman" w:hAnsi="Times New Roman" w:cs="Times New Roman"/>
        </w:rPr>
        <w:t>Brown, Not White: School Integration and the Chicano Movement in Houston,</w:t>
      </w:r>
      <w:r w:rsidRPr="00F57B57">
        <w:rPr>
          <w:rFonts w:ascii="Times New Roman" w:hAnsi="Times New Roman" w:cs="Times New Roman"/>
        </w:rPr>
        <w:t xml:space="preserve"> by </w:t>
      </w:r>
      <w:r>
        <w:rPr>
          <w:rFonts w:ascii="Times New Roman" w:hAnsi="Times New Roman" w:cs="Times New Roman"/>
        </w:rPr>
        <w:tab/>
      </w:r>
      <w:r w:rsidRPr="00F57B57">
        <w:rPr>
          <w:rFonts w:ascii="Times New Roman" w:hAnsi="Times New Roman" w:cs="Times New Roman"/>
        </w:rPr>
        <w:t xml:space="preserve">Guadalupe San Miguel. Edited by </w:t>
      </w:r>
      <w:proofErr w:type="spellStart"/>
      <w:r w:rsidRPr="00F57B57">
        <w:rPr>
          <w:rFonts w:ascii="Times New Roman" w:hAnsi="Times New Roman" w:cs="Times New Roman"/>
        </w:rPr>
        <w:t>Tatcho</w:t>
      </w:r>
      <w:proofErr w:type="spellEnd"/>
      <w:r w:rsidRPr="00F57B57">
        <w:rPr>
          <w:rFonts w:ascii="Times New Roman" w:hAnsi="Times New Roman" w:cs="Times New Roman"/>
        </w:rPr>
        <w:t xml:space="preserve"> Mindiola, #3 </w:t>
      </w:r>
      <w:r w:rsidRPr="00F57B57">
        <w:rPr>
          <w:rStyle w:val="Emphasis"/>
          <w:rFonts w:ascii="Times New Roman" w:hAnsi="Times New Roman" w:cs="Times New Roman"/>
        </w:rPr>
        <w:t xml:space="preserve">University of Houston Series in </w:t>
      </w:r>
      <w:r>
        <w:rPr>
          <w:rStyle w:val="Emphasis"/>
          <w:rFonts w:ascii="Times New Roman" w:hAnsi="Times New Roman" w:cs="Times New Roman"/>
        </w:rPr>
        <w:tab/>
      </w:r>
      <w:r w:rsidRPr="00F57B57">
        <w:rPr>
          <w:rStyle w:val="Emphasis"/>
          <w:rFonts w:ascii="Times New Roman" w:hAnsi="Times New Roman" w:cs="Times New Roman"/>
        </w:rPr>
        <w:t>Mexican American Studies,</w:t>
      </w:r>
      <w:r w:rsidRPr="00F57B57">
        <w:rPr>
          <w:rFonts w:ascii="Times New Roman" w:hAnsi="Times New Roman" w:cs="Times New Roman"/>
        </w:rPr>
        <w:t xml:space="preserve"> 2001.</w:t>
      </w:r>
    </w:p>
    <w:sectPr w:rsidR="00F57B57" w:rsidRPr="00F5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535CC" w14:textId="77777777" w:rsidR="00980E53" w:rsidRDefault="00980E53" w:rsidP="00980E53">
      <w:pPr>
        <w:spacing w:after="0" w:line="240" w:lineRule="auto"/>
      </w:pPr>
      <w:r>
        <w:separator/>
      </w:r>
    </w:p>
  </w:endnote>
  <w:endnote w:type="continuationSeparator" w:id="0">
    <w:p w14:paraId="1A6DCB35" w14:textId="77777777" w:rsidR="00980E53" w:rsidRDefault="00980E53" w:rsidP="0098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F4E9D" w14:textId="77777777" w:rsidR="00980E53" w:rsidRDefault="00980E53" w:rsidP="00980E53">
      <w:pPr>
        <w:spacing w:after="0" w:line="240" w:lineRule="auto"/>
      </w:pPr>
      <w:r>
        <w:separator/>
      </w:r>
    </w:p>
  </w:footnote>
  <w:footnote w:type="continuationSeparator" w:id="0">
    <w:p w14:paraId="44D57F81" w14:textId="77777777" w:rsidR="00980E53" w:rsidRDefault="00980E53" w:rsidP="00980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980E53" w14:paraId="777C6644" w14:textId="77777777">
      <w:trPr>
        <w:trHeight w:val="720"/>
      </w:trPr>
      <w:tc>
        <w:tcPr>
          <w:tcW w:w="1667" w:type="pct"/>
        </w:tcPr>
        <w:p w14:paraId="741CF691" w14:textId="77777777" w:rsidR="00980E53" w:rsidRDefault="00980E53">
          <w:pPr>
            <w:pStyle w:val="Header"/>
            <w:tabs>
              <w:tab w:val="clear" w:pos="4680"/>
              <w:tab w:val="clear" w:pos="9360"/>
            </w:tabs>
            <w:rPr>
              <w:color w:val="156082" w:themeColor="accent1"/>
            </w:rPr>
          </w:pPr>
        </w:p>
      </w:tc>
      <w:tc>
        <w:tcPr>
          <w:tcW w:w="1667" w:type="pct"/>
        </w:tcPr>
        <w:p w14:paraId="162C004E" w14:textId="77777777" w:rsidR="00980E53" w:rsidRDefault="00980E53">
          <w:pPr>
            <w:pStyle w:val="Header"/>
            <w:tabs>
              <w:tab w:val="clear" w:pos="4680"/>
              <w:tab w:val="clear" w:pos="9360"/>
            </w:tabs>
            <w:jc w:val="center"/>
            <w:rPr>
              <w:color w:val="156082" w:themeColor="accent1"/>
            </w:rPr>
          </w:pPr>
        </w:p>
      </w:tc>
      <w:tc>
        <w:tcPr>
          <w:tcW w:w="1666" w:type="pct"/>
        </w:tcPr>
        <w:p w14:paraId="31146BE8" w14:textId="799D16AD" w:rsidR="00980E53" w:rsidRDefault="00980E53">
          <w:pPr>
            <w:pStyle w:val="Header"/>
            <w:tabs>
              <w:tab w:val="clear" w:pos="4680"/>
              <w:tab w:val="clear" w:pos="9360"/>
            </w:tabs>
            <w:jc w:val="right"/>
            <w:rPr>
              <w:color w:val="156082" w:themeColor="accent1"/>
            </w:rPr>
          </w:pPr>
          <w:r>
            <w:rPr>
              <w:color w:val="156082" w:themeColor="accent1"/>
            </w:rPr>
            <w:t xml:space="preserve">Ignaut </w:t>
          </w: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067BBFE0" w14:textId="77777777" w:rsidR="00980E53" w:rsidRDefault="00980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53"/>
    <w:rsid w:val="0005021E"/>
    <w:rsid w:val="001C590A"/>
    <w:rsid w:val="001E64DC"/>
    <w:rsid w:val="00230093"/>
    <w:rsid w:val="002702A8"/>
    <w:rsid w:val="002A66BB"/>
    <w:rsid w:val="00317764"/>
    <w:rsid w:val="00385D41"/>
    <w:rsid w:val="00534D0B"/>
    <w:rsid w:val="006272B9"/>
    <w:rsid w:val="00705B8B"/>
    <w:rsid w:val="007F5211"/>
    <w:rsid w:val="008A1834"/>
    <w:rsid w:val="008B4C2C"/>
    <w:rsid w:val="00975849"/>
    <w:rsid w:val="00980E53"/>
    <w:rsid w:val="00A12EF4"/>
    <w:rsid w:val="00B96967"/>
    <w:rsid w:val="00BB1573"/>
    <w:rsid w:val="00BE16C3"/>
    <w:rsid w:val="00BF1640"/>
    <w:rsid w:val="00DE17F4"/>
    <w:rsid w:val="00DF602F"/>
    <w:rsid w:val="00F506D1"/>
    <w:rsid w:val="00F5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D406"/>
  <w15:chartTrackingRefBased/>
  <w15:docId w15:val="{13AFF719-40DC-47C0-B77F-DD2CCE71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E53"/>
    <w:rPr>
      <w:rFonts w:eastAsiaTheme="majorEastAsia" w:cstheme="majorBidi"/>
      <w:color w:val="272727" w:themeColor="text1" w:themeTint="D8"/>
    </w:rPr>
  </w:style>
  <w:style w:type="paragraph" w:styleId="Title">
    <w:name w:val="Title"/>
    <w:basedOn w:val="Normal"/>
    <w:next w:val="Normal"/>
    <w:link w:val="TitleChar"/>
    <w:uiPriority w:val="10"/>
    <w:qFormat/>
    <w:rsid w:val="0098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E53"/>
    <w:pPr>
      <w:spacing w:before="160"/>
      <w:jc w:val="center"/>
    </w:pPr>
    <w:rPr>
      <w:i/>
      <w:iCs/>
      <w:color w:val="404040" w:themeColor="text1" w:themeTint="BF"/>
    </w:rPr>
  </w:style>
  <w:style w:type="character" w:customStyle="1" w:styleId="QuoteChar">
    <w:name w:val="Quote Char"/>
    <w:basedOn w:val="DefaultParagraphFont"/>
    <w:link w:val="Quote"/>
    <w:uiPriority w:val="29"/>
    <w:rsid w:val="00980E53"/>
    <w:rPr>
      <w:i/>
      <w:iCs/>
      <w:color w:val="404040" w:themeColor="text1" w:themeTint="BF"/>
    </w:rPr>
  </w:style>
  <w:style w:type="paragraph" w:styleId="ListParagraph">
    <w:name w:val="List Paragraph"/>
    <w:basedOn w:val="Normal"/>
    <w:uiPriority w:val="34"/>
    <w:qFormat/>
    <w:rsid w:val="00980E53"/>
    <w:pPr>
      <w:ind w:left="720"/>
      <w:contextualSpacing/>
    </w:pPr>
  </w:style>
  <w:style w:type="character" w:styleId="IntenseEmphasis">
    <w:name w:val="Intense Emphasis"/>
    <w:basedOn w:val="DefaultParagraphFont"/>
    <w:uiPriority w:val="21"/>
    <w:qFormat/>
    <w:rsid w:val="00980E53"/>
    <w:rPr>
      <w:i/>
      <w:iCs/>
      <w:color w:val="0F4761" w:themeColor="accent1" w:themeShade="BF"/>
    </w:rPr>
  </w:style>
  <w:style w:type="paragraph" w:styleId="IntenseQuote">
    <w:name w:val="Intense Quote"/>
    <w:basedOn w:val="Normal"/>
    <w:next w:val="Normal"/>
    <w:link w:val="IntenseQuoteChar"/>
    <w:uiPriority w:val="30"/>
    <w:qFormat/>
    <w:rsid w:val="0098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E53"/>
    <w:rPr>
      <w:i/>
      <w:iCs/>
      <w:color w:val="0F4761" w:themeColor="accent1" w:themeShade="BF"/>
    </w:rPr>
  </w:style>
  <w:style w:type="character" w:styleId="IntenseReference">
    <w:name w:val="Intense Reference"/>
    <w:basedOn w:val="DefaultParagraphFont"/>
    <w:uiPriority w:val="32"/>
    <w:qFormat/>
    <w:rsid w:val="00980E53"/>
    <w:rPr>
      <w:b/>
      <w:bCs/>
      <w:smallCaps/>
      <w:color w:val="0F4761" w:themeColor="accent1" w:themeShade="BF"/>
      <w:spacing w:val="5"/>
    </w:rPr>
  </w:style>
  <w:style w:type="paragraph" w:styleId="Header">
    <w:name w:val="header"/>
    <w:basedOn w:val="Normal"/>
    <w:link w:val="HeaderChar"/>
    <w:uiPriority w:val="99"/>
    <w:unhideWhenUsed/>
    <w:rsid w:val="00980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53"/>
  </w:style>
  <w:style w:type="paragraph" w:styleId="Footer">
    <w:name w:val="footer"/>
    <w:basedOn w:val="Normal"/>
    <w:link w:val="FooterChar"/>
    <w:uiPriority w:val="99"/>
    <w:unhideWhenUsed/>
    <w:rsid w:val="00980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53"/>
  </w:style>
  <w:style w:type="character" w:styleId="Hyperlink">
    <w:name w:val="Hyperlink"/>
    <w:basedOn w:val="DefaultParagraphFont"/>
    <w:uiPriority w:val="99"/>
    <w:semiHidden/>
    <w:unhideWhenUsed/>
    <w:rsid w:val="00DF602F"/>
    <w:rPr>
      <w:color w:val="0000FF"/>
      <w:u w:val="single"/>
    </w:rPr>
  </w:style>
  <w:style w:type="character" w:styleId="Emphasis">
    <w:name w:val="Emphasis"/>
    <w:basedOn w:val="DefaultParagraphFont"/>
    <w:uiPriority w:val="20"/>
    <w:qFormat/>
    <w:rsid w:val="00F57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205553">
      <w:bodyDiv w:val="1"/>
      <w:marLeft w:val="0"/>
      <w:marRight w:val="0"/>
      <w:marTop w:val="0"/>
      <w:marBottom w:val="0"/>
      <w:divBdr>
        <w:top w:val="none" w:sz="0" w:space="0" w:color="auto"/>
        <w:left w:val="none" w:sz="0" w:space="0" w:color="auto"/>
        <w:bottom w:val="none" w:sz="0" w:space="0" w:color="auto"/>
        <w:right w:val="none" w:sz="0" w:space="0" w:color="auto"/>
      </w:divBdr>
      <w:divsChild>
        <w:div w:id="2056276396">
          <w:marLeft w:val="0"/>
          <w:marRight w:val="0"/>
          <w:marTop w:val="0"/>
          <w:marBottom w:val="0"/>
          <w:divBdr>
            <w:top w:val="none" w:sz="0" w:space="0" w:color="auto"/>
            <w:left w:val="none" w:sz="0" w:space="0" w:color="auto"/>
            <w:bottom w:val="none" w:sz="0" w:space="0" w:color="auto"/>
            <w:right w:val="none" w:sz="0" w:space="0" w:color="auto"/>
          </w:divBdr>
          <w:divsChild>
            <w:div w:id="2047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08871">
      <w:bodyDiv w:val="1"/>
      <w:marLeft w:val="0"/>
      <w:marRight w:val="0"/>
      <w:marTop w:val="0"/>
      <w:marBottom w:val="0"/>
      <w:divBdr>
        <w:top w:val="none" w:sz="0" w:space="0" w:color="auto"/>
        <w:left w:val="none" w:sz="0" w:space="0" w:color="auto"/>
        <w:bottom w:val="none" w:sz="0" w:space="0" w:color="auto"/>
        <w:right w:val="none" w:sz="0" w:space="0" w:color="auto"/>
      </w:divBdr>
      <w:divsChild>
        <w:div w:id="1458379524">
          <w:marLeft w:val="0"/>
          <w:marRight w:val="0"/>
          <w:marTop w:val="0"/>
          <w:marBottom w:val="0"/>
          <w:divBdr>
            <w:top w:val="none" w:sz="0" w:space="0" w:color="auto"/>
            <w:left w:val="none" w:sz="0" w:space="0" w:color="auto"/>
            <w:bottom w:val="none" w:sz="0" w:space="0" w:color="auto"/>
            <w:right w:val="none" w:sz="0" w:space="0" w:color="auto"/>
          </w:divBdr>
          <w:divsChild>
            <w:div w:id="6843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2</cp:revision>
  <dcterms:created xsi:type="dcterms:W3CDTF">2024-04-29T20:41:00Z</dcterms:created>
  <dcterms:modified xsi:type="dcterms:W3CDTF">2024-04-29T20:41:00Z</dcterms:modified>
</cp:coreProperties>
</file>