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C6679" w14:textId="14FD03AC" w:rsidR="00781B7E" w:rsidRDefault="008B32BA">
      <w:pPr>
        <w:rPr>
          <w:rFonts w:ascii="Times New Roman" w:hAnsi="Times New Roman" w:cs="Times New Roman"/>
          <w:sz w:val="24"/>
          <w:szCs w:val="24"/>
        </w:rPr>
      </w:pPr>
      <w:r>
        <w:rPr>
          <w:rFonts w:ascii="Times New Roman" w:hAnsi="Times New Roman" w:cs="Times New Roman"/>
          <w:sz w:val="24"/>
          <w:szCs w:val="24"/>
        </w:rPr>
        <w:t>Patrick Ignaut W211197397</w:t>
      </w:r>
    </w:p>
    <w:p w14:paraId="2FA14ED1" w14:textId="3D2F23FC" w:rsidR="008B32BA" w:rsidRDefault="008B32BA">
      <w:pPr>
        <w:rPr>
          <w:rFonts w:ascii="Times New Roman" w:hAnsi="Times New Roman" w:cs="Times New Roman"/>
          <w:sz w:val="24"/>
          <w:szCs w:val="24"/>
        </w:rPr>
      </w:pPr>
      <w:r>
        <w:rPr>
          <w:rFonts w:ascii="Times New Roman" w:hAnsi="Times New Roman" w:cs="Times New Roman"/>
          <w:sz w:val="24"/>
          <w:szCs w:val="24"/>
        </w:rPr>
        <w:t>Professor Dr. Lori Lehtola</w:t>
      </w:r>
    </w:p>
    <w:p w14:paraId="720B1E21" w14:textId="4FC69104" w:rsidR="008B32BA" w:rsidRDefault="008B32BA">
      <w:pPr>
        <w:rPr>
          <w:rFonts w:ascii="Times New Roman" w:hAnsi="Times New Roman" w:cs="Times New Roman"/>
          <w:sz w:val="24"/>
          <w:szCs w:val="24"/>
        </w:rPr>
      </w:pPr>
      <w:r>
        <w:rPr>
          <w:rFonts w:ascii="Times New Roman" w:hAnsi="Times New Roman" w:cs="Times New Roman"/>
          <w:sz w:val="24"/>
          <w:szCs w:val="24"/>
        </w:rPr>
        <w:t>History 1301 – 16147</w:t>
      </w:r>
    </w:p>
    <w:p w14:paraId="0132E348" w14:textId="699BF126" w:rsidR="008B32BA" w:rsidRDefault="008B32BA">
      <w:pPr>
        <w:rPr>
          <w:rFonts w:ascii="Times New Roman" w:hAnsi="Times New Roman" w:cs="Times New Roman"/>
          <w:sz w:val="24"/>
          <w:szCs w:val="24"/>
        </w:rPr>
      </w:pPr>
      <w:r>
        <w:rPr>
          <w:rFonts w:ascii="Times New Roman" w:hAnsi="Times New Roman" w:cs="Times New Roman"/>
          <w:sz w:val="24"/>
          <w:szCs w:val="24"/>
        </w:rPr>
        <w:t>September 9</w:t>
      </w:r>
      <w:r w:rsidRPr="008B32BA">
        <w:rPr>
          <w:rFonts w:ascii="Times New Roman" w:hAnsi="Times New Roman" w:cs="Times New Roman"/>
          <w:sz w:val="24"/>
          <w:szCs w:val="24"/>
          <w:vertAlign w:val="superscript"/>
        </w:rPr>
        <w:t>th</w:t>
      </w:r>
      <w:r>
        <w:rPr>
          <w:rFonts w:ascii="Times New Roman" w:hAnsi="Times New Roman" w:cs="Times New Roman"/>
          <w:sz w:val="24"/>
          <w:szCs w:val="24"/>
        </w:rPr>
        <w:t>, 2024</w:t>
      </w:r>
    </w:p>
    <w:p w14:paraId="10C9969C" w14:textId="7DB6B493" w:rsidR="008B32BA" w:rsidRDefault="008B32BA" w:rsidP="008B32BA">
      <w:pPr>
        <w:jc w:val="center"/>
        <w:rPr>
          <w:rFonts w:ascii="Times New Roman" w:hAnsi="Times New Roman" w:cs="Times New Roman"/>
          <w:sz w:val="24"/>
          <w:szCs w:val="24"/>
        </w:rPr>
      </w:pPr>
      <w:r>
        <w:rPr>
          <w:rFonts w:ascii="Times New Roman" w:hAnsi="Times New Roman" w:cs="Times New Roman"/>
          <w:sz w:val="24"/>
          <w:szCs w:val="24"/>
        </w:rPr>
        <w:t>Essay #1</w:t>
      </w:r>
    </w:p>
    <w:p w14:paraId="09AFB421" w14:textId="1877DEDD" w:rsidR="008B32BA" w:rsidRDefault="00A36BC5" w:rsidP="008B32BA">
      <w:pPr>
        <w:rPr>
          <w:rFonts w:ascii="Times New Roman" w:hAnsi="Times New Roman" w:cs="Times New Roman"/>
          <w:sz w:val="24"/>
          <w:szCs w:val="24"/>
        </w:rPr>
      </w:pPr>
      <w:r>
        <w:rPr>
          <w:rFonts w:ascii="Times New Roman" w:hAnsi="Times New Roman" w:cs="Times New Roman"/>
          <w:sz w:val="24"/>
          <w:szCs w:val="24"/>
        </w:rPr>
        <w:t>“</w:t>
      </w:r>
      <w:r w:rsidRPr="00A36BC5">
        <w:rPr>
          <w:rFonts w:ascii="Times New Roman" w:hAnsi="Times New Roman" w:cs="Times New Roman"/>
          <w:sz w:val="24"/>
          <w:szCs w:val="24"/>
        </w:rPr>
        <w:t>And whenever you stand praying, forgive, if you have anything against anyone, so that your Father also who is in heaven may forgive you your trespasses</w:t>
      </w:r>
      <w:r>
        <w:rPr>
          <w:rFonts w:ascii="Times New Roman" w:hAnsi="Times New Roman" w:cs="Times New Roman"/>
          <w:sz w:val="24"/>
          <w:szCs w:val="24"/>
        </w:rPr>
        <w:t>” (Mark, 11:25).</w:t>
      </w:r>
    </w:p>
    <w:p w14:paraId="66CF1AA6" w14:textId="734786D7" w:rsidR="00A36BC5" w:rsidRDefault="00A36BC5" w:rsidP="008B32BA">
      <w:pPr>
        <w:rPr>
          <w:rFonts w:ascii="Times New Roman" w:hAnsi="Times New Roman" w:cs="Times New Roman"/>
          <w:sz w:val="24"/>
          <w:szCs w:val="24"/>
        </w:rPr>
      </w:pPr>
      <w:r>
        <w:rPr>
          <w:rFonts w:ascii="Times New Roman" w:hAnsi="Times New Roman" w:cs="Times New Roman"/>
          <w:sz w:val="24"/>
          <w:szCs w:val="24"/>
        </w:rPr>
        <w:tab/>
        <w:t xml:space="preserve">The murder of a </w:t>
      </w:r>
      <w:r w:rsidR="000E29DA">
        <w:rPr>
          <w:rFonts w:ascii="Times New Roman" w:hAnsi="Times New Roman" w:cs="Times New Roman"/>
          <w:sz w:val="24"/>
          <w:szCs w:val="24"/>
        </w:rPr>
        <w:t>well-respected</w:t>
      </w:r>
      <w:r>
        <w:rPr>
          <w:rFonts w:ascii="Times New Roman" w:hAnsi="Times New Roman" w:cs="Times New Roman"/>
          <w:sz w:val="24"/>
          <w:szCs w:val="24"/>
        </w:rPr>
        <w:t xml:space="preserve"> </w:t>
      </w:r>
      <w:r w:rsidR="00077377">
        <w:rPr>
          <w:rFonts w:ascii="Times New Roman" w:hAnsi="Times New Roman" w:cs="Times New Roman"/>
          <w:sz w:val="24"/>
          <w:szCs w:val="24"/>
        </w:rPr>
        <w:t>man</w:t>
      </w:r>
      <w:r>
        <w:rPr>
          <w:rFonts w:ascii="Times New Roman" w:hAnsi="Times New Roman" w:cs="Times New Roman"/>
          <w:sz w:val="24"/>
          <w:szCs w:val="24"/>
        </w:rPr>
        <w:t xml:space="preserve"> of the Iroquois Nation would require an immense level of understanding.</w:t>
      </w:r>
      <w:r w:rsidR="00327E59">
        <w:rPr>
          <w:rFonts w:ascii="Times New Roman" w:hAnsi="Times New Roman" w:cs="Times New Roman"/>
          <w:sz w:val="24"/>
          <w:szCs w:val="24"/>
        </w:rPr>
        <w:t xml:space="preserve"> </w:t>
      </w:r>
      <w:r w:rsidR="00B00178">
        <w:rPr>
          <w:rFonts w:ascii="Times New Roman" w:hAnsi="Times New Roman" w:cs="Times New Roman"/>
          <w:sz w:val="24"/>
          <w:szCs w:val="24"/>
        </w:rPr>
        <w:t>This is something that the colonists of the area sincerely lacked, and which resulted in multiple past calamities and would continue like that into the future</w:t>
      </w:r>
      <w:r w:rsidR="00327E59">
        <w:rPr>
          <w:rFonts w:ascii="Times New Roman" w:hAnsi="Times New Roman" w:cs="Times New Roman"/>
          <w:sz w:val="24"/>
          <w:szCs w:val="24"/>
        </w:rPr>
        <w:t>.</w:t>
      </w:r>
      <w:r>
        <w:rPr>
          <w:rFonts w:ascii="Times New Roman" w:hAnsi="Times New Roman" w:cs="Times New Roman"/>
          <w:sz w:val="24"/>
          <w:szCs w:val="24"/>
        </w:rPr>
        <w:t xml:space="preserve"> </w:t>
      </w:r>
      <w:r w:rsidR="0005469A">
        <w:rPr>
          <w:rFonts w:ascii="Times New Roman" w:hAnsi="Times New Roman" w:cs="Times New Roman"/>
          <w:sz w:val="24"/>
          <w:szCs w:val="24"/>
        </w:rPr>
        <w:t xml:space="preserve">The resolution of the issue concerning the murder of Sawantaeny required three things: The following of </w:t>
      </w:r>
      <w:r w:rsidR="000E29DA">
        <w:rPr>
          <w:rFonts w:ascii="Times New Roman" w:hAnsi="Times New Roman" w:cs="Times New Roman"/>
          <w:sz w:val="24"/>
          <w:szCs w:val="24"/>
        </w:rPr>
        <w:t>customs regarding their grief and recompense for those lost</w:t>
      </w:r>
      <w:r w:rsidR="0005469A">
        <w:rPr>
          <w:rFonts w:ascii="Times New Roman" w:hAnsi="Times New Roman" w:cs="Times New Roman"/>
          <w:sz w:val="24"/>
          <w:szCs w:val="24"/>
        </w:rPr>
        <w:t xml:space="preserve">, </w:t>
      </w:r>
      <w:r w:rsidR="00077377">
        <w:rPr>
          <w:rFonts w:ascii="Times New Roman" w:hAnsi="Times New Roman" w:cs="Times New Roman"/>
          <w:sz w:val="24"/>
          <w:szCs w:val="24"/>
        </w:rPr>
        <w:t>to form cross-cultural unity</w:t>
      </w:r>
      <w:r w:rsidR="0005469A">
        <w:rPr>
          <w:rFonts w:ascii="Times New Roman" w:hAnsi="Times New Roman" w:cs="Times New Roman"/>
          <w:sz w:val="24"/>
          <w:szCs w:val="24"/>
        </w:rPr>
        <w:t>, and</w:t>
      </w:r>
      <w:r w:rsidR="0064047C">
        <w:rPr>
          <w:rFonts w:ascii="Times New Roman" w:hAnsi="Times New Roman" w:cs="Times New Roman"/>
          <w:sz w:val="24"/>
          <w:szCs w:val="24"/>
        </w:rPr>
        <w:t xml:space="preserve"> the acknowledgement of wrong-doing</w:t>
      </w:r>
      <w:r w:rsidR="0005469A">
        <w:rPr>
          <w:rFonts w:ascii="Times New Roman" w:hAnsi="Times New Roman" w:cs="Times New Roman"/>
          <w:sz w:val="24"/>
          <w:szCs w:val="24"/>
        </w:rPr>
        <w:t>.</w:t>
      </w:r>
    </w:p>
    <w:p w14:paraId="2244753F" w14:textId="1237200E" w:rsidR="00B00178" w:rsidRDefault="00E02D56" w:rsidP="00E02D56">
      <w:pPr>
        <w:rPr>
          <w:rFonts w:ascii="Times New Roman" w:hAnsi="Times New Roman" w:cs="Times New Roman"/>
          <w:sz w:val="24"/>
          <w:szCs w:val="24"/>
        </w:rPr>
      </w:pPr>
      <w:r>
        <w:rPr>
          <w:rFonts w:ascii="Times New Roman" w:hAnsi="Times New Roman" w:cs="Times New Roman"/>
          <w:sz w:val="24"/>
          <w:szCs w:val="24"/>
        </w:rPr>
        <w:tab/>
        <w:t xml:space="preserve">Contrary to what some of the colonial leaders of the area expected, the Indians wanted gifts to the afflicted from the affecting party. As well as this, they would take part in </w:t>
      </w:r>
      <w:r w:rsidR="00EF0A33">
        <w:rPr>
          <w:rFonts w:ascii="Times New Roman" w:hAnsi="Times New Roman" w:cs="Times New Roman"/>
          <w:sz w:val="24"/>
          <w:szCs w:val="24"/>
        </w:rPr>
        <w:t>ritualistic</w:t>
      </w:r>
      <w:r>
        <w:rPr>
          <w:rFonts w:ascii="Times New Roman" w:hAnsi="Times New Roman" w:cs="Times New Roman"/>
          <w:sz w:val="24"/>
          <w:szCs w:val="24"/>
        </w:rPr>
        <w:t xml:space="preserve"> eating instead of reprisals. It is stated, “…</w:t>
      </w:r>
      <w:r w:rsidRPr="00E02D56">
        <w:rPr>
          <w:rFonts w:ascii="Times New Roman" w:hAnsi="Times New Roman" w:cs="Times New Roman"/>
          <w:sz w:val="24"/>
          <w:szCs w:val="24"/>
        </w:rPr>
        <w:t>a murder should be countered with ritual feasting and gifts of mourning</w:t>
      </w:r>
      <w:r>
        <w:rPr>
          <w:rFonts w:ascii="Times New Roman" w:hAnsi="Times New Roman" w:cs="Times New Roman"/>
          <w:sz w:val="24"/>
          <w:szCs w:val="24"/>
        </w:rPr>
        <w:t>” to confirm the Indians customs regarding a death between friendly nations (NIGHT Ch7 par18). This was followed to a degree but was unfortunately committed to with the intention to mollify Indian emotions without validating their ideals.</w:t>
      </w:r>
    </w:p>
    <w:p w14:paraId="0ADE569F" w14:textId="0138D64B" w:rsidR="00E02D56" w:rsidRDefault="00E02D56" w:rsidP="00E02D56">
      <w:pPr>
        <w:rPr>
          <w:rFonts w:ascii="Times New Roman" w:hAnsi="Times New Roman" w:cs="Times New Roman"/>
          <w:sz w:val="24"/>
          <w:szCs w:val="24"/>
        </w:rPr>
      </w:pPr>
      <w:r>
        <w:rPr>
          <w:rFonts w:ascii="Times New Roman" w:hAnsi="Times New Roman" w:cs="Times New Roman"/>
          <w:sz w:val="24"/>
          <w:szCs w:val="24"/>
        </w:rPr>
        <w:tab/>
      </w:r>
      <w:r w:rsidR="001A2CF1">
        <w:rPr>
          <w:rFonts w:ascii="Times New Roman" w:hAnsi="Times New Roman" w:cs="Times New Roman"/>
          <w:sz w:val="24"/>
          <w:szCs w:val="24"/>
        </w:rPr>
        <w:t xml:space="preserve">Their wish for the direction of cross-cultural unity was also an unexpected desire, that would be obvious if the people’s ideal were understood. The Indians believed in the </w:t>
      </w:r>
      <w:r w:rsidR="001A2CF1">
        <w:rPr>
          <w:rFonts w:ascii="Times New Roman" w:hAnsi="Times New Roman" w:cs="Times New Roman"/>
          <w:sz w:val="24"/>
          <w:szCs w:val="24"/>
        </w:rPr>
        <w:lastRenderedPageBreak/>
        <w:t>strengthening of bonds between people they wished to be friends within such troublesome times, as it’s when they believe it is most needed. Pursuing even isolated conflict would only create further divisions down the line and affect all the people. This is written, “…</w:t>
      </w:r>
      <w:r w:rsidR="001A2CF1" w:rsidRPr="001A2CF1">
        <w:rPr>
          <w:rFonts w:ascii="Times New Roman" w:hAnsi="Times New Roman" w:cs="Times New Roman"/>
          <w:sz w:val="24"/>
          <w:szCs w:val="24"/>
        </w:rPr>
        <w:t>they should forever hereafter be as one head &amp; one heart &amp; live in true Friendship &amp; Amity as one people</w:t>
      </w:r>
      <w:r w:rsidR="001A2CF1">
        <w:rPr>
          <w:rFonts w:ascii="Times New Roman" w:hAnsi="Times New Roman" w:cs="Times New Roman"/>
          <w:sz w:val="24"/>
          <w:szCs w:val="24"/>
        </w:rPr>
        <w:t>” in a 1701 treaty signed at Philadelphia showing the thoughts of the Indians.</w:t>
      </w:r>
    </w:p>
    <w:p w14:paraId="119B5D72" w14:textId="6F0021C1" w:rsidR="001A2CF1" w:rsidRDefault="001A2CF1" w:rsidP="00E02D56">
      <w:pPr>
        <w:rPr>
          <w:rFonts w:ascii="Times New Roman" w:hAnsi="Times New Roman" w:cs="Times New Roman"/>
          <w:sz w:val="24"/>
          <w:szCs w:val="24"/>
        </w:rPr>
      </w:pPr>
      <w:r>
        <w:rPr>
          <w:rFonts w:ascii="Times New Roman" w:hAnsi="Times New Roman" w:cs="Times New Roman"/>
          <w:sz w:val="24"/>
          <w:szCs w:val="24"/>
        </w:rPr>
        <w:tab/>
        <w:t xml:space="preserve">The </w:t>
      </w:r>
      <w:r w:rsidR="0064047C">
        <w:rPr>
          <w:rFonts w:ascii="Times New Roman" w:hAnsi="Times New Roman" w:cs="Times New Roman"/>
          <w:sz w:val="24"/>
          <w:szCs w:val="24"/>
        </w:rPr>
        <w:t>acknowledgment of what occurred</w:t>
      </w:r>
      <w:r>
        <w:rPr>
          <w:rFonts w:ascii="Times New Roman" w:hAnsi="Times New Roman" w:cs="Times New Roman"/>
          <w:sz w:val="24"/>
          <w:szCs w:val="24"/>
        </w:rPr>
        <w:t xml:space="preserve"> seemed either equally as important or more so than the material recompense that could be offered for the murder of Sawantaeny. </w:t>
      </w:r>
      <w:r w:rsidR="0064047C">
        <w:rPr>
          <w:rFonts w:ascii="Times New Roman" w:hAnsi="Times New Roman" w:cs="Times New Roman"/>
          <w:sz w:val="24"/>
          <w:szCs w:val="24"/>
        </w:rPr>
        <w:t>The importance can best be surmised in the symbolic capture of Governor Keith to Albany. While he is merely draped in some beaded string</w:t>
      </w:r>
      <w:r w:rsidR="007B0685">
        <w:rPr>
          <w:rFonts w:ascii="Times New Roman" w:hAnsi="Times New Roman" w:cs="Times New Roman"/>
          <w:sz w:val="24"/>
          <w:szCs w:val="24"/>
        </w:rPr>
        <w:t xml:space="preserve"> and belts of wampum</w:t>
      </w:r>
      <w:r w:rsidR="0064047C">
        <w:rPr>
          <w:rFonts w:ascii="Times New Roman" w:hAnsi="Times New Roman" w:cs="Times New Roman"/>
          <w:sz w:val="24"/>
          <w:szCs w:val="24"/>
        </w:rPr>
        <w:t>, the force of the invitation can not be overstated, as the governor knows that this crisis cannot be defused without his presence.</w:t>
      </w:r>
      <w:r w:rsidR="00227379">
        <w:rPr>
          <w:rFonts w:ascii="Times New Roman" w:hAnsi="Times New Roman" w:cs="Times New Roman"/>
          <w:sz w:val="24"/>
          <w:szCs w:val="24"/>
        </w:rPr>
        <w:t xml:space="preserve"> Though it was late in its coming, it eventually resolved the issue.</w:t>
      </w:r>
    </w:p>
    <w:p w14:paraId="66C492E3" w14:textId="6C9765DB" w:rsidR="00A36BC5" w:rsidRDefault="00227379" w:rsidP="00227379">
      <w:pPr>
        <w:rPr>
          <w:rFonts w:ascii="Times New Roman" w:hAnsi="Times New Roman" w:cs="Times New Roman"/>
          <w:sz w:val="24"/>
          <w:szCs w:val="24"/>
        </w:rPr>
      </w:pPr>
      <w:r>
        <w:rPr>
          <w:rFonts w:ascii="Times New Roman" w:hAnsi="Times New Roman" w:cs="Times New Roman"/>
          <w:sz w:val="24"/>
          <w:szCs w:val="24"/>
        </w:rPr>
        <w:tab/>
        <w:t>In conclusion, the Indians of 1722 Pennsylvania were far different in their ideas of justice in comparison to the English colonists of the area</w:t>
      </w:r>
      <w:r w:rsidR="008B5297">
        <w:rPr>
          <w:rFonts w:ascii="Times New Roman" w:hAnsi="Times New Roman" w:cs="Times New Roman"/>
          <w:sz w:val="24"/>
          <w:szCs w:val="24"/>
        </w:rPr>
        <w:t xml:space="preserve">. This combined with </w:t>
      </w:r>
      <w:r>
        <w:rPr>
          <w:rFonts w:ascii="Times New Roman" w:hAnsi="Times New Roman" w:cs="Times New Roman"/>
          <w:sz w:val="24"/>
          <w:szCs w:val="24"/>
        </w:rPr>
        <w:t>the problem of a lack of understanding between the colonists and the Indian</w:t>
      </w:r>
      <w:r w:rsidR="008B5297">
        <w:rPr>
          <w:rFonts w:ascii="Times New Roman" w:hAnsi="Times New Roman" w:cs="Times New Roman"/>
          <w:sz w:val="24"/>
          <w:szCs w:val="24"/>
        </w:rPr>
        <w:t>s ideal</w:t>
      </w:r>
      <w:r>
        <w:rPr>
          <w:rFonts w:ascii="Times New Roman" w:hAnsi="Times New Roman" w:cs="Times New Roman"/>
          <w:sz w:val="24"/>
          <w:szCs w:val="24"/>
        </w:rPr>
        <w:t>s</w:t>
      </w:r>
      <w:r w:rsidR="008B5297">
        <w:rPr>
          <w:rFonts w:ascii="Times New Roman" w:hAnsi="Times New Roman" w:cs="Times New Roman"/>
          <w:sz w:val="24"/>
          <w:szCs w:val="24"/>
        </w:rPr>
        <w:t xml:space="preserve"> is what caused the calamity to occur</w:t>
      </w:r>
      <w:r>
        <w:rPr>
          <w:rFonts w:ascii="Times New Roman" w:hAnsi="Times New Roman" w:cs="Times New Roman"/>
          <w:sz w:val="24"/>
          <w:szCs w:val="24"/>
        </w:rPr>
        <w:t xml:space="preserve">. Only once an understanding had been established could there be a return to the sought after restitution, reconciliation, and harmony between the nations. </w:t>
      </w:r>
    </w:p>
    <w:p w14:paraId="76C690DE" w14:textId="4E48C0BC" w:rsidR="00D57A07" w:rsidRPr="00D57A07" w:rsidRDefault="00D57A07" w:rsidP="008B32BA">
      <w:pPr>
        <w:rPr>
          <w:rFonts w:ascii="Times New Roman" w:hAnsi="Times New Roman" w:cs="Times New Roman"/>
          <w:i/>
          <w:iCs/>
          <w:sz w:val="24"/>
          <w:szCs w:val="24"/>
        </w:rPr>
      </w:pPr>
      <w:r>
        <w:rPr>
          <w:rFonts w:ascii="Times New Roman" w:hAnsi="Times New Roman" w:cs="Times New Roman"/>
          <w:sz w:val="24"/>
          <w:szCs w:val="24"/>
        </w:rPr>
        <w:t>NIGHT. Nicole Eu</w:t>
      </w:r>
      <w:r w:rsidR="001A2CF1">
        <w:rPr>
          <w:rFonts w:ascii="Times New Roman" w:hAnsi="Times New Roman" w:cs="Times New Roman"/>
          <w:sz w:val="24"/>
          <w:szCs w:val="24"/>
        </w:rPr>
        <w:t>s</w:t>
      </w:r>
      <w:r>
        <w:rPr>
          <w:rFonts w:ascii="Times New Roman" w:hAnsi="Times New Roman" w:cs="Times New Roman"/>
          <w:sz w:val="24"/>
          <w:szCs w:val="24"/>
        </w:rPr>
        <w:t xml:space="preserve">tace, </w:t>
      </w:r>
      <w:r>
        <w:rPr>
          <w:rFonts w:ascii="Times New Roman" w:hAnsi="Times New Roman" w:cs="Times New Roman"/>
          <w:i/>
          <w:iCs/>
          <w:sz w:val="24"/>
          <w:szCs w:val="24"/>
        </w:rPr>
        <w:t xml:space="preserve">Covered with Night: A story of murder and indigenous justice in early </w:t>
      </w:r>
      <w:r>
        <w:rPr>
          <w:rFonts w:ascii="Times New Roman" w:hAnsi="Times New Roman" w:cs="Times New Roman"/>
          <w:i/>
          <w:iCs/>
          <w:sz w:val="24"/>
          <w:szCs w:val="24"/>
        </w:rPr>
        <w:tab/>
        <w:t xml:space="preserve">America. </w:t>
      </w:r>
      <w:r w:rsidRPr="00D57A07">
        <w:rPr>
          <w:rFonts w:ascii="Times New Roman" w:hAnsi="Times New Roman" w:cs="Times New Roman"/>
          <w:sz w:val="24"/>
          <w:szCs w:val="24"/>
        </w:rPr>
        <w:t xml:space="preserve">New York, NY : Liveright Publishing Corporation, a division of W. W. Norton </w:t>
      </w:r>
      <w:r>
        <w:rPr>
          <w:rFonts w:ascii="Times New Roman" w:hAnsi="Times New Roman" w:cs="Times New Roman"/>
          <w:sz w:val="24"/>
          <w:szCs w:val="24"/>
        </w:rPr>
        <w:tab/>
      </w:r>
      <w:r w:rsidRPr="00D57A07">
        <w:rPr>
          <w:rFonts w:ascii="Times New Roman" w:hAnsi="Times New Roman" w:cs="Times New Roman"/>
          <w:sz w:val="24"/>
          <w:szCs w:val="24"/>
        </w:rPr>
        <w:t>&amp; Company, Inc., [2021]</w:t>
      </w:r>
    </w:p>
    <w:sectPr w:rsidR="00D57A07" w:rsidRPr="00D57A0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B358AB" w14:textId="77777777" w:rsidR="001D6316" w:rsidRDefault="001D6316" w:rsidP="00407BA3">
      <w:pPr>
        <w:spacing w:after="0" w:line="240" w:lineRule="auto"/>
      </w:pPr>
      <w:r>
        <w:separator/>
      </w:r>
    </w:p>
  </w:endnote>
  <w:endnote w:type="continuationSeparator" w:id="0">
    <w:p w14:paraId="0E2FBE00" w14:textId="77777777" w:rsidR="001D6316" w:rsidRDefault="001D6316" w:rsidP="00407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9B43C6" w14:textId="77777777" w:rsidR="001D6316" w:rsidRDefault="001D6316" w:rsidP="00407BA3">
      <w:pPr>
        <w:spacing w:after="0" w:line="240" w:lineRule="auto"/>
      </w:pPr>
      <w:r>
        <w:separator/>
      </w:r>
    </w:p>
  </w:footnote>
  <w:footnote w:type="continuationSeparator" w:id="0">
    <w:p w14:paraId="355ABE87" w14:textId="77777777" w:rsidR="001D6316" w:rsidRDefault="001D6316" w:rsidP="00407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5E745" w14:textId="2B67FADA" w:rsidR="00407BA3" w:rsidRDefault="00407BA3">
    <w:pPr>
      <w:pStyle w:val="Header"/>
      <w:jc w:val="right"/>
    </w:pPr>
    <w:r>
      <w:t xml:space="preserve">Ignaut </w:t>
    </w:r>
    <w:sdt>
      <w:sdtPr>
        <w:id w:val="-19009683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963A22C" w14:textId="77777777" w:rsidR="00407BA3" w:rsidRDefault="00407B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A3"/>
    <w:rsid w:val="0005469A"/>
    <w:rsid w:val="00077377"/>
    <w:rsid w:val="000E29DA"/>
    <w:rsid w:val="001A2CF1"/>
    <w:rsid w:val="001D6316"/>
    <w:rsid w:val="00227379"/>
    <w:rsid w:val="002F5353"/>
    <w:rsid w:val="00327E59"/>
    <w:rsid w:val="003C328A"/>
    <w:rsid w:val="003F6186"/>
    <w:rsid w:val="00407BA3"/>
    <w:rsid w:val="00442E93"/>
    <w:rsid w:val="0064047C"/>
    <w:rsid w:val="00781B7E"/>
    <w:rsid w:val="007B0685"/>
    <w:rsid w:val="00807806"/>
    <w:rsid w:val="008B32BA"/>
    <w:rsid w:val="008B5297"/>
    <w:rsid w:val="00910412"/>
    <w:rsid w:val="00A36BC5"/>
    <w:rsid w:val="00B00178"/>
    <w:rsid w:val="00C35291"/>
    <w:rsid w:val="00D13E53"/>
    <w:rsid w:val="00D57A07"/>
    <w:rsid w:val="00E02D56"/>
    <w:rsid w:val="00EF0A33"/>
    <w:rsid w:val="00FD2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FADC6"/>
  <w15:chartTrackingRefBased/>
  <w15:docId w15:val="{5D95EA61-6C65-48EF-9ABD-E0A38CAE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806"/>
  </w:style>
  <w:style w:type="paragraph" w:styleId="Heading1">
    <w:name w:val="heading 1"/>
    <w:basedOn w:val="Normal"/>
    <w:next w:val="Normal"/>
    <w:link w:val="Heading1Char"/>
    <w:uiPriority w:val="9"/>
    <w:qFormat/>
    <w:rsid w:val="00807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8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8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8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8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806"/>
    <w:rPr>
      <w:rFonts w:eastAsiaTheme="majorEastAsia" w:cstheme="majorBidi"/>
      <w:color w:val="272727" w:themeColor="text1" w:themeTint="D8"/>
    </w:rPr>
  </w:style>
  <w:style w:type="paragraph" w:styleId="Title">
    <w:name w:val="Title"/>
    <w:basedOn w:val="Normal"/>
    <w:next w:val="Normal"/>
    <w:link w:val="TitleChar"/>
    <w:uiPriority w:val="10"/>
    <w:qFormat/>
    <w:rsid w:val="00807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806"/>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807806"/>
    <w:pPr>
      <w:ind w:left="720"/>
      <w:contextualSpacing/>
    </w:pPr>
  </w:style>
  <w:style w:type="paragraph" w:styleId="Quote">
    <w:name w:val="Quote"/>
    <w:basedOn w:val="Normal"/>
    <w:next w:val="Normal"/>
    <w:link w:val="QuoteChar"/>
    <w:uiPriority w:val="29"/>
    <w:qFormat/>
    <w:rsid w:val="00807806"/>
    <w:pPr>
      <w:spacing w:before="160"/>
      <w:jc w:val="center"/>
    </w:pPr>
    <w:rPr>
      <w:i/>
      <w:iCs/>
      <w:color w:val="404040" w:themeColor="text1" w:themeTint="BF"/>
    </w:rPr>
  </w:style>
  <w:style w:type="character" w:customStyle="1" w:styleId="QuoteChar">
    <w:name w:val="Quote Char"/>
    <w:basedOn w:val="DefaultParagraphFont"/>
    <w:link w:val="Quote"/>
    <w:uiPriority w:val="29"/>
    <w:rsid w:val="00807806"/>
    <w:rPr>
      <w:i/>
      <w:iCs/>
      <w:color w:val="404040" w:themeColor="text1" w:themeTint="BF"/>
    </w:rPr>
  </w:style>
  <w:style w:type="paragraph" w:styleId="IntenseQuote">
    <w:name w:val="Intense Quote"/>
    <w:basedOn w:val="Normal"/>
    <w:next w:val="Normal"/>
    <w:link w:val="IntenseQuoteChar"/>
    <w:uiPriority w:val="30"/>
    <w:qFormat/>
    <w:rsid w:val="00807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806"/>
    <w:rPr>
      <w:i/>
      <w:iCs/>
      <w:color w:val="0F4761" w:themeColor="accent1" w:themeShade="BF"/>
    </w:rPr>
  </w:style>
  <w:style w:type="character" w:styleId="IntenseEmphasis">
    <w:name w:val="Intense Emphasis"/>
    <w:basedOn w:val="DefaultParagraphFont"/>
    <w:uiPriority w:val="21"/>
    <w:qFormat/>
    <w:rsid w:val="00807806"/>
    <w:rPr>
      <w:i/>
      <w:iCs/>
      <w:color w:val="0F4761" w:themeColor="accent1" w:themeShade="BF"/>
    </w:rPr>
  </w:style>
  <w:style w:type="character" w:styleId="IntenseReference">
    <w:name w:val="Intense Reference"/>
    <w:basedOn w:val="DefaultParagraphFont"/>
    <w:uiPriority w:val="32"/>
    <w:qFormat/>
    <w:rsid w:val="00807806"/>
    <w:rPr>
      <w:b/>
      <w:bCs/>
      <w:smallCaps/>
      <w:color w:val="0F4761" w:themeColor="accent1" w:themeShade="BF"/>
      <w:spacing w:val="5"/>
    </w:rPr>
  </w:style>
  <w:style w:type="paragraph" w:styleId="Header">
    <w:name w:val="header"/>
    <w:basedOn w:val="Normal"/>
    <w:link w:val="HeaderChar"/>
    <w:uiPriority w:val="99"/>
    <w:unhideWhenUsed/>
    <w:rsid w:val="00407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BA3"/>
  </w:style>
  <w:style w:type="paragraph" w:styleId="Footer">
    <w:name w:val="footer"/>
    <w:basedOn w:val="Normal"/>
    <w:link w:val="FooterChar"/>
    <w:uiPriority w:val="99"/>
    <w:unhideWhenUsed/>
    <w:rsid w:val="00407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patrick.ignaut-W211197397</dc:creator>
  <cp:keywords/>
  <dc:description/>
  <cp:lastModifiedBy>patrick.ignaut-W211197397</cp:lastModifiedBy>
  <cp:revision>10</cp:revision>
  <dcterms:created xsi:type="dcterms:W3CDTF">2024-09-09T20:42:00Z</dcterms:created>
  <dcterms:modified xsi:type="dcterms:W3CDTF">2024-09-10T01:34:00Z</dcterms:modified>
</cp:coreProperties>
</file>