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00_STATUS_CURRENT（ReE / Combat α1.0）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更新日: 2026-01-30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目的: いま“何ができて何ができないか”を1枚で把握する。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動作状況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[確定] BattleScene: Play可能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[確定] 通常攻撃: ダメージ計算→HP反映→ログ出力が動く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[確定] A02: ATK/DEF のSoT統合とログ内訳表示が動く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[確定] Guard: 実装済み（-30%軽減、解除ルールあり）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[不明] Guardの全検証（軽減/解除3ケース）は“次チャットで完走して固定”予定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いま未スコープ（α1.1以降）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報酬計算／ドロップ／経験値／街パート反映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次にやる1タスク（推奨）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P0.6 Guard 検証完走 → 仕様固定（解除タイミングとログを確定）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