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705" w:rsidRPr="0069626E" w:rsidRDefault="0069626E" w:rsidP="002C496D">
      <w:pPr>
        <w:jc w:val="center"/>
        <w:rPr>
          <w:rFonts w:ascii="Times New Roman" w:hAnsi="Times New Roman"/>
          <w:b/>
          <w:sz w:val="24"/>
          <w:szCs w:val="24"/>
        </w:rPr>
      </w:pPr>
      <w:r w:rsidRPr="0069626E">
        <w:rPr>
          <w:rFonts w:ascii="Times New Roman" w:hAnsi="Times New Roman"/>
          <w:b/>
          <w:sz w:val="28"/>
          <w:szCs w:val="24"/>
        </w:rPr>
        <w:t xml:space="preserve">Project Proposal: Analysis </w:t>
      </w:r>
      <w:bookmarkStart w:id="0" w:name="_GoBack"/>
      <w:bookmarkEnd w:id="0"/>
      <w:r w:rsidRPr="0069626E">
        <w:rPr>
          <w:rFonts w:ascii="Times New Roman" w:hAnsi="Times New Roman"/>
          <w:b/>
          <w:sz w:val="28"/>
          <w:szCs w:val="24"/>
        </w:rPr>
        <w:t>of Trello User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1. Introduction</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This proposal aims to conduct a comprehensive analysis of Trello's user interface, identifying its strengths and weaknesses, and suggesting actionable improvements to enhance the overall user experience. Trello is widely recognized for its flexibility and ease of use, but like any software, it has areas that could benefit from further refinement.</w:t>
      </w:r>
    </w:p>
    <w:p w:rsidR="0069626E" w:rsidRPr="0069626E" w:rsidRDefault="0069626E"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2. Objectives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To evaluate the usability and efficiency of Trello's current user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To identify key strengths that contribute to its popularity.</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To pinpoint areas of improvement and potential weaknesses in the user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To propose specific enhancements and methods for implementing these improvements.</w:t>
      </w:r>
    </w:p>
    <w:p w:rsidR="0069626E" w:rsidRPr="0069626E" w:rsidRDefault="0069626E"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3. Methodology</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User Surveys and Interviews: Conduct surveys and interviews with a diverse group of Trello users to gather insights on their experiences and preferences.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Usability Testing: Perform usability tests with new and experienced users to observe how they interact with Trello and identify any pain points.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Comparative Analysis: Compare Trello’s interface with other project management tools to highlight areas where it excels or falls short.</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Data Analysis: Analyze user data and feedback to understand usage patterns and common issues.</w:t>
      </w:r>
    </w:p>
    <w:p w:rsidR="0069626E" w:rsidRPr="0069626E" w:rsidRDefault="0069626E"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4. Strengths of Trello's User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User-Friendly Design: Trello’s interface is intuitive, making it easy for users to navigate and manage their tasks.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Visual Organization: The use of boards, lists, and cards provides a clear and organized way to manage projects.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lastRenderedPageBreak/>
        <w:t>- Customization: Trello offers extensive customization options, allowing users to tailor the interface to their needs.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Collaboration Tools: Real-time collaboration features enable teams to work together seamlessly.</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Integration Capabilities: Trello integrates well with various third-party applications, enhancing its functionality.</w:t>
      </w:r>
    </w:p>
    <w:p w:rsidR="0069626E" w:rsidRPr="0069626E" w:rsidRDefault="0069626E"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5. Weaknesses of Trello's User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Limited Reporting: Trello’s reporting capabilities are basic, which can be a hindrance for users requiring detailed analytics and reports.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Scalability Issues: Managing large projects with numerous cards and lists can become cluttered and overwhelming.</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Lack of Advanced Features: Trello lacks some advanced project management features, such as Gantt charts and time tracking.</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Performance Concerns: Users have reported performance issues, particularly with large boards.</w:t>
      </w:r>
    </w:p>
    <w:p w:rsidR="0069626E" w:rsidRPr="0069626E" w:rsidRDefault="0069626E"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6. Proposed Improvements</w:t>
      </w:r>
    </w:p>
    <w:p w:rsidR="00390705" w:rsidRPr="0069626E" w:rsidRDefault="0069626E" w:rsidP="002C496D">
      <w:pPr>
        <w:jc w:val="both"/>
        <w:rPr>
          <w:rFonts w:ascii="Times New Roman" w:hAnsi="Times New Roman"/>
          <w:sz w:val="24"/>
          <w:szCs w:val="24"/>
        </w:rPr>
      </w:pPr>
      <w:proofErr w:type="spellStart"/>
      <w:r w:rsidRPr="0069626E">
        <w:rPr>
          <w:rFonts w:ascii="Times New Roman" w:hAnsi="Times New Roman"/>
          <w:sz w:val="24"/>
          <w:szCs w:val="24"/>
        </w:rPr>
        <w:t>i</w:t>
      </w:r>
      <w:proofErr w:type="spellEnd"/>
      <w:r w:rsidRPr="0069626E">
        <w:rPr>
          <w:rFonts w:ascii="Times New Roman" w:hAnsi="Times New Roman"/>
          <w:sz w:val="24"/>
          <w:szCs w:val="24"/>
        </w:rPr>
        <w:t>. Enhanced Reporting Features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Objective: To provide users with robust reporting tools that offer in-depth analysis and insights.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Implementation: Develop customizable reporting templates and integrate advanced analytics capabilities. Allow users to export reports in various formats (e.g., PDF, Excel).</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ii. Improved Scalability for Large Projects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Objective: To improve the user experience when managing large projects.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Implementation: Introduce features such as filtering, advanced search, and better organization tools (e.g., collapsible lists, nested cards).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iii. Addition of Advanced Project Management Features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Objective: To cater to users needing more sophisticated project management tools.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lastRenderedPageBreak/>
        <w:t xml:space="preserve">   - Implementation: Integrate Gantt charts, time tracking, and resource management features into Trello’s interface.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iv. Performance Optimization</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Objective: To ensure smooth performance even with large boards and many users.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Implementation: Optimize the underlying codebase and implement performance monitoring tools to identify and address bottlenecks.</w:t>
      </w:r>
    </w:p>
    <w:p w:rsidR="00390705" w:rsidRPr="0069626E" w:rsidRDefault="00390705"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7. Project Plan</w:t>
      </w:r>
    </w:p>
    <w:p w:rsidR="00390705" w:rsidRPr="0069626E" w:rsidRDefault="0069626E" w:rsidP="002C496D">
      <w:pPr>
        <w:jc w:val="both"/>
        <w:rPr>
          <w:rFonts w:ascii="Times New Roman" w:hAnsi="Times New Roman"/>
          <w:sz w:val="24"/>
          <w:szCs w:val="24"/>
        </w:rPr>
      </w:pPr>
      <w:proofErr w:type="spellStart"/>
      <w:r w:rsidRPr="0069626E">
        <w:rPr>
          <w:rFonts w:ascii="Times New Roman" w:hAnsi="Times New Roman"/>
          <w:sz w:val="24"/>
          <w:szCs w:val="24"/>
        </w:rPr>
        <w:t>i</w:t>
      </w:r>
      <w:proofErr w:type="spellEnd"/>
      <w:r w:rsidRPr="0069626E">
        <w:rPr>
          <w:rFonts w:ascii="Times New Roman" w:hAnsi="Times New Roman"/>
          <w:sz w:val="24"/>
          <w:szCs w:val="24"/>
        </w:rPr>
        <w:t>. Phase 1: Planning and Research</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Duration: 1 month</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Activities: Conduct user surveys and interviews, perform usability tests, analyze data.</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ii. Phase 2: Design and Development</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Duration: 3 months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Activities: Develop enhanced reporting features, implement scalability improvements, integrate advanced project management features, optimize performance.</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iii. Phase 3: Testing and Feedback</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Duration: 2 months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Activities: Perform beta testing with select users, gather feedback, make necessary adjustments.</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iv. Phase 4: Deployment and Monitoring</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Duration: 1 month</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 xml:space="preserve">   - Activities: Roll out new features, monitor performance, provide support and maintenance.</w:t>
      </w:r>
    </w:p>
    <w:p w:rsidR="00390705" w:rsidRPr="0069626E" w:rsidRDefault="00390705" w:rsidP="002C496D">
      <w:pPr>
        <w:jc w:val="both"/>
        <w:rPr>
          <w:rFonts w:ascii="Times New Roman" w:hAnsi="Times New Roman"/>
          <w:sz w:val="24"/>
          <w:szCs w:val="24"/>
        </w:rPr>
      </w:pP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8. Conclusion</w:t>
      </w:r>
    </w:p>
    <w:p w:rsidR="00390705" w:rsidRPr="0069626E" w:rsidRDefault="0069626E" w:rsidP="002C496D">
      <w:pPr>
        <w:jc w:val="both"/>
        <w:rPr>
          <w:rFonts w:ascii="Times New Roman" w:hAnsi="Times New Roman"/>
          <w:sz w:val="24"/>
          <w:szCs w:val="24"/>
        </w:rPr>
      </w:pPr>
      <w:r w:rsidRPr="0069626E">
        <w:rPr>
          <w:rFonts w:ascii="Times New Roman" w:hAnsi="Times New Roman"/>
          <w:sz w:val="24"/>
          <w:szCs w:val="24"/>
        </w:rPr>
        <w:t>By conducting a thorough analysis of Trello’s user interface and implementing the proposed improvements, we aim to enhance the overall user experience, making Trello more efficient, scalable, and feature-rich. These enhancements will help Trello maintain its position as a leading project management tool and better meet the needs of its diverse user base.</w:t>
      </w:r>
    </w:p>
    <w:sectPr w:rsidR="00390705" w:rsidRPr="0069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0705"/>
    <w:rsid w:val="002C496D"/>
    <w:rsid w:val="00390705"/>
    <w:rsid w:val="0069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48D36F4-183F-41F5-89AD-C20F8AD3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 G10</dc:creator>
  <cp:lastModifiedBy>Nathan</cp:lastModifiedBy>
  <cp:revision>3</cp:revision>
  <dcterms:created xsi:type="dcterms:W3CDTF">2024-12-10T15:39:00Z</dcterms:created>
  <dcterms:modified xsi:type="dcterms:W3CDTF">2024-12-10T21:31:00Z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9a2b01d002b047dbb71ab6435d5d9243</vt:lpwstr>
  </property>
</Properties>
</file>