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D63B" w14:textId="3DC80A9F" w:rsidR="005D64AA" w:rsidRPr="002C0196" w:rsidRDefault="002C0196" w:rsidP="002C0196">
      <w:pPr>
        <w:pStyle w:val="Titre1"/>
        <w:jc w:val="center"/>
      </w:pPr>
      <w:r w:rsidRPr="002C0196">
        <w:t>REUNION DU 20/04/2022</w:t>
      </w:r>
    </w:p>
    <w:p w14:paraId="03DB0D40" w14:textId="77777777" w:rsidR="00BC2DF6" w:rsidRDefault="00BC2DF6" w:rsidP="00730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8EB4E" w14:textId="159B11B0" w:rsidR="00BC2DF6" w:rsidRPr="00BC2DF6" w:rsidRDefault="00E96FB3" w:rsidP="00BE2E2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Réunion</w:t>
      </w:r>
      <w:r w:rsidR="00600672">
        <w:rPr>
          <w:rFonts w:ascii="Times New Roman" w:hAnsi="Times New Roman" w:cs="Times New Roman"/>
          <w:sz w:val="24"/>
          <w:szCs w:val="24"/>
        </w:rPr>
        <w:t xml:space="preserve"> sur </w:t>
      </w:r>
      <w:r w:rsidR="00A643C9">
        <w:rPr>
          <w:rFonts w:ascii="Times New Roman" w:hAnsi="Times New Roman" w:cs="Times New Roman"/>
          <w:sz w:val="24"/>
          <w:szCs w:val="24"/>
        </w:rPr>
        <w:t>la m</w:t>
      </w:r>
      <w:r w:rsidR="00600672" w:rsidRPr="00600672">
        <w:rPr>
          <w:rFonts w:ascii="Times New Roman" w:hAnsi="Times New Roman" w:cs="Times New Roman"/>
          <w:sz w:val="24"/>
          <w:szCs w:val="24"/>
        </w:rPr>
        <w:t>od</w:t>
      </w:r>
      <w:r w:rsidR="00600672">
        <w:rPr>
          <w:rFonts w:ascii="Times New Roman" w:hAnsi="Times New Roman" w:cs="Times New Roman"/>
          <w:sz w:val="24"/>
          <w:szCs w:val="24"/>
        </w:rPr>
        <w:t>é</w:t>
      </w:r>
      <w:r w:rsidR="00600672" w:rsidRPr="00600672">
        <w:rPr>
          <w:rFonts w:ascii="Times New Roman" w:hAnsi="Times New Roman" w:cs="Times New Roman"/>
          <w:sz w:val="24"/>
          <w:szCs w:val="24"/>
        </w:rPr>
        <w:t>lis</w:t>
      </w:r>
      <w:r w:rsidR="00A643C9">
        <w:rPr>
          <w:rFonts w:ascii="Times New Roman" w:hAnsi="Times New Roman" w:cs="Times New Roman"/>
          <w:sz w:val="24"/>
          <w:szCs w:val="24"/>
        </w:rPr>
        <w:t>ation</w:t>
      </w:r>
      <w:r w:rsidR="00600672" w:rsidRPr="00600672">
        <w:rPr>
          <w:rFonts w:ascii="Times New Roman" w:hAnsi="Times New Roman" w:cs="Times New Roman"/>
          <w:sz w:val="24"/>
          <w:szCs w:val="24"/>
        </w:rPr>
        <w:t xml:space="preserve"> la dynamique des populations de Drosophila </w:t>
      </w:r>
      <w:proofErr w:type="spellStart"/>
      <w:r w:rsidR="00600672" w:rsidRPr="00600672">
        <w:rPr>
          <w:rFonts w:ascii="Times New Roman" w:hAnsi="Times New Roman" w:cs="Times New Roman"/>
          <w:sz w:val="24"/>
          <w:szCs w:val="24"/>
        </w:rPr>
        <w:t>suzukii</w:t>
      </w:r>
      <w:proofErr w:type="spellEnd"/>
      <w:r w:rsidR="00600672">
        <w:rPr>
          <w:rFonts w:ascii="Times New Roman" w:hAnsi="Times New Roman" w:cs="Times New Roman"/>
          <w:sz w:val="24"/>
          <w:szCs w:val="24"/>
        </w:rPr>
        <w:t xml:space="preserve"> (D</w:t>
      </w:r>
      <w:r w:rsidR="0073000D">
        <w:rPr>
          <w:rFonts w:ascii="Times New Roman" w:hAnsi="Times New Roman" w:cs="Times New Roman"/>
          <w:sz w:val="24"/>
          <w:szCs w:val="24"/>
        </w:rPr>
        <w:t>S</w:t>
      </w:r>
      <w:r w:rsidR="00600672">
        <w:rPr>
          <w:rFonts w:ascii="Times New Roman" w:hAnsi="Times New Roman" w:cs="Times New Roman"/>
          <w:sz w:val="24"/>
          <w:szCs w:val="24"/>
        </w:rPr>
        <w:t>)</w:t>
      </w:r>
      <w:r w:rsidR="00600672" w:rsidRPr="00600672">
        <w:rPr>
          <w:rFonts w:ascii="Times New Roman" w:hAnsi="Times New Roman" w:cs="Times New Roman"/>
          <w:sz w:val="24"/>
          <w:szCs w:val="24"/>
        </w:rPr>
        <w:t xml:space="preserve"> afin d’optimiser</w:t>
      </w:r>
      <w:r w:rsidR="00600672">
        <w:rPr>
          <w:rFonts w:ascii="Times New Roman" w:hAnsi="Times New Roman" w:cs="Times New Roman"/>
          <w:sz w:val="24"/>
          <w:szCs w:val="24"/>
        </w:rPr>
        <w:t xml:space="preserve"> </w:t>
      </w:r>
      <w:r w:rsidR="00600672" w:rsidRPr="00600672">
        <w:rPr>
          <w:rFonts w:ascii="Times New Roman" w:hAnsi="Times New Roman" w:cs="Times New Roman"/>
          <w:sz w:val="24"/>
          <w:szCs w:val="24"/>
        </w:rPr>
        <w:t>le d</w:t>
      </w:r>
      <w:r w:rsidR="00600672">
        <w:rPr>
          <w:rFonts w:ascii="Times New Roman" w:hAnsi="Times New Roman" w:cs="Times New Roman"/>
          <w:sz w:val="24"/>
          <w:szCs w:val="24"/>
        </w:rPr>
        <w:t>é</w:t>
      </w:r>
      <w:r w:rsidR="00600672" w:rsidRPr="00600672">
        <w:rPr>
          <w:rFonts w:ascii="Times New Roman" w:hAnsi="Times New Roman" w:cs="Times New Roman"/>
          <w:sz w:val="24"/>
          <w:szCs w:val="24"/>
        </w:rPr>
        <w:t>ploiement de la Technique de l’Insecte St</w:t>
      </w:r>
      <w:r w:rsidR="00600672">
        <w:rPr>
          <w:rFonts w:ascii="Times New Roman" w:hAnsi="Times New Roman" w:cs="Times New Roman"/>
          <w:sz w:val="24"/>
          <w:szCs w:val="24"/>
        </w:rPr>
        <w:t>é</w:t>
      </w:r>
      <w:r w:rsidR="00600672" w:rsidRPr="00600672">
        <w:rPr>
          <w:rFonts w:ascii="Times New Roman" w:hAnsi="Times New Roman" w:cs="Times New Roman"/>
          <w:sz w:val="24"/>
          <w:szCs w:val="24"/>
        </w:rPr>
        <w:t>rile</w:t>
      </w:r>
      <w:r w:rsidR="007300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dans le cadre du projet</w:t>
      </w:r>
      <w:r w:rsidR="0073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00672" w:rsidRPr="00BC2DF6">
        <w:rPr>
          <w:rFonts w:ascii="Times New Roman" w:hAnsi="Times New Roman" w:cs="Times New Roman"/>
          <w:sz w:val="24"/>
          <w:szCs w:val="24"/>
        </w:rPr>
        <w:t>SuzuKIISS:</w:t>
      </w:r>
      <w:proofErr w:type="gramEnd"/>
      <w:r w:rsidR="00600672" w:rsidRPr="00BC2DF6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73000D" w:rsidRPr="00BC2DF6">
        <w:rPr>
          <w:rFonts w:ascii="Times New Roman" w:hAnsi="Times New Roman" w:cs="Times New Roman"/>
          <w:sz w:val="24"/>
          <w:szCs w:val="24"/>
        </w:rPr>
        <w:t xml:space="preserve">. </w:t>
      </w:r>
      <w:r w:rsidR="00BC2DF6" w:rsidRPr="00BC2DF6">
        <w:rPr>
          <w:rFonts w:ascii="Times New Roman" w:hAnsi="Times New Roman" w:cs="Times New Roman"/>
          <w:sz w:val="24"/>
          <w:szCs w:val="24"/>
        </w:rPr>
        <w:t xml:space="preserve">Avec Ludovic </w:t>
      </w:r>
      <w:proofErr w:type="spellStart"/>
      <w:r w:rsidR="00BC2DF6" w:rsidRPr="00BC2DF6">
        <w:rPr>
          <w:rFonts w:ascii="Times New Roman" w:hAnsi="Times New Roman" w:cs="Times New Roman"/>
          <w:sz w:val="24"/>
          <w:szCs w:val="24"/>
        </w:rPr>
        <w:t>Mailleret</w:t>
      </w:r>
      <w:proofErr w:type="spellEnd"/>
      <w:r w:rsidR="00BC2DF6">
        <w:rPr>
          <w:rFonts w:ascii="Times New Roman" w:hAnsi="Times New Roman" w:cs="Times New Roman"/>
          <w:sz w:val="24"/>
          <w:szCs w:val="24"/>
        </w:rPr>
        <w:t xml:space="preserve">, </w:t>
      </w:r>
      <w:r w:rsidR="00BC2DF6" w:rsidRPr="00BC2DF6">
        <w:rPr>
          <w:rFonts w:ascii="Times New Roman" w:hAnsi="Times New Roman" w:cs="Times New Roman"/>
          <w:sz w:val="24"/>
          <w:szCs w:val="24"/>
        </w:rPr>
        <w:t xml:space="preserve">Louise van </w:t>
      </w:r>
      <w:proofErr w:type="spellStart"/>
      <w:r w:rsidR="00BC2DF6" w:rsidRPr="00BC2DF6">
        <w:rPr>
          <w:rFonts w:ascii="Times New Roman" w:hAnsi="Times New Roman" w:cs="Times New Roman"/>
          <w:sz w:val="24"/>
          <w:szCs w:val="24"/>
        </w:rPr>
        <w:t>Oudenhove</w:t>
      </w:r>
      <w:proofErr w:type="spellEnd"/>
      <w:r w:rsidR="00BC2DF6" w:rsidRPr="00BC2DF6">
        <w:rPr>
          <w:rFonts w:ascii="Times New Roman" w:hAnsi="Times New Roman" w:cs="Times New Roman"/>
          <w:sz w:val="24"/>
          <w:szCs w:val="24"/>
        </w:rPr>
        <w:t>, Frédéric Grognard et Crésus KOUNOU</w:t>
      </w:r>
      <w:r w:rsidR="00BC2DF6">
        <w:rPr>
          <w:rFonts w:ascii="Times New Roman" w:hAnsi="Times New Roman" w:cs="Times New Roman"/>
          <w:sz w:val="24"/>
          <w:szCs w:val="24"/>
        </w:rPr>
        <w:t>DJ</w:t>
      </w:r>
      <w:r w:rsidR="00BC2DF6" w:rsidRPr="00BC2DF6">
        <w:rPr>
          <w:rFonts w:ascii="Times New Roman" w:hAnsi="Times New Roman" w:cs="Times New Roman"/>
          <w:sz w:val="24"/>
          <w:szCs w:val="24"/>
        </w:rPr>
        <w:t>I</w:t>
      </w:r>
      <w:r w:rsidR="00BC2DF6">
        <w:rPr>
          <w:rFonts w:ascii="Times New Roman" w:hAnsi="Times New Roman" w:cs="Times New Roman"/>
          <w:sz w:val="24"/>
          <w:szCs w:val="24"/>
        </w:rPr>
        <w:t>.</w:t>
      </w:r>
    </w:p>
    <w:p w14:paraId="74023DEB" w14:textId="3047D47F" w:rsidR="002C0196" w:rsidRPr="00BC2DF6" w:rsidRDefault="002C0196" w:rsidP="00BE2E2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page" w:horzAnchor="margin" w:tblpY="3361"/>
        <w:tblW w:w="109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9"/>
        <w:gridCol w:w="4016"/>
        <w:gridCol w:w="4955"/>
      </w:tblGrid>
      <w:tr w:rsidR="00BC2DF6" w:rsidRPr="0073000D" w14:paraId="609CD79E" w14:textId="77777777" w:rsidTr="00BE2E2A">
        <w:trPr>
          <w:trHeight w:val="49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FED3" w14:textId="77777777" w:rsidR="00BC2DF6" w:rsidRPr="00FE60BF" w:rsidRDefault="00BC2DF6" w:rsidP="00BC2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E4A1" w14:textId="77777777" w:rsidR="00BC2DF6" w:rsidRPr="00415DCF" w:rsidRDefault="00BC2DF6" w:rsidP="00BC2D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15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TODO LIST</w:t>
            </w:r>
          </w:p>
        </w:tc>
      </w:tr>
      <w:tr w:rsidR="00BC2DF6" w:rsidRPr="0073000D" w14:paraId="21C7BEFB" w14:textId="77777777" w:rsidTr="00BE2E2A">
        <w:trPr>
          <w:trHeight w:val="289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AE26" w14:textId="77777777" w:rsidR="00BC2DF6" w:rsidRPr="00FE60BF" w:rsidRDefault="00BC2DF6" w:rsidP="00BC2D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0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DB44" w14:textId="77777777" w:rsidR="00BC2DF6" w:rsidRPr="00FE60BF" w:rsidRDefault="00BC2DF6" w:rsidP="00BC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E6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Objectif général</w:t>
            </w:r>
          </w:p>
        </w:tc>
        <w:tc>
          <w:tcPr>
            <w:tcW w:w="4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BC75" w14:textId="77777777" w:rsidR="00BC2DF6" w:rsidRPr="00FE60BF" w:rsidRDefault="00BC2DF6" w:rsidP="00BC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73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Objectifs</w:t>
            </w:r>
            <w:r w:rsidRPr="00FE6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spécifiques</w:t>
            </w:r>
          </w:p>
        </w:tc>
      </w:tr>
      <w:tr w:rsidR="00BC2DF6" w:rsidRPr="0073000D" w14:paraId="25B13122" w14:textId="77777777" w:rsidTr="00BE2E2A">
        <w:trPr>
          <w:trHeight w:val="1063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65AEF" w14:textId="77777777" w:rsidR="00BC2DF6" w:rsidRPr="00FE60BF" w:rsidRDefault="00BC2DF6" w:rsidP="00BC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E6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Biologie de la bête</w:t>
            </w:r>
          </w:p>
        </w:tc>
        <w:tc>
          <w:tcPr>
            <w:tcW w:w="4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B3BB2" w14:textId="77777777" w:rsidR="00BC2DF6" w:rsidRPr="00FE60BF" w:rsidRDefault="00BC2DF6" w:rsidP="00BC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E6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Documenter le cycle biologique de DS (si possible dans les conditions de serre)</w:t>
            </w:r>
          </w:p>
        </w:tc>
        <w:tc>
          <w:tcPr>
            <w:tcW w:w="4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DF056" w14:textId="77777777" w:rsidR="00BC2DF6" w:rsidRPr="0073000D" w:rsidRDefault="00BC2DF6" w:rsidP="00BC2DF6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73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Cycle de vie de DS </w:t>
            </w:r>
          </w:p>
          <w:p w14:paraId="01F9D076" w14:textId="77777777" w:rsidR="00BC2DF6" w:rsidRPr="0073000D" w:rsidRDefault="00BC2DF6" w:rsidP="00BC2DF6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73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Hivernation de DS </w:t>
            </w:r>
          </w:p>
          <w:p w14:paraId="67BF01B3" w14:textId="77777777" w:rsidR="00BC2DF6" w:rsidRPr="0073000D" w:rsidRDefault="00BC2DF6" w:rsidP="00BC2DF6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73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Activité de DS dans la saison de culture</w:t>
            </w:r>
          </w:p>
        </w:tc>
      </w:tr>
      <w:tr w:rsidR="00BC2DF6" w:rsidRPr="0073000D" w14:paraId="3B7466B8" w14:textId="77777777" w:rsidTr="00BE2E2A">
        <w:trPr>
          <w:trHeight w:val="1661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AE8F" w14:textId="77777777" w:rsidR="00BC2DF6" w:rsidRPr="00FE60BF" w:rsidRDefault="00BC2DF6" w:rsidP="00BC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E6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Dynamique de la population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36930" w14:textId="77777777" w:rsidR="00BC2DF6" w:rsidRPr="00FE60BF" w:rsidRDefault="00BC2DF6" w:rsidP="00BC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E6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Modéliser la dynamique de la population de DS</w:t>
            </w:r>
          </w:p>
        </w:tc>
        <w:tc>
          <w:tcPr>
            <w:tcW w:w="4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7039E" w14:textId="15A989B0" w:rsidR="00BC2DF6" w:rsidRPr="0073000D" w:rsidRDefault="00BC2DF6" w:rsidP="00BC2DF6">
            <w:pPr>
              <w:pStyle w:val="Paragraphedeliste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73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Modèle continue avec trois compartiment (larve, adulte</w:t>
            </w:r>
            <w:r w:rsidR="000A57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</w:t>
            </w:r>
            <w:r w:rsidRPr="0073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m</w:t>
            </w:r>
            <w:r w:rsidR="000A57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â</w:t>
            </w:r>
            <w:r w:rsidRPr="0073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le et femelle)</w:t>
            </w:r>
          </w:p>
          <w:p w14:paraId="2152B28C" w14:textId="77777777" w:rsidR="00BC2DF6" w:rsidRPr="0073000D" w:rsidRDefault="00BC2DF6" w:rsidP="00BC2DF6">
            <w:pPr>
              <w:pStyle w:val="Paragraphedeliste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73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Modéliser la saison de culture (puis ajouter l'hiver si nécessaire)</w:t>
            </w:r>
          </w:p>
          <w:p w14:paraId="7C9858EE" w14:textId="77777777" w:rsidR="00BC2DF6" w:rsidRPr="0073000D" w:rsidRDefault="00BC2DF6" w:rsidP="00BC2DF6">
            <w:pPr>
              <w:pStyle w:val="Paragraphedeliste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73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Intégrer l'immigration (adulte)</w:t>
            </w:r>
          </w:p>
          <w:p w14:paraId="7B98ABE0" w14:textId="2413E202" w:rsidR="00BC2DF6" w:rsidRPr="0073000D" w:rsidRDefault="00BC2DF6" w:rsidP="00BC2DF6">
            <w:pPr>
              <w:pStyle w:val="Paragraphedeliste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73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Intégrer un prélèvement</w:t>
            </w:r>
            <w:r w:rsidR="000A57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73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(larve)</w:t>
            </w:r>
          </w:p>
          <w:p w14:paraId="2B06B5AD" w14:textId="77777777" w:rsidR="00BC2DF6" w:rsidRPr="0073000D" w:rsidRDefault="00BC2DF6" w:rsidP="00BC2DF6">
            <w:pPr>
              <w:pStyle w:val="Paragraphedeliste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7300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Du continue vers le discret/semi-discret</w:t>
            </w:r>
          </w:p>
        </w:tc>
      </w:tr>
    </w:tbl>
    <w:p w14:paraId="6CADE61C" w14:textId="2DCCF3BD" w:rsidR="00BC2DF6" w:rsidRDefault="00BC2DF6" w:rsidP="00BC2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F757F" w14:textId="62DB75B5" w:rsidR="00BE2E2A" w:rsidRDefault="00BE2E2A" w:rsidP="00BC2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3F822A" w14:textId="57713DD4" w:rsidR="00BE2E2A" w:rsidRDefault="00BE2E2A" w:rsidP="00BC2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DCD2D" w14:textId="3BBF4C4D" w:rsidR="00BE2E2A" w:rsidRPr="00BC2DF6" w:rsidRDefault="00BE2E2A" w:rsidP="00BE2E2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Réunions de suivi prévues pour les 22 et 28 avril et pour le 6 </w:t>
      </w:r>
      <w:r w:rsidR="00F50AFE">
        <w:rPr>
          <w:rFonts w:ascii="Times New Roman" w:hAnsi="Times New Roman" w:cs="Times New Roman"/>
          <w:sz w:val="24"/>
          <w:szCs w:val="24"/>
        </w:rPr>
        <w:t>mai</w:t>
      </w:r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sectPr w:rsidR="00BE2E2A" w:rsidRPr="00BC2DF6" w:rsidSect="00BC2D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0552D"/>
    <w:multiLevelType w:val="hybridMultilevel"/>
    <w:tmpl w:val="232A4EEE"/>
    <w:lvl w:ilvl="0" w:tplc="040C0003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6A3B2432"/>
    <w:multiLevelType w:val="hybridMultilevel"/>
    <w:tmpl w:val="B6D0B77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32810"/>
    <w:multiLevelType w:val="hybridMultilevel"/>
    <w:tmpl w:val="6AACD796"/>
    <w:lvl w:ilvl="0" w:tplc="040C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1708942959">
    <w:abstractNumId w:val="1"/>
  </w:num>
  <w:num w:numId="2" w16cid:durableId="393309954">
    <w:abstractNumId w:val="0"/>
  </w:num>
  <w:num w:numId="3" w16cid:durableId="208080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96"/>
    <w:rsid w:val="000A57BB"/>
    <w:rsid w:val="002C0196"/>
    <w:rsid w:val="00415DCF"/>
    <w:rsid w:val="005D64AA"/>
    <w:rsid w:val="00600672"/>
    <w:rsid w:val="0073000D"/>
    <w:rsid w:val="00A643C9"/>
    <w:rsid w:val="00BC2DF6"/>
    <w:rsid w:val="00BE2E2A"/>
    <w:rsid w:val="00E96FB3"/>
    <w:rsid w:val="00F50AFE"/>
    <w:rsid w:val="00FE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FE3D"/>
  <w15:chartTrackingRefBased/>
  <w15:docId w15:val="{4B08B54B-FFA3-43B7-9065-A55AAD6E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0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E6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KOUNOUDJI Kpessou</dc:creator>
  <cp:keywords/>
  <dc:description/>
  <cp:lastModifiedBy>KOUNOUDJI Kpessou</cp:lastModifiedBy>
  <cp:revision>5</cp:revision>
  <dcterms:created xsi:type="dcterms:W3CDTF">2022-04-21T13:33:00Z</dcterms:created>
  <dcterms:modified xsi:type="dcterms:W3CDTF">2022-04-21T14:26:00Z</dcterms:modified>
</cp:coreProperties>
</file>