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rPr>
          <w:lang w:val="en-US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-426720</wp:posOffset>
                </wp:positionV>
                <wp:extent cx="1737360" cy="579120"/>
                <wp:effectExtent l="0" t="0" r="0" b="0"/>
                <wp:wrapNone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73736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21.0pt;mso-position-horizontal:absolute;mso-position-vertical-relative:text;margin-top:-33.6pt;mso-position-vertical:absolute;width:136.8pt;height:45.6pt;" stroked="f">
                <v:path textboxrect="0,0,0,0"/>
                <v:imagedata r:id="rId13" o:title=""/>
              </v:shape>
            </w:pict>
          </mc:Fallback>
        </mc:AlternateContent>
      </w:r>
      <w:r>
        <w:rPr>
          <w:lang w:val="en-US"/>
        </w:rPr>
        <w:t xml:space="preserve">Mestra</w:t>
      </w:r>
      <w:r>
        <w:rPr>
          <w:lang w:val="en-US"/>
        </w:rPr>
        <w:t xml:space="preserve">do em </w:t>
      </w:r>
      <w:r>
        <w:rPr>
          <w:lang w:val="en-US"/>
        </w:rPr>
        <w:t xml:space="preserve">Engenharia </w:t>
      </w:r>
      <w:r>
        <w:rPr>
          <w:lang w:val="en-US"/>
        </w:rPr>
        <w:t xml:space="preserve">Informática 20</w:t>
      </w:r>
      <w:r>
        <w:rPr>
          <w:lang w:val="en-US"/>
        </w:rPr>
        <w:t xml:space="preserve">21/2022</w:t>
      </w:r>
      <w:r>
        <w:rPr>
          <w:lang w:val="en-US"/>
        </w:rPr>
        <w:t xml:space="preserve">   </w:t>
      </w:r>
      <w:r/>
    </w:p>
    <w:p>
      <w:pPr>
        <w:pStyle w:val="680"/>
        <w:rPr>
          <w:lang w:val="en-US"/>
        </w:rPr>
      </w:pPr>
      <w:r>
        <w:rPr>
          <w:lang w:val="en-US"/>
        </w:rPr>
        <w:t xml:space="preserve">Machine Learning</w:t>
      </w:r>
      <w:r/>
    </w:p>
    <w:p>
      <w:pPr>
        <w:pStyle w:val="696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98"/>
        <w:rPr>
          <w:bCs/>
          <w:szCs w:val="36"/>
        </w:rPr>
      </w:pPr>
      <w:r>
        <w:t xml:space="preserve">Avaliação prática – M</w:t>
      </w:r>
      <w:r>
        <w:t xml:space="preserve">2</w:t>
      </w:r>
      <w:r/>
    </w:p>
    <w:p>
      <w:pPr>
        <w:pStyle w:val="696"/>
      </w:pPr>
      <w:r/>
      <w:r/>
    </w:p>
    <w:p>
      <w:r/>
      <w:r/>
    </w:p>
    <w:p>
      <w:pPr>
        <w:pStyle w:val="696"/>
      </w:pPr>
      <w:r/>
      <w:r/>
    </w:p>
    <w:p>
      <w:pPr>
        <w:pStyle w:val="696"/>
      </w:pPr>
      <w:r>
        <w:t xml:space="preserve">João Fernando Malva Valente Nº </w:t>
      </w:r>
      <w:r>
        <w:t xml:space="preserve">2017016033</w:t>
      </w:r>
      <w:r>
        <w:t xml:space="preserve"> </w:t>
      </w:r>
      <w:r/>
    </w:p>
    <w:p>
      <w:pPr>
        <w:pStyle w:val="696"/>
      </w:pPr>
      <w:r>
        <w:t xml:space="preserve">João </w:t>
      </w:r>
      <w:r>
        <w:t xml:space="preserve">Pedro Neves</w:t>
      </w:r>
      <w:r>
        <w:t xml:space="preserve"> Gonçalves Nº </w:t>
      </w:r>
      <w:r>
        <w:t xml:space="preserve">2018014306</w:t>
      </w:r>
      <w:r/>
      <w:r/>
    </w:p>
    <w:p>
      <w:r/>
      <w:r/>
    </w:p>
    <w:p>
      <w:pPr>
        <w:jc w:val="center"/>
      </w:pPr>
      <w:r/>
      <w:r/>
    </w:p>
    <w:p>
      <w:pPr>
        <w:pStyle w:val="696"/>
      </w:pPr>
      <w:r/>
      <w:r/>
    </w:p>
    <w:p>
      <w:pPr>
        <w:pStyle w:val="696"/>
      </w:pPr>
      <w:r/>
      <w:r/>
    </w:p>
    <w:p>
      <w:r/>
      <w:r/>
    </w:p>
    <w:p>
      <w:pPr>
        <w:pStyle w:val="696"/>
      </w:pPr>
      <w:r>
        <w:t xml:space="preserve">2</w:t>
      </w:r>
      <w:r>
        <w:t xml:space="preserve">2</w:t>
      </w:r>
      <w:r>
        <w:t xml:space="preserve"> </w:t>
      </w:r>
      <w:r>
        <w:rPr>
          <w:lang w:val="pt-PT"/>
        </w:rPr>
        <w:t xml:space="preserve">janeiro</w:t>
      </w:r>
      <w:r>
        <w:rPr>
          <w:lang w:val="pt-PT"/>
        </w:rPr>
        <w:t xml:space="preserve"> </w:t>
      </w:r>
      <w:r>
        <w:t xml:space="preserve">20</w:t>
      </w:r>
      <w:r>
        <w:t xml:space="preserve">2</w:t>
      </w:r>
      <w:r>
        <w:t xml:space="preserve">2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Style w:val="686"/>
          <w:lang w:val="pt-PT"/>
        </w:rPr>
      </w:pPr>
      <w:r>
        <w:rPr>
          <w:lang w:val="pt-PT"/>
        </w:rPr>
      </w:r>
      <w:r/>
    </w:p>
    <w:p>
      <w:pPr>
        <w:rPr>
          <w:rStyle w:val="686"/>
          <w:lang w:val="pt-PT"/>
        </w:rPr>
      </w:pPr>
      <w:r>
        <w:rPr>
          <w:lang w:val="pt-PT"/>
        </w:rPr>
      </w:r>
      <w:r/>
    </w:p>
    <w:p>
      <w:pPr>
        <w:rPr>
          <w:rStyle w:val="686"/>
          <w:lang w:val="pt-PT"/>
        </w:rPr>
      </w:pPr>
      <w:r>
        <w:rPr>
          <w:lang w:val="pt-PT"/>
        </w:rPr>
      </w:r>
      <w:r/>
    </w:p>
    <w:p>
      <w:pPr>
        <w:rPr>
          <w:rStyle w:val="686"/>
          <w:lang w:val="pt-PT"/>
        </w:rPr>
      </w:pPr>
      <w:r>
        <w:rPr>
          <w:lang w:val="pt-PT"/>
        </w:rPr>
      </w:r>
      <w:r/>
    </w:p>
    <w:p>
      <w:pPr>
        <w:rPr>
          <w:rStyle w:val="686"/>
          <w:lang w:val="pt-PT"/>
        </w:rPr>
      </w:pPr>
      <w:r>
        <w:rPr>
          <w:rStyle w:val="686"/>
          <w:lang w:val="pt-PT"/>
        </w:rPr>
        <w:t xml:space="preserve">Sumário</w:t>
      </w:r>
      <w:r/>
    </w:p>
    <w:p>
      <w:pPr>
        <w:rPr>
          <w:b/>
          <w:bCs/>
          <w:i/>
          <w:iCs/>
          <w:lang w:val="pt-PT"/>
        </w:rPr>
      </w:pPr>
      <w:r>
        <w:rPr>
          <w:lang w:val="pt-PT"/>
        </w:rPr>
        <w:t xml:space="preserve">Este documento </w:t>
      </w:r>
      <w:r>
        <w:rPr>
          <w:lang w:val="pt-PT"/>
        </w:rPr>
        <w:t xml:space="preserve">apresenta </w:t>
      </w:r>
      <w:r>
        <w:rPr>
          <w:lang w:val="pt-PT"/>
        </w:rPr>
        <w:t xml:space="preserve">uma descrição dos algoritmos de supervised e unsupervised learning, quais foram utilizados e a eficiência dos mesmos para o problema detalhado na meta 1 deste trabalho.</w:t>
      </w:r>
      <w:r/>
    </w:p>
    <w:p>
      <w:pPr>
        <w:pStyle w:val="674"/>
        <w:rPr>
          <w:lang w:val="pt-PT"/>
        </w:rPr>
      </w:pPr>
      <w:r>
        <w:br w:type="page"/>
      </w:r>
      <w:r>
        <w:rPr>
          <w:lang w:val="pt-PT"/>
        </w:rPr>
        <w:t xml:space="preserve">Introdu</w:t>
      </w:r>
      <w:r>
        <w:rPr>
          <w:lang w:val="pt-PT"/>
        </w:rPr>
        <w:t xml:space="preserve">ção</w:t>
      </w:r>
      <w:r/>
    </w:p>
    <w:p>
      <w:pPr>
        <w:ind w:firstLine="360"/>
        <w:rPr>
          <w:lang w:val="pt-PT"/>
        </w:rPr>
      </w:pPr>
      <w:r>
        <w:rPr>
          <w:lang w:val="pt-PT"/>
        </w:rPr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Esta segunda meta tem como objetivo mostrar vários tipos de algoritmos de machine learning, sendo esses supervised ou unsupervised.</w:t>
      </w:r>
      <w:r/>
    </w:p>
    <w:p>
      <w:pPr>
        <w:ind w:firstLine="360"/>
        <w:rPr>
          <w:rFonts w:cs="Calibri"/>
          <w:color w:val="000000"/>
          <w:lang w:val="pt-PT" w:eastAsia="pt-PT"/>
        </w:rPr>
      </w:pPr>
      <w:r>
        <w:rPr>
          <w:lang w:val="pt-PT"/>
        </w:rPr>
        <w:t xml:space="preserve">Vai ser mostrado quais algoritmos foram utilizados, detalhar um pouco os algoritmos, os resultados dos mesmos no dataset já escolhido previamente e uma conclusão sobre esses resultados.</w:t>
      </w:r>
      <w:r/>
    </w:p>
    <w:p>
      <w:pPr>
        <w:rPr>
          <w:lang w:val="pt-PT"/>
        </w:rPr>
      </w:pPr>
      <w:r>
        <w:rPr>
          <w:lang w:val="pt-PT"/>
        </w:rPr>
      </w:r>
      <w:r/>
    </w:p>
    <w:p>
      <w:pPr>
        <w:pStyle w:val="674"/>
        <w:rPr>
          <w:lang w:val="pt-PT"/>
        </w:rPr>
      </w:pPr>
      <w:r/>
      <w:bookmarkStart w:id="1" w:name="_Ref1"/>
      <w:r>
        <w:rPr>
          <w:lang w:val="pt-PT"/>
        </w:rPr>
        <w:t xml:space="preserve">Supervised Learning</w:t>
      </w:r>
      <w:bookmarkEnd w:id="1"/>
      <w:r/>
      <w:r/>
    </w:p>
    <w:p>
      <w:pPr>
        <w:rPr>
          <w:lang w:val="pt-PT"/>
        </w:rPr>
      </w:pPr>
      <w:r>
        <w:rPr>
          <w:lang w:val="pt-PT"/>
        </w:rPr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Depois de uma pesquisa sobre os métodos utilizados de supervised learning, decidiu-se utilizar o </w:t>
      </w:r>
      <w:r>
        <w:rPr>
          <w:i/>
          <w:iCs/>
          <w:lang w:val="pt-PT"/>
        </w:rPr>
        <w:t xml:space="preserve">Naive Bayes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 xml:space="preserve">Logistic Regression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 xml:space="preserve">Random Forest</w:t>
      </w:r>
      <w:r>
        <w:rPr>
          <w:lang w:val="pt-PT"/>
        </w:rPr>
        <w:t xml:space="preserve"> e o </w:t>
      </w:r>
      <w:r>
        <w:rPr>
          <w:i/>
          <w:iCs/>
          <w:lang w:val="pt-PT"/>
        </w:rPr>
        <w:t xml:space="preserve">Voting Classifier</w:t>
      </w:r>
      <w:r>
        <w:rPr>
          <w:lang w:val="pt-PT"/>
        </w:rPr>
        <w:t xml:space="preserve">.</w:t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Para a análise deste</w:t>
      </w:r>
      <w:r>
        <w:rPr>
          <w:lang w:val="pt-PT"/>
        </w:rPr>
        <w:t xml:space="preserve">s</w:t>
      </w:r>
      <w:r>
        <w:rPr>
          <w:lang w:val="pt-PT"/>
        </w:rPr>
        <w:t xml:space="preserve"> algoritmos, teve-se em atenção a precisão e a velocidade em runtime dos algoritmos</w:t>
      </w:r>
      <w:r>
        <w:rPr>
          <w:lang w:val="pt-PT"/>
        </w:rPr>
        <w:t xml:space="preserve">, sendo estes dados dependentes do volume dos dados e a qualidade dos mesmos.</w:t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Os algoritmos utilizados são dos mais comuns de se encontrar para classificação binária.</w:t>
      </w:r>
      <w:r/>
    </w:p>
    <w:p>
      <w:pPr>
        <w:pStyle w:val="675"/>
        <w:rPr>
          <w:lang w:val="pt-PT"/>
        </w:rPr>
      </w:pPr>
      <w:r>
        <w:rPr>
          <w:lang w:val="pt-PT"/>
        </w:rPr>
        <w:t xml:space="preserve">Naive Bayes</w:t>
      </w:r>
      <w:r/>
    </w:p>
    <w:p>
      <w:pPr>
        <w:ind w:left="360"/>
        <w:rPr>
          <w:lang w:val="pt-PT"/>
        </w:rPr>
      </w:pPr>
      <w:r>
        <w:rPr>
          <w:lang w:val="pt-PT"/>
        </w:rPr>
      </w:r>
      <w:r/>
    </w:p>
    <w:p>
      <w:pPr>
        <w:ind w:firstLine="360"/>
        <w:rPr>
          <w:lang w:val="pt-PT"/>
        </w:rPr>
      </w:pPr>
      <w:r>
        <w:rPr>
          <w:lang w:val="pt-PT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669957</wp:posOffset>
                </wp:positionV>
                <wp:extent cx="5732145" cy="3630295"/>
                <wp:effectExtent l="0" t="0" r="1905" b="8255"/>
                <wp:wrapTopAndBottom/>
                <wp:docPr id="2" name="Imagem 8" descr="Uma imagem com texto&#10;&#10;Descrição gerada automaticamente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 descr="Uma imagem com texto&#10;&#10;Descrição gerada automaticament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2145" cy="3630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62336;o:allowoverlap:true;o:allowincell:true;mso-position-horizontal-relative:margin;mso-position-horizontal:left;mso-position-vertical-relative:text;margin-top:52.8pt;mso-position-vertical:absolute;width:451.3pt;height:285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pt-PT"/>
        </w:rPr>
        <w:t xml:space="preserve">Naive Bayes é um algoritmo de supervised learning baseado na aplicação do teorema de Bayes</w:t>
      </w:r>
      <w:r>
        <w:rPr>
          <w:lang w:val="pt-PT"/>
        </w:rPr>
        <w:t xml:space="preserve"> </w:t>
      </w:r>
      <w:r>
        <w:rPr>
          <w:lang w:val="pt-PT"/>
        </w:rPr>
        <w:t xml:space="preserve">com a suposição “ingénua” de independência condicional entre cada par de características dado o valor da variável de classe. </w:t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Como se pode ver na Figura, este algoritmo mostrou-se bastante rápido de executar e também retorna um resultado </w:t>
      </w:r>
      <w:r>
        <w:rPr>
          <w:lang w:val="pt-PT"/>
        </w:rPr>
        <w:t xml:space="preserve">inferior a</w:t>
      </w:r>
      <w:r>
        <w:rPr>
          <w:lang w:val="pt-PT"/>
        </w:rPr>
        <w:t xml:space="preserve"> </w:t>
      </w:r>
      <w:r>
        <w:rPr>
          <w:lang w:val="pt-PT"/>
        </w:rPr>
        <w:t xml:space="preserve">75</w:t>
      </w:r>
      <w:r>
        <w:rPr>
          <w:lang w:val="pt-PT"/>
        </w:rPr>
        <w:t xml:space="preserve">%, mostrando-se</w:t>
      </w:r>
      <w:r>
        <w:rPr>
          <w:lang w:val="pt-PT"/>
        </w:rPr>
        <w:t xml:space="preserve"> um algoritmo que fica aquém do esperado em questão de precisão</w:t>
      </w:r>
      <w:r>
        <w:rPr>
          <w:lang w:val="pt-PT"/>
        </w:rPr>
        <w:t xml:space="preserve">. Dado que ambos as pontuações se encontram bastantes próximas uma das outras, pode-se concluir que não estamos a sobrecarregar o processo de treino.</w:t>
      </w:r>
      <w:r/>
    </w:p>
    <w:p>
      <w:pPr>
        <w:pStyle w:val="675"/>
        <w:rPr>
          <w:lang w:val="pt-PT"/>
        </w:rPr>
      </w:pPr>
      <w:r>
        <w:rPr>
          <w:lang w:val="pt-PT"/>
        </w:rPr>
        <w:t xml:space="preserve">Logistic Regression</w:t>
      </w:r>
      <w:r/>
    </w:p>
    <w:p>
      <w:pPr>
        <w:rPr>
          <w:lang w:val="pt-PT"/>
        </w:rPr>
      </w:pPr>
      <w:r>
        <w:rPr>
          <w:lang w:val="pt-PT"/>
        </w:rPr>
      </w:r>
      <w:r/>
    </w:p>
    <w:p>
      <w:pPr>
        <w:ind w:firstLine="360"/>
        <w:rPr>
          <w:lang w:val="pt-PT"/>
        </w:rPr>
      </w:pPr>
      <w:r>
        <w:rPr>
          <w:lang w:val="pt-PT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912495</wp:posOffset>
                </wp:positionV>
                <wp:extent cx="5732145" cy="3275965"/>
                <wp:effectExtent l="0" t="0" r="1905" b="635"/>
                <wp:wrapTopAndBottom/>
                <wp:docPr id="3" name="Imagem 9" descr="Uma imagem com texto&#10;&#10;Descrição gerada automaticamente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Uma imagem com texto&#10;&#10;Descrição gerada automaticament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2145" cy="3275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251663360;o:allowoverlap:true;o:allowincell:true;mso-position-horizontal-relative:margin;margin-left:-0.0pt;mso-position-horizontal:absolute;mso-position-vertical-relative:text;margin-top:71.8pt;mso-position-vertical:absolute;width:451.3pt;height:257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pt-PT"/>
        </w:rPr>
        <w:t xml:space="preserve">Logistic Regression é um dos mais ve</w:t>
      </w:r>
      <w:r>
        <w:rPr>
          <w:lang w:val="pt-PT"/>
        </w:rPr>
        <w:t xml:space="preserve">lhos e mais básicos algoritmos para resolver um problema de classificação. É um modelo estatístico que na sua forma básica usa uma função logística para modelar uma variável binária dependente. Neste algoritmo estima-se os parâmetros de um modelo logístico</w:t>
      </w:r>
      <w:r>
        <w:rPr>
          <w:lang w:val="pt-PT"/>
        </w:rPr>
        <w:t xml:space="preserve"> (forma de regressão binária).</w:t>
      </w:r>
      <w:r/>
    </w:p>
    <w:p>
      <w:pPr>
        <w:ind w:firstLine="360"/>
        <w:rPr>
          <w:lang w:val="pt-PT"/>
        </w:rPr>
      </w:pPr>
      <w:r>
        <w:rPr>
          <w:lang w:val="pt-PT"/>
        </w:rPr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Conclui-se que este algoritmo demora um bom bocado para ser treinado, </w:t>
      </w:r>
      <w:r>
        <w:rPr>
          <w:lang w:val="pt-PT"/>
        </w:rPr>
        <w:t xml:space="preserve">e apresenta uma precisão boa, acima de 80%, sendo o processo de treino também bastante equilibrado dado os valores próximos.</w:t>
      </w:r>
      <w:r/>
    </w:p>
    <w:p>
      <w:pPr>
        <w:ind w:firstLine="360"/>
        <w:rPr>
          <w:lang w:val="pt-PT"/>
        </w:rPr>
      </w:pPr>
      <w:r>
        <w:rPr>
          <w:lang w:val="pt-PT"/>
        </w:rPr>
      </w:r>
      <w:r/>
    </w:p>
    <w:p>
      <w:pPr>
        <w:pStyle w:val="675"/>
        <w:rPr>
          <w:lang w:val="pt-PT"/>
        </w:rPr>
      </w:pPr>
      <w:r>
        <w:rPr>
          <w:lang w:val="pt-PT"/>
        </w:rPr>
        <w:t xml:space="preserve">Random Forest</w:t>
      </w:r>
      <w:r/>
    </w:p>
    <w:p>
      <w:pPr>
        <w:rPr>
          <w:lang w:val="pt-PT"/>
        </w:rPr>
      </w:pPr>
      <w:r>
        <w:rPr>
          <w:lang w:val="pt-PT"/>
        </w:rPr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Este algoritmo é outro bastante frequente de ser utilizado que usa múltiplas árvores de decisões. Basicamente é um algoritmo de ensacamento modificado de uma árvore de decisão que seleciona os subconjuntos de forma diferente.</w:t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Conclui-se que o tempo de execução é bastante aceitável e retorna valores </w:t>
      </w:r>
      <w:r>
        <w:rPr>
          <w:lang w:val="pt-PT"/>
        </w:rPr>
        <w:t xml:space="preserve">precisos, ficando com um score acima de 90% depois do treino executado. Dada a diferença dos dados de treino, mostra-se um sinal de overfitting.</w:t>
      </w:r>
      <w:r/>
    </w:p>
    <w:p>
      <w:pPr>
        <w:ind w:firstLine="360"/>
        <w:rPr>
          <w:lang w:val="pt-PT"/>
        </w:rPr>
      </w:pP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2145" cy="3803015"/>
                <wp:effectExtent l="0" t="0" r="1905" b="6985"/>
                <wp:docPr id="4" name="Imagem 10" descr="Uma imagem com texto&#10;&#10;Descrição gerada automaticamente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Uma imagem com texto&#10;&#10;Descrição gerada automaticament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2145" cy="3803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1.3pt;height:299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75"/>
        <w:rPr>
          <w:lang w:val="pt-PT"/>
        </w:rPr>
      </w:pPr>
      <w:r>
        <w:rPr>
          <w:lang w:val="pt-PT"/>
        </w:rPr>
        <w:t xml:space="preserve">Voting Classifier</w:t>
      </w:r>
      <w:r/>
    </w:p>
    <w:p>
      <w:pPr>
        <w:rPr>
          <w:lang w:val="pt-PT"/>
        </w:rPr>
      </w:pPr>
      <w:r>
        <w:rPr>
          <w:lang w:val="pt-PT"/>
        </w:rPr>
      </w:r>
      <w:r/>
    </w:p>
    <w:p>
      <w:pPr>
        <w:ind w:firstLine="360"/>
        <w:rPr>
          <w:lang w:val="pt-PT"/>
        </w:rPr>
      </w:pPr>
      <w:r>
        <w:rPr>
          <w:lang w:val="pt-PT"/>
        </w:rPr>
        <w:t xml:space="preserve">A ideia por trá</w:t>
      </w:r>
      <w:r>
        <w:rPr>
          <w:lang w:val="pt-PT"/>
        </w:rPr>
        <w:t xml:space="preserve">s deste algoritmo é conceptualmente combinar vários algoritmos de classificação e usar um voto majoritário ou as probabilidades médias para prever os rótulos das classes. Este algoritmo pode ser útil para modelos de desempenho com uma performance bastante </w:t>
      </w:r>
      <w:r>
        <w:rPr>
          <w:lang w:val="pt-PT"/>
        </w:rPr>
        <w:t xml:space="preserve">parecida com o objetivo de equilibrar as fraquezas individuais de cada algorit</w:t>
      </w:r>
      <w:r>
        <w:rPr>
          <w:lang w:val="pt-PT"/>
        </w:rPr>
        <w:t xml:space="preserve">mo.</w:t>
      </w:r>
      <w:r/>
    </w:p>
    <w:p>
      <w:pPr>
        <w:ind w:firstLine="360"/>
        <w:rPr>
          <w:lang w:val="pt-PT"/>
        </w:rPr>
      </w:pP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2145" cy="3578225"/>
                <wp:effectExtent l="0" t="0" r="1905" b="3175"/>
                <wp:docPr id="5" name="Imagem 11" descr="Uma imagem com texto&#10;&#10;Descrição gerada automaticamente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Uma imagem com texto&#10;&#10;Descrição gerada automaticament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2145" cy="357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1.3pt;height:281.8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firstLine="360"/>
        <w:rPr>
          <w:highlight w:val="none"/>
          <w:lang w:val="pt-PT"/>
        </w:rPr>
      </w:pPr>
      <w:r>
        <w:rPr>
          <w:lang w:val="pt-PT"/>
        </w:rPr>
        <w:t xml:space="preserve">Co</w:t>
      </w:r>
      <w:r>
        <w:rPr>
          <w:lang w:val="pt-PT"/>
        </w:rPr>
        <w:t xml:space="preserve">nclui-se que este algoritmo mostrou resultados aquém do esperado para um algoritmo mais complexo, dado que demorou bastante tempo a ser executado em relação aos outros algoritmos e a precisão não foi a melhor, ficando com resultados um pouco acima dos 80%.</w:t>
      </w:r>
      <w:r/>
    </w:p>
    <w:p>
      <w:pPr>
        <w:ind w:firstLine="360"/>
        <w:rPr>
          <w:lang w:val="pt-PT"/>
        </w:rPr>
      </w:pPr>
      <w:r>
        <w:rPr>
          <w:lang w:val="pt-PT"/>
        </w:rPr>
      </w:r>
      <w:r>
        <w:rPr>
          <w:lang w:val="pt-PT"/>
        </w:rPr>
      </w:r>
    </w:p>
    <w:p>
      <w:pPr>
        <w:pStyle w:val="674"/>
        <w:rPr>
          <w:lang w:val="pt-PT"/>
        </w:rPr>
      </w:pPr>
      <w:r>
        <w:rPr>
          <w:lang w:val="pt-PT"/>
        </w:rPr>
        <w:t xml:space="preserve">Unsupervised Learning</w:t>
      </w:r>
      <w:r>
        <w:rPr>
          <w:lang w:val="pt-PT"/>
        </w:rPr>
      </w:r>
      <w:r/>
    </w:p>
    <w:p>
      <w:pPr>
        <w:ind w:firstLine="360"/>
        <w:rPr>
          <w:highlight w:val="none"/>
          <w:lang w:val="pt-PT"/>
        </w:rPr>
      </w:pPr>
      <w:r>
        <w:rPr>
          <w:highlight w:val="none"/>
          <w:lang w:val="pt-PT"/>
        </w:rPr>
        <w:t xml:space="preserve">Começou se por seguir se o documento anexo1_M2.pdf para a realização do estudo de unsupervised learning.</w:t>
      </w:r>
      <w:r>
        <w:rPr>
          <w:highlight w:val="none"/>
          <w:lang w:val="pt-PT"/>
        </w:rPr>
      </w:r>
    </w:p>
    <w:p>
      <w:pPr>
        <w:pStyle w:val="674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Controlo</w:t>
      </w:r>
      <w:r/>
    </w:p>
    <w:p>
      <w:pPr>
        <w:ind w:firstLine="0"/>
        <w:rPr>
          <w:highlight w:val="none"/>
        </w:rPr>
      </w:pPr>
      <w:r>
        <w:t xml:space="preserve">Para valores de controlo testou se sem clustering incialmente, com o melhor algoritmo usado na secção de </w:t>
      </w:r>
      <w:r>
        <w:t xml:space="preserve">Supervised Learning</w:t>
      </w:r>
      <w:r/>
      <w:r>
        <w:t xml:space="preserve"> [</w:t>
      </w:r>
      <w:r>
        <w:fldChar w:fldCharType="begin"/>
        <w:instrText xml:space="preserve"> PAGEREF _Ref1 \h</w:instrText>
        <w:fldChar w:fldCharType="separate"/>
      </w:r>
      <w:r>
        <w:t xml:space="preserve">2</w:t>
      </w:r>
      <w:r>
        <w:fldChar w:fldCharType="end"/>
        <w:t xml:space="preserve">], o random forest classifier com o</w:t>
      </w:r>
      <w:r>
        <w:t xml:space="preserve"> seguinte resultado:</w:t>
      </w:r>
      <w:r/>
    </w:p>
    <w:p>
      <w:pPr>
        <w:ind w:firstLine="0"/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  <w:lang w:val="pt-PT"/>
        </w:rPr>
      </w:pPr>
      <w:r>
        <w:rPr>
          <w:highlight w:val="none"/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2145" cy="211367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2257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2144" cy="2113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1.3pt;height:166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pt-PT"/>
        </w:rPr>
      </w:r>
    </w:p>
    <w:p>
      <w:pPr>
        <w:ind w:firstLine="0"/>
        <w:rPr>
          <w:lang w:val="pt-PT"/>
        </w:rPr>
      </w:pPr>
      <w:r>
        <w:rPr>
          <w:lang w:val="pt-PT"/>
        </w:rPr>
        <w:t xml:space="preserve">Não foi o melhor resultado que já se obteu na area do suppervisionado</w:t>
      </w:r>
      <w:r>
        <w:rPr>
          <w:lang w:val="pt-PT"/>
        </w:rPr>
      </w:r>
      <w:r>
        <w:rPr>
          <w:highlight w:val="none"/>
          <w:lang w:val="pt-PT"/>
        </w:rPr>
      </w:r>
      <w:r>
        <w:rPr>
          <w:lang w:val="pt-PT"/>
        </w:rPr>
      </w:r>
      <w:r/>
    </w:p>
    <w:p>
      <w:pPr>
        <w:pStyle w:val="675"/>
        <w:rPr>
          <w:lang w:val="pt-PT"/>
        </w:rPr>
      </w:pPr>
      <w:r>
        <w:rPr>
          <w:lang w:val="pt-PT"/>
        </w:rPr>
        <w:t xml:space="preserve">K-Means</w:t>
      </w:r>
      <w:r/>
    </w:p>
    <w:p>
      <w:r>
        <w:t xml:space="preserve">Foi Testado de seguida com um k-mean de 2, já que é um problema binario, um numero binario de clusters parecia fazer sentido no contexto:</w:t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2145" cy="240169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7500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2144" cy="2401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1.3pt;height:189.1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w:t xml:space="preserve">O que deu um valor mais baixo do que antes calculado.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MesloLGS NF" w:hAnsi="MesloLGS NF" w:cs="MesloLGS NF" w:eastAsia="MesloLGS NF"/>
          <w:color w:val="4EC9B0"/>
          <w:sz w:val="21"/>
        </w:rPr>
      </w:r>
      <w:r/>
    </w:p>
    <w:p>
      <w:pPr>
        <w:pStyle w:val="675"/>
        <w:rPr>
          <w:lang w:val="pt-PT"/>
        </w:rPr>
      </w:pPr>
      <w:r>
        <w:rPr>
          <w:highlight w:val="none"/>
        </w:rPr>
        <w:t xml:space="preserve">GridSearchCV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Como podemos ver os valores anteriormente vistos, não são os melhores comparados com o controlo.</w:t>
      </w:r>
      <w:r/>
    </w:p>
    <w:p>
      <w:pPr>
        <w:rPr>
          <w:highlight w:val="none"/>
        </w:rPr>
      </w:pPr>
      <w:r>
        <w:rPr>
          <w:highlight w:val="none"/>
        </w:rPr>
        <w:t xml:space="preserve">Para encontrar o valor ideal usou se o GridSearchCV, este tem a capacidade de correr pipelines em batch para se encontrar valor otimos.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Testou se entre 2 a 25 clusters incialmente se iria para um extremo. Se fosse continua va se para o numero de clusters desse extremo até encontrar se um meio otimo.</w:t>
      </w: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2145" cy="119517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2880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2144" cy="1195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51.3pt;height:94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9906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9239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171825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9.8pt;height:78.0pt;" stroked="false">
                <v:path textboxrect="0,0,0,0"/>
                <v:imagedata r:id="rId2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No final obteu um valor bastante pequeno de clusters, 12.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11525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5628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647949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08.5pt;height:90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 que se obteu um valor baixo tal como no com 2 clusters.</w:t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7" w:h="16839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  <w:endnote w:type="continuationNotice" w:id="1">
    <w:p>
      <w:pPr>
        <w:spacing w:after="0" w:line="240" w:lineRule="auto"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newroman">
    <w:panose1 w:val="020206030504050203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MesloLGS NF">
    <w:panose1 w:val="020B0609030804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type="continuationNotice" w:id="1">
    <w:p>
      <w:pPr>
        <w:spacing w:after="0" w:line="240" w:lineRule="auto"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pStyle w:val="691"/>
      <w:isLgl w:val="false"/>
      <w:suff w:val="tab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pStyle w:val="688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5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9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5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5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5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5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3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5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pt-PT" w:bidi="ar-SA" w:eastAsia="pt-P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76"/>
    <w:link w:val="67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6"/>
    <w:link w:val="675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3"/>
    <w:next w:val="67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3"/>
    <w:next w:val="67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76"/>
    <w:link w:val="680"/>
    <w:uiPriority w:val="10"/>
    <w:rPr>
      <w:sz w:val="48"/>
      <w:szCs w:val="48"/>
    </w:rPr>
  </w:style>
  <w:style w:type="character" w:styleId="35">
    <w:name w:val="Subtitle Char"/>
    <w:basedOn w:val="676"/>
    <w:link w:val="696"/>
    <w:uiPriority w:val="11"/>
    <w:rPr>
      <w:sz w:val="24"/>
      <w:szCs w:val="24"/>
    </w:rPr>
  </w:style>
  <w:style w:type="paragraph" w:styleId="36">
    <w:name w:val="Quote"/>
    <w:basedOn w:val="673"/>
    <w:next w:val="67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3"/>
    <w:next w:val="67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6"/>
    <w:link w:val="704"/>
    <w:uiPriority w:val="99"/>
  </w:style>
  <w:style w:type="character" w:styleId="43">
    <w:name w:val="Footer Char"/>
    <w:basedOn w:val="676"/>
    <w:link w:val="706"/>
    <w:uiPriority w:val="99"/>
  </w:style>
  <w:style w:type="character" w:styleId="45">
    <w:name w:val="Caption Char"/>
    <w:basedOn w:val="713"/>
    <w:link w:val="706"/>
    <w:uiPriority w:val="99"/>
  </w:style>
  <w:style w:type="table" w:styleId="46">
    <w:name w:val="Table Grid"/>
    <w:basedOn w:val="6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692"/>
    <w:uiPriority w:val="99"/>
    <w:rPr>
      <w:sz w:val="18"/>
    </w:rPr>
  </w:style>
  <w:style w:type="paragraph" w:styleId="176">
    <w:name w:val="endnote text"/>
    <w:basedOn w:val="67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6"/>
    <w:uiPriority w:val="99"/>
    <w:semiHidden/>
    <w:unhideWhenUsed/>
    <w:rPr>
      <w:vertAlign w:val="superscript"/>
    </w:rPr>
  </w:style>
  <w:style w:type="paragraph" w:styleId="179">
    <w:name w:val="toc 1"/>
    <w:basedOn w:val="673"/>
    <w:next w:val="67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3"/>
    <w:next w:val="67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673" w:default="1">
    <w:name w:val="Normal"/>
    <w:qFormat/>
    <w:pPr>
      <w:jc w:val="both"/>
      <w:spacing w:after="60" w:line="276" w:lineRule="auto"/>
    </w:pPr>
    <w:rPr>
      <w:sz w:val="22"/>
      <w:szCs w:val="22"/>
      <w:lang w:val="en-US" w:eastAsia="en-US"/>
    </w:rPr>
  </w:style>
  <w:style w:type="paragraph" w:styleId="674">
    <w:name w:val="Heading 1"/>
    <w:basedOn w:val="673"/>
    <w:next w:val="673"/>
    <w:link w:val="679"/>
    <w:uiPriority w:val="9"/>
    <w:qFormat/>
    <w:pPr>
      <w:numPr>
        <w:numId w:val="5"/>
      </w:numPr>
      <w:keepLines/>
      <w:keepNext/>
      <w:spacing w:before="240" w:after="0"/>
      <w:outlineLvl w:val="0"/>
    </w:pPr>
    <w:rPr>
      <w:rFonts w:ascii="Cambria" w:hAnsi="Cambria" w:eastAsia="Times New Roman"/>
      <w:b/>
      <w:bCs/>
      <w:sz w:val="24"/>
      <w:szCs w:val="28"/>
    </w:rPr>
  </w:style>
  <w:style w:type="paragraph" w:styleId="675">
    <w:name w:val="Heading 2"/>
    <w:basedOn w:val="674"/>
    <w:next w:val="673"/>
    <w:link w:val="699"/>
    <w:uiPriority w:val="9"/>
    <w:unhideWhenUsed/>
    <w:qFormat/>
    <w:pPr>
      <w:numPr>
        <w:ilvl w:val="1"/>
      </w:numPr>
      <w:outlineLvl w:val="1"/>
    </w:pPr>
    <w:rPr>
      <w:bCs w:val="0"/>
      <w:iCs/>
      <w:sz w:val="22"/>
    </w:rPr>
  </w:style>
  <w:style w:type="character" w:styleId="676" w:default="1">
    <w:name w:val="Default Paragraph Font"/>
    <w:uiPriority w:val="1"/>
    <w:semiHidden/>
    <w:unhideWhenUsed/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character" w:styleId="679" w:customStyle="1">
    <w:name w:val="Título 1 Caráter"/>
    <w:link w:val="674"/>
    <w:uiPriority w:val="9"/>
    <w:rPr>
      <w:rFonts w:ascii="Cambria" w:hAnsi="Cambria" w:eastAsia="Times New Roman"/>
      <w:b/>
      <w:bCs/>
      <w:sz w:val="24"/>
      <w:szCs w:val="28"/>
      <w:lang w:val="en-US" w:eastAsia="en-US"/>
    </w:rPr>
  </w:style>
  <w:style w:type="paragraph" w:styleId="680">
    <w:name w:val="Title"/>
    <w:basedOn w:val="673"/>
    <w:next w:val="673"/>
    <w:link w:val="681"/>
    <w:uiPriority w:val="10"/>
    <w:qFormat/>
    <w:pPr>
      <w:contextualSpacing/>
      <w:spacing w:after="300" w:line="240" w:lineRule="auto"/>
      <w:pBdr>
        <w:bottom w:val="single" w:color="4F81BD" w:sz="8" w:space="4"/>
      </w:pBdr>
    </w:pPr>
    <w:rPr>
      <w:rFonts w:ascii="Cambria" w:hAnsi="Cambria" w:eastAsia="Times New Roman"/>
      <w:color w:val="17365D"/>
      <w:spacing w:val="5"/>
      <w:sz w:val="28"/>
      <w:szCs w:val="52"/>
      <w:lang w:val="pt-PT"/>
    </w:rPr>
  </w:style>
  <w:style w:type="character" w:styleId="681" w:customStyle="1">
    <w:name w:val="Título Caráter"/>
    <w:link w:val="680"/>
    <w:uiPriority w:val="10"/>
    <w:rPr>
      <w:rFonts w:ascii="Cambria" w:hAnsi="Cambria" w:cs="Times New Roman" w:eastAsia="Times New Roman"/>
      <w:color w:val="17365D"/>
      <w:spacing w:val="5"/>
      <w:sz w:val="28"/>
      <w:szCs w:val="52"/>
      <w:lang w:val="pt-PT"/>
    </w:rPr>
  </w:style>
  <w:style w:type="paragraph" w:styleId="682">
    <w:name w:val="Balloon Text"/>
    <w:basedOn w:val="673"/>
    <w:link w:val="68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83" w:customStyle="1">
    <w:name w:val="Texto de balão Caráter"/>
    <w:link w:val="682"/>
    <w:uiPriority w:val="99"/>
    <w:semiHidden/>
    <w:rPr>
      <w:rFonts w:ascii="Tahoma" w:hAnsi="Tahoma" w:cs="Tahoma"/>
      <w:sz w:val="16"/>
      <w:szCs w:val="16"/>
    </w:rPr>
  </w:style>
  <w:style w:type="paragraph" w:styleId="684">
    <w:name w:val="List Paragraph"/>
    <w:basedOn w:val="673"/>
    <w:uiPriority w:val="34"/>
    <w:qFormat/>
    <w:pPr>
      <w:contextualSpacing/>
      <w:ind w:left="720"/>
    </w:pPr>
  </w:style>
  <w:style w:type="character" w:styleId="685">
    <w:name w:val="Strong"/>
    <w:uiPriority w:val="22"/>
    <w:qFormat/>
    <w:rPr>
      <w:b/>
      <w:bCs/>
    </w:rPr>
  </w:style>
  <w:style w:type="character" w:styleId="686">
    <w:name w:val="Intense Emphasis"/>
    <w:uiPriority w:val="21"/>
    <w:qFormat/>
    <w:rPr>
      <w:b/>
      <w:bCs/>
      <w:i/>
      <w:iCs/>
    </w:rPr>
  </w:style>
  <w:style w:type="character" w:styleId="687">
    <w:name w:val="Hyperlink"/>
    <w:uiPriority w:val="99"/>
    <w:unhideWhenUsed/>
    <w:rPr>
      <w:color w:val="0000FF"/>
      <w:u w:val="single"/>
    </w:rPr>
  </w:style>
  <w:style w:type="paragraph" w:styleId="688" w:customStyle="1">
    <w:name w:val="bullets"/>
    <w:basedOn w:val="673"/>
    <w:link w:val="690"/>
    <w:qFormat/>
    <w:pPr>
      <w:numPr>
        <w:numId w:val="6"/>
      </w:numPr>
      <w:ind w:left="714" w:hanging="357"/>
      <w:spacing w:after="0"/>
    </w:pPr>
  </w:style>
  <w:style w:type="paragraph" w:styleId="689">
    <w:name w:val="Bibliography"/>
    <w:basedOn w:val="673"/>
    <w:next w:val="673"/>
    <w:uiPriority w:val="37"/>
    <w:unhideWhenUsed/>
  </w:style>
  <w:style w:type="character" w:styleId="690" w:customStyle="1">
    <w:name w:val="bullets Char"/>
    <w:link w:val="688"/>
    <w:rPr>
      <w:sz w:val="22"/>
      <w:szCs w:val="22"/>
    </w:rPr>
  </w:style>
  <w:style w:type="paragraph" w:styleId="691" w:customStyle="1">
    <w:name w:val="References"/>
    <w:basedOn w:val="673"/>
    <w:link w:val="693"/>
    <w:qFormat/>
    <w:pPr>
      <w:numPr>
        <w:numId w:val="7"/>
      </w:numPr>
      <w:jc w:val="left"/>
      <w:spacing w:after="0" w:line="240" w:lineRule="auto"/>
    </w:pPr>
    <w:rPr>
      <w:rFonts w:ascii="TimesNewRoman" w:hAnsi="TimesNewRoman" w:cs="TimesNewRoman"/>
      <w:sz w:val="24"/>
      <w:szCs w:val="24"/>
    </w:rPr>
  </w:style>
  <w:style w:type="paragraph" w:styleId="692">
    <w:name w:val="footnote text"/>
    <w:basedOn w:val="673"/>
    <w:link w:val="694"/>
    <w:uiPriority w:val="99"/>
    <w:semiHidden/>
    <w:unhideWhenUsed/>
    <w:rPr>
      <w:sz w:val="20"/>
      <w:szCs w:val="20"/>
    </w:rPr>
  </w:style>
  <w:style w:type="character" w:styleId="693" w:customStyle="1">
    <w:name w:val="References Char"/>
    <w:link w:val="691"/>
    <w:rPr>
      <w:rFonts w:ascii="TimesNewRoman" w:hAnsi="TimesNewRoman" w:cs="TimesNewRoman"/>
      <w:sz w:val="24"/>
      <w:szCs w:val="24"/>
    </w:rPr>
  </w:style>
  <w:style w:type="character" w:styleId="694" w:customStyle="1">
    <w:name w:val="Texto de nota de rodapé Caráter"/>
    <w:basedOn w:val="676"/>
    <w:link w:val="692"/>
    <w:uiPriority w:val="99"/>
    <w:semiHidden/>
  </w:style>
  <w:style w:type="character" w:styleId="695">
    <w:name w:val="footnote reference"/>
    <w:uiPriority w:val="99"/>
    <w:semiHidden/>
    <w:unhideWhenUsed/>
    <w:rPr>
      <w:vertAlign w:val="superscript"/>
    </w:rPr>
  </w:style>
  <w:style w:type="paragraph" w:styleId="696">
    <w:name w:val="Subtitle"/>
    <w:basedOn w:val="673"/>
    <w:next w:val="673"/>
    <w:link w:val="697"/>
    <w:uiPriority w:val="11"/>
    <w:qFormat/>
    <w:pPr>
      <w:jc w:val="center"/>
      <w:outlineLvl w:val="1"/>
    </w:pPr>
    <w:rPr>
      <w:rFonts w:ascii="Cambria" w:hAnsi="Cambria" w:eastAsia="Times New Roman"/>
      <w:sz w:val="28"/>
      <w:szCs w:val="24"/>
    </w:rPr>
  </w:style>
  <w:style w:type="character" w:styleId="697" w:customStyle="1">
    <w:name w:val="Subtítulo Caráter"/>
    <w:link w:val="696"/>
    <w:uiPriority w:val="11"/>
    <w:rPr>
      <w:rFonts w:ascii="Cambria" w:hAnsi="Cambria" w:cs="Times New Roman" w:eastAsia="Times New Roman"/>
      <w:sz w:val="28"/>
      <w:szCs w:val="24"/>
    </w:rPr>
  </w:style>
  <w:style w:type="paragraph" w:styleId="698" w:customStyle="1">
    <w:name w:val="Main Title"/>
    <w:basedOn w:val="696"/>
    <w:link w:val="700"/>
    <w:qFormat/>
    <w:rPr>
      <w:b/>
      <w:sz w:val="36"/>
    </w:rPr>
  </w:style>
  <w:style w:type="character" w:styleId="699" w:customStyle="1">
    <w:name w:val="Título 2 Caráter"/>
    <w:link w:val="675"/>
    <w:uiPriority w:val="9"/>
    <w:rPr>
      <w:rFonts w:ascii="Cambria" w:hAnsi="Cambria" w:cs="Times New Roman" w:eastAsia="Times New Roman"/>
      <w:b/>
      <w:iCs/>
      <w:color w:val="1F497D"/>
      <w:sz w:val="22"/>
      <w:szCs w:val="28"/>
    </w:rPr>
  </w:style>
  <w:style w:type="character" w:styleId="700" w:customStyle="1">
    <w:name w:val="Main Title Char"/>
    <w:link w:val="698"/>
    <w:rPr>
      <w:rFonts w:ascii="Cambria" w:hAnsi="Cambria" w:cs="Times New Roman" w:eastAsia="Times New Roman"/>
      <w:b/>
      <w:sz w:val="36"/>
      <w:szCs w:val="24"/>
    </w:rPr>
  </w:style>
  <w:style w:type="paragraph" w:styleId="701" w:customStyle="1">
    <w:name w:val="Heading 21"/>
    <w:basedOn w:val="673"/>
    <w:next w:val="673"/>
    <w:uiPriority w:val="9"/>
    <w:unhideWhenUsed/>
    <w:qFormat/>
    <w:pPr>
      <w:keepNext/>
      <w:spacing w:before="24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702">
    <w:name w:val="Emphasis"/>
    <w:uiPriority w:val="20"/>
    <w:qFormat/>
    <w:rPr>
      <w:i/>
      <w:iCs/>
    </w:rPr>
  </w:style>
  <w:style w:type="character" w:styleId="703">
    <w:name w:val="FollowedHyperlink"/>
    <w:uiPriority w:val="99"/>
    <w:semiHidden/>
    <w:unhideWhenUsed/>
    <w:rPr>
      <w:color w:val="800080"/>
      <w:u w:val="single"/>
    </w:rPr>
  </w:style>
  <w:style w:type="paragraph" w:styleId="704">
    <w:name w:val="Header"/>
    <w:basedOn w:val="673"/>
    <w:link w:val="70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05" w:customStyle="1">
    <w:name w:val="Cabeçalho Caráter"/>
    <w:basedOn w:val="676"/>
    <w:link w:val="704"/>
    <w:uiPriority w:val="99"/>
    <w:rPr>
      <w:sz w:val="22"/>
      <w:szCs w:val="22"/>
      <w:lang w:val="en-US" w:eastAsia="en-US"/>
    </w:rPr>
  </w:style>
  <w:style w:type="paragraph" w:styleId="706">
    <w:name w:val="Footer"/>
    <w:basedOn w:val="673"/>
    <w:link w:val="70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07" w:customStyle="1">
    <w:name w:val="Rodapé Caráter"/>
    <w:basedOn w:val="676"/>
    <w:link w:val="706"/>
    <w:uiPriority w:val="99"/>
    <w:rPr>
      <w:sz w:val="22"/>
      <w:szCs w:val="22"/>
      <w:lang w:val="en-US" w:eastAsia="en-US"/>
    </w:rPr>
  </w:style>
  <w:style w:type="paragraph" w:styleId="708">
    <w:name w:val="HTML Preformatted"/>
    <w:basedOn w:val="673"/>
    <w:link w:val="709"/>
    <w:uiPriority w:val="99"/>
    <w:semiHidden/>
    <w:unhideWhenUsed/>
    <w:pPr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709" w:customStyle="1">
    <w:name w:val="HTML pré-formatado Caráter"/>
    <w:basedOn w:val="676"/>
    <w:link w:val="708"/>
    <w:uiPriority w:val="99"/>
    <w:semiHidden/>
    <w:rPr>
      <w:rFonts w:ascii="Courier New" w:hAnsi="Courier New" w:cs="Courier New" w:eastAsia="Times New Roman"/>
      <w:lang w:val="en-US" w:eastAsia="en-US"/>
    </w:rPr>
  </w:style>
  <w:style w:type="paragraph" w:styleId="710">
    <w:name w:val="Normal (Web)"/>
    <w:basedOn w:val="673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711">
    <w:name w:val="Unresolved Mention"/>
    <w:basedOn w:val="676"/>
    <w:uiPriority w:val="99"/>
    <w:semiHidden/>
    <w:unhideWhenUsed/>
    <w:rPr>
      <w:color w:val="605E5C"/>
      <w:shd w:val="clear" w:color="auto" w:fill="e1dfdd"/>
    </w:rPr>
  </w:style>
  <w:style w:type="paragraph" w:styleId="712" w:customStyle="1">
    <w:name w:val="Default"/>
    <w:rPr>
      <w:rFonts w:cs="Calibri"/>
      <w:color w:val="000000"/>
      <w:sz w:val="24"/>
      <w:szCs w:val="24"/>
    </w:rPr>
  </w:style>
  <w:style w:type="paragraph" w:styleId="713">
    <w:name w:val="Caption"/>
    <w:basedOn w:val="673"/>
    <w:next w:val="67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714">
    <w:name w:val="table of figures"/>
    <w:basedOn w:val="673"/>
    <w:next w:val="673"/>
    <w:uiPriority w:val="99"/>
    <w:unhideWhenUsed/>
    <w:pPr>
      <w:spacing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Rib18</b:Tag>
    <b:SourceType>DocumentFromInternetSite</b:SourceType>
    <b:Guid>{23E2BE61-D03B-6E48-B6D8-371A5113FFD0}</b:Guid>
    <b:Author>
      <b:Author>
        <b:NameList>
          <b:Person>
            <b:Last>Ribeiro</b:Last>
            <b:First>Afonso</b:First>
          </b:Person>
          <b:Person>
            <b:Last>Domingues</b:Last>
            <b:First>Luísa</b:First>
          </b:Person>
        </b:NameList>
      </b:Author>
    </b:Author>
    <b:Title>Acceptance of an agile methodology in the public sector</b:Title>
    <b:Year>2018</b:Year>
    <b:URL>https://pdf.sciencedirectassets.com/280203/1-s2.0-S1877050918X00155/1-s2.0-S1877050918317290/main.pdf?X-Amz-Security-Token=IQoJb3JpZ2luX2VjEMn%2F%2F%2F%2F%2F%2F%2F%2F%2F%2FwEaCXVzLWVhc3QtMSJIMEYCIQDYs2t2VXnzynRePpdztmTBWMqapNDrWZZLwuGgst5zmgIhAOSIcTYRungC</b:URL>
    <b:YearAccessed>2021</b:YearAccessed>
    <b:MonthAccessed>10</b:MonthAccessed>
    <b:DayAccessed>13</b:DayAccessed>
    <b:RefOrder>2</b:RefOrder>
  </b:Source>
  <b:Source>
    <b:Tag>Nuo16</b:Tag>
    <b:SourceType>DocumentFromInternetSite</b:SourceType>
    <b:Guid>{5610E26D-1C32-5B43-B2B6-44A5CA90A76A}</b:Guid>
    <b:Author>
      <b:Author>
        <b:NameList>
          <b:Person>
            <b:Last>Nuottila</b:Last>
            <b:First>Jouko</b:First>
          </b:Person>
          <b:Person>
            <b:Last>Aaltonen</b:Last>
            <b:First>Kirsi</b:First>
          </b:Person>
          <b:Person>
            <b:Last>Kujala</b:Last>
            <b:First>Jaakko</b:First>
          </b:Person>
        </b:NameList>
      </b:Author>
    </b:Author>
    <b:Title>Challenges of adopting agile methods in a public organization</b:Title>
    <b:JournalName>Internacional Jornal of Information Systems and Project Management</b:JournalName>
    <b:Year>2016</b:Year>
    <b:URL>https://www.sciencesphere.org/ijispm/archive/ijispm-040304.pdf</b:URL>
    <b:YearAccessed>2021</b:YearAccessed>
    <b:MonthAccessed>10</b:MonthAccessed>
    <b:DayAccessed>13</b:DayAccessed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8F93414CC7E4EBDA7FB2219A5EE78" ma:contentTypeVersion="6" ma:contentTypeDescription="Create a new document." ma:contentTypeScope="" ma:versionID="35bc1b8fa9051dc3361cbdbbe3d3206a">
  <xsd:schema xmlns:xsd="http://www.w3.org/2001/XMLSchema" xmlns:xs="http://www.w3.org/2001/XMLSchema" xmlns:p="http://schemas.microsoft.com/office/2006/metadata/properties" xmlns:ns2="51585986-f6e8-44b8-9541-a5112863f77b" xmlns:ns3="6e84f43e-74cd-4fd6-b920-570566225d24" targetNamespace="http://schemas.microsoft.com/office/2006/metadata/properties" ma:root="true" ma:fieldsID="6f206bb9c4293cdff3fc8907dc12442d" ns2:_="" ns3:_="">
    <xsd:import namespace="51585986-f6e8-44b8-9541-a5112863f77b"/>
    <xsd:import namespace="6e84f43e-74cd-4fd6-b920-570566225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85986-f6e8-44b8-9541-a5112863f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4f43e-74cd-4fd6-b920-570566225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D5FDF5-A4D5-3F48-B37B-599F416DE6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4E31C1-6D26-46D9-92C4-9FCA56CF4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85986-f6e8-44b8-9541-a5112863f77b"/>
    <ds:schemaRef ds:uri="6e84f43e-74cd-4fd6-b920-570566225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BD9DB5-EFEF-4B98-A1AE-A831AF2CCA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C39BA8-0C1B-432F-902C-73DE24BD0B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Valente</dc:creator>
  <cp:keywords/>
  <dc:description/>
  <cp:revision>6</cp:revision>
  <dcterms:created xsi:type="dcterms:W3CDTF">2022-01-22T19:34:00Z</dcterms:created>
  <dcterms:modified xsi:type="dcterms:W3CDTF">2022-01-22T23:36:13Z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0x010100E258F93414CC7E4EBDA7FB2219A5EE78</vt:lpwstr>
  </property>
</Properties>
</file>