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-153823</wp:posOffset>
            </wp:positionH>
            <wp:positionV relativeFrom="paragraph">
              <wp:posOffset>333375</wp:posOffset>
            </wp:positionV>
            <wp:extent cx="6036200" cy="5414963"/>
            <wp:effectExtent b="0" l="0" r="0" t="0"/>
            <wp:wrapSquare wrapText="bothSides" distB="0" distT="0" distL="114300" distR="114300"/>
            <wp:docPr id="172854590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036200" cy="5414963"/>
                    </a:xfrm>
                    <a:prstGeom prst="rect"/>
                    <a:ln/>
                  </pic:spPr>
                </pic:pic>
              </a:graphicData>
            </a:graphic>
          </wp:anchor>
        </w:drawing>
      </w:r>
    </w:p>
    <w:sdt>
      <w:sdtPr>
        <w:lock w:val="contentLocked"/>
        <w:tag w:val="goog_rdk_0"/>
      </w:sdtPr>
      <w:sdtContent>
        <w:tbl>
          <w:tblPr>
            <w:tblStyle w:val="Table1"/>
            <w:tblpPr w:leftFromText="180" w:rightFromText="180" w:topFromText="180" w:bottomFromText="180" w:vertAnchor="margin" w:horzAnchor="margin" w:tblpXSpec="center" w:tblpYSpec="top"/>
            <w:tblW w:w="10125.0" w:type="dxa"/>
            <w:jc w:val="center"/>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25"/>
            <w:tblGridChange w:id="0">
              <w:tblGrid>
                <w:gridCol w:w="10125"/>
              </w:tblGrid>
            </w:tblGridChange>
          </w:tblGrid>
          <w:tr>
            <w:trPr>
              <w:cantSplit w:val="0"/>
              <w:trHeight w:val="9675" w:hRule="atLeast"/>
              <w:tblHeader w:val="0"/>
            </w:trPr>
            <w:tc>
              <w:tcPr>
                <w:shd w:fill="e97132" w:val="clear"/>
              </w:tcPr>
              <w:p w:rsidR="00000000" w:rsidDel="00000000" w:rsidP="00000000" w:rsidRDefault="00000000" w:rsidRPr="00000000" w14:paraId="00000002">
                <w:pPr>
                  <w:widowControl w:val="0"/>
                  <w:spacing w:after="0" w:line="240" w:lineRule="auto"/>
                  <w:rPr/>
                </w:pPr>
                <w:r w:rsidDel="00000000" w:rsidR="00000000" w:rsidRPr="00000000">
                  <w:rPr>
                    <w:rtl w:val="0"/>
                  </w:rPr>
                </w:r>
              </w:p>
            </w:tc>
          </w:tr>
          <w:tr>
            <w:trPr>
              <w:cantSplit w:val="0"/>
              <w:trHeight w:val="2325" w:hRule="atLeast"/>
              <w:tblHeader w:val="0"/>
            </w:trPr>
            <w:tc>
              <w:tcPr>
                <w:shd w:fill="156082" w:val="clear"/>
              </w:tcPr>
              <w:p w:rsidR="00000000" w:rsidDel="00000000" w:rsidP="00000000" w:rsidRDefault="00000000" w:rsidRPr="00000000" w14:paraId="00000003">
                <w:pPr>
                  <w:widowControl w:val="0"/>
                  <w:spacing w:after="0" w:line="240" w:lineRule="auto"/>
                  <w:rPr/>
                </w:pPr>
                <w:r w:rsidDel="00000000" w:rsidR="00000000" w:rsidRPr="00000000">
                  <w:rPr>
                    <w:rtl w:val="0"/>
                  </w:rPr>
                </w:r>
              </w:p>
              <w:p w:rsidR="00000000" w:rsidDel="00000000" w:rsidP="00000000" w:rsidRDefault="00000000" w:rsidRPr="00000000" w14:paraId="00000004">
                <w:pPr>
                  <w:widowControl w:val="0"/>
                  <w:spacing w:after="0" w:line="240" w:lineRule="auto"/>
                  <w:rPr/>
                </w:pPr>
                <w:r w:rsidDel="00000000" w:rsidR="00000000" w:rsidRPr="00000000">
                  <w:rPr>
                    <w:rtl w:val="0"/>
                  </w:rPr>
                </w:r>
              </w:p>
              <w:p w:rsidR="00000000" w:rsidDel="00000000" w:rsidP="00000000" w:rsidRDefault="00000000" w:rsidRPr="00000000" w14:paraId="00000005">
                <w:pPr>
                  <w:widowControl w:val="0"/>
                  <w:spacing w:after="0" w:line="240" w:lineRule="auto"/>
                  <w:rPr>
                    <w:color w:val="ffffff"/>
                    <w:sz w:val="32"/>
                    <w:szCs w:val="32"/>
                  </w:rPr>
                </w:pPr>
                <w:r w:rsidDel="00000000" w:rsidR="00000000" w:rsidRPr="00000000">
                  <w:rPr>
                    <w:color w:val="ffffff"/>
                    <w:sz w:val="68"/>
                    <w:szCs w:val="68"/>
                    <w:rtl w:val="0"/>
                  </w:rPr>
                  <w:t xml:space="preserve">  Customer Service Support</w:t>
                </w:r>
                <w:r w:rsidDel="00000000" w:rsidR="00000000" w:rsidRPr="00000000">
                  <w:rPr>
                    <w:rtl w:val="0"/>
                  </w:rPr>
                </w:r>
              </w:p>
              <w:p w:rsidR="00000000" w:rsidDel="00000000" w:rsidP="00000000" w:rsidRDefault="00000000" w:rsidRPr="00000000" w14:paraId="00000006">
                <w:pPr>
                  <w:widowControl w:val="0"/>
                  <w:spacing w:after="0" w:line="240" w:lineRule="auto"/>
                  <w:rPr>
                    <w:sz w:val="26"/>
                    <w:szCs w:val="26"/>
                  </w:rPr>
                </w:pPr>
                <w:r w:rsidDel="00000000" w:rsidR="00000000" w:rsidRPr="00000000">
                  <w:rPr>
                    <w:color w:val="ffffff"/>
                    <w:sz w:val="32"/>
                    <w:szCs w:val="32"/>
                    <w:rtl w:val="0"/>
                  </w:rPr>
                  <w:t xml:space="preserve">     Utilizing machine learning to classify, prioritize and summarize issues</w:t>
                </w:r>
                <w:r w:rsidDel="00000000" w:rsidR="00000000" w:rsidRPr="00000000">
                  <w:rPr>
                    <w:rtl w:val="0"/>
                  </w:rPr>
                </w:r>
              </w:p>
            </w:tc>
          </w:tr>
          <w:tr>
            <w:trPr>
              <w:cantSplit w:val="0"/>
              <w:trHeight w:val="1005" w:hRule="atLeast"/>
              <w:tblHeader w:val="0"/>
            </w:trPr>
            <w:tc>
              <w:tcPr>
                <w:shd w:fill="e97132" w:val="clear"/>
              </w:tcPr>
              <w:p w:rsidR="00000000" w:rsidDel="00000000" w:rsidP="00000000" w:rsidRDefault="00000000" w:rsidRPr="00000000" w14:paraId="00000007">
                <w:pPr>
                  <w:widowControl w:val="0"/>
                  <w:spacing w:after="0" w:line="240" w:lineRule="auto"/>
                  <w:rPr/>
                </w:pPr>
                <w:r w:rsidDel="00000000" w:rsidR="00000000" w:rsidRPr="00000000">
                  <w:rPr>
                    <w:rtl w:val="0"/>
                  </w:rPr>
                </w:r>
              </w:p>
              <w:p w:rsidR="00000000" w:rsidDel="00000000" w:rsidP="00000000" w:rsidRDefault="00000000" w:rsidRPr="00000000" w14:paraId="00000008">
                <w:pPr>
                  <w:widowControl w:val="0"/>
                  <w:spacing w:after="0" w:line="240" w:lineRule="auto"/>
                  <w:jc w:val="left"/>
                  <w:rPr>
                    <w:color w:val="ffffff"/>
                  </w:rPr>
                </w:pPr>
                <w:r w:rsidDel="00000000" w:rsidR="00000000" w:rsidRPr="00000000">
                  <w:rPr>
                    <w:color w:val="ffffff"/>
                    <w:rtl w:val="0"/>
                  </w:rPr>
                  <w:t xml:space="preserve">       Hoai Nhan Nguyen                                        29th December 2024                                        Strategic Thinking</w:t>
                </w:r>
              </w:p>
              <w:p w:rsidR="00000000" w:rsidDel="00000000" w:rsidP="00000000" w:rsidRDefault="00000000" w:rsidRPr="00000000" w14:paraId="000000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color w:val="156082"/>
          <w:sz w:val="36"/>
          <w:szCs w:val="36"/>
        </w:rPr>
      </w:pPr>
      <w:r w:rsidDel="00000000" w:rsidR="00000000" w:rsidRPr="00000000">
        <w:rPr>
          <w:b w:val="1"/>
          <w:color w:val="156082"/>
          <w:sz w:val="36"/>
          <w:szCs w:val="36"/>
        </w:rPr>
        <w:drawing>
          <wp:anchor allowOverlap="1" behindDoc="0" distB="0" distT="0" distL="114300" distR="114300" hidden="0" layoutInCell="1" locked="0" relativeHeight="0" simplePos="0">
            <wp:simplePos x="0" y="0"/>
            <wp:positionH relativeFrom="margin">
              <wp:posOffset>4095675</wp:posOffset>
            </wp:positionH>
            <wp:positionV relativeFrom="margin">
              <wp:posOffset>-695323</wp:posOffset>
            </wp:positionV>
            <wp:extent cx="2206625" cy="762000"/>
            <wp:effectExtent b="0" l="0" r="0" t="0"/>
            <wp:wrapSquare wrapText="bothSides" distB="0" distT="0" distL="114300" distR="114300"/>
            <wp:docPr descr="A logo for college computing&#10;&#10;Description automatically generated" id="1728545905"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b w:val="1"/>
          <w:color w:val="156082"/>
          <w:sz w:val="36"/>
          <w:szCs w:val="36"/>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8" name="Shape 8"/>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228600" cy="9144000"/>
                        </a:xfrm>
                        <a:prstGeom prst="rect"/>
                        <a:ln/>
                      </pic:spPr>
                    </pic:pic>
                  </a:graphicData>
                </a:graphic>
              </wp:anchor>
            </w:drawing>
          </mc:Fallback>
        </mc:AlternateContent>
      </w: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C">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2"/>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13">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14">
            <w:pPr>
              <w:spacing w:line="480" w:lineRule="auto"/>
              <w:rPr>
                <w:color w:val="000000"/>
                <w:sz w:val="32"/>
                <w:szCs w:val="32"/>
              </w:rPr>
            </w:pPr>
            <w:r w:rsidDel="00000000" w:rsidR="00000000" w:rsidRPr="00000000">
              <w:rPr>
                <w:sz w:val="32"/>
                <w:szCs w:val="32"/>
                <w:rtl w:val="0"/>
              </w:rPr>
              <w:t xml:space="preserve">CA 3 Final Submission</w:t>
            </w:r>
            <w:r w:rsidDel="00000000" w:rsidR="00000000" w:rsidRPr="00000000">
              <w:rPr>
                <w:rtl w:val="0"/>
              </w:rPr>
            </w:r>
          </w:p>
        </w:tc>
      </w:tr>
      <w:tr>
        <w:trPr>
          <w:cantSplit w:val="0"/>
          <w:tblHeader w:val="0"/>
        </w:trPr>
        <w:tc>
          <w:tcPr/>
          <w:p w:rsidR="00000000" w:rsidDel="00000000" w:rsidP="00000000" w:rsidRDefault="00000000" w:rsidRPr="00000000" w14:paraId="00000015">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6">
            <w:pPr>
              <w:widowControl w:val="0"/>
              <w:rPr>
                <w:sz w:val="32"/>
                <w:szCs w:val="32"/>
              </w:rPr>
            </w:pPr>
            <w:r w:rsidDel="00000000" w:rsidR="00000000" w:rsidRPr="00000000">
              <w:rPr>
                <w:sz w:val="32"/>
                <w:szCs w:val="32"/>
                <w:rtl w:val="0"/>
              </w:rPr>
              <w:t xml:space="preserve">18th May 2025 </w:t>
            </w:r>
          </w:p>
        </w:tc>
      </w:tr>
      <w:tr>
        <w:trPr>
          <w:cantSplit w:val="0"/>
          <w:tblHeader w:val="0"/>
        </w:trPr>
        <w:tc>
          <w:tcPr/>
          <w:p w:rsidR="00000000" w:rsidDel="00000000" w:rsidP="00000000" w:rsidRDefault="00000000" w:rsidRPr="00000000" w14:paraId="00000017">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8">
            <w:pPr>
              <w:widowControl w:val="0"/>
              <w:rPr>
                <w:sz w:val="32"/>
                <w:szCs w:val="32"/>
              </w:rPr>
            </w:pPr>
            <w:r w:rsidDel="00000000" w:rsidR="00000000" w:rsidRPr="00000000">
              <w:rPr>
                <w:sz w:val="32"/>
                <w:szCs w:val="32"/>
                <w:rtl w:val="0"/>
              </w:rPr>
              <w:t xml:space="preserve">18th May 2025 </w:t>
            </w:r>
          </w:p>
        </w:tc>
      </w:tr>
    </w:tbl>
    <w:p w:rsidR="00000000" w:rsidDel="00000000" w:rsidP="00000000" w:rsidRDefault="00000000" w:rsidRPr="00000000" w14:paraId="00000019">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5857875" cy="2933700"/>
                        </a:xfrm>
                        <a:prstGeom prst="rect"/>
                        <a:ln/>
                      </pic:spPr>
                    </pic:pic>
                  </a:graphicData>
                </a:graphic>
              </wp:anchor>
            </w:drawing>
          </mc:Fallback>
        </mc:AlternateContent>
      </w:r>
    </w:p>
    <w:p w:rsidR="00000000" w:rsidDel="00000000" w:rsidP="00000000" w:rsidRDefault="00000000" w:rsidRPr="00000000" w14:paraId="0000001A">
      <w:pPr>
        <w:rPr>
          <w:smallCaps w:val="1"/>
          <w:color w:val="156082"/>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sectPr>
          <w:headerReference r:id="rId10"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sdt>
      <w:sdtPr>
        <w:docPartObj>
          <w:docPartGallery w:val="Table of Contents"/>
          <w:docPartUnique w:val="1"/>
        </w:docPartObj>
      </w:sdtPr>
      <w:sdtContent>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iwhnlia2udx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g1w32vx7f3ci">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Planning</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72xvb93pcbrn">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Figure 1: Project timeline</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9ct9i2s5jx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Understanding</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wrotxgnr9p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Understanding and Exploration</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ghddo9dchlq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Preparation and Feature Engineering</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hyga22tfyt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Machine Learning Implementation</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nxckz65unbe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Technologies and Tools Used</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j5njo2ger7i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Queue Classification</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416ulyextk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Priority Classification</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urusx1wxsl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Text Summarization</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4meov5gce2e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Challenges and Solutions</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753oifbm5d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Conclusion</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4ym4uc1nj9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References</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maswjxvzvz6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Bibliography</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59" w:lineRule="auto"/>
        <w:ind w:left="0" w:right="0" w:firstLine="0"/>
        <w:jc w:val="left"/>
        <w:rPr>
          <w:rFonts w:ascii="Arial" w:cs="Arial" w:eastAsia="Arial" w:hAnsi="Arial"/>
          <w:color w:val="000000"/>
        </w:rPr>
        <w:sectPr>
          <w:footerReference r:id="rId11"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3">
      <w:pPr>
        <w:pStyle w:val="Heading1"/>
        <w:keepNext w:val="0"/>
        <w:keepLines w:val="0"/>
        <w:spacing w:before="280" w:line="259" w:lineRule="auto"/>
        <w:rPr/>
      </w:pPr>
      <w:bookmarkStart w:colFirst="0" w:colLast="0" w:name="_heading=h.iwhnlia2udx9" w:id="0"/>
      <w:bookmarkEnd w:id="0"/>
      <w:r w:rsidDel="00000000" w:rsidR="00000000" w:rsidRPr="00000000">
        <w:rPr>
          <w:rtl w:val="0"/>
        </w:rPr>
        <w:t xml:space="preserve">Introduction</w:t>
      </w:r>
    </w:p>
    <w:p w:rsidR="00000000" w:rsidDel="00000000" w:rsidP="00000000" w:rsidRDefault="00000000" w:rsidRPr="00000000" w14:paraId="00000034">
      <w:pPr>
        <w:rPr/>
      </w:pPr>
      <w:r w:rsidDel="00000000" w:rsidR="00000000" w:rsidRPr="00000000">
        <w:rPr>
          <w:rtl w:val="0"/>
        </w:rPr>
        <w:br w:type="textWrapping"/>
        <w:t xml:space="preserve">One of the top priorities in CX management research in 2024, as reported by 234 surveyed CX practitioners, is improving both product and customer experience within their organizations. (Scutt and Quaadgras, 2024). For my capstone project, I will use the Customer Support Emails - Ticket System - Helpdesk dataset from Kaggle (Bueck, 2024) to implement a machine learning model aimed at enhancing the customer support experience. I will be achieving this action by implementing the following functionality below:</w:t>
      </w:r>
    </w:p>
    <w:p w:rsidR="00000000" w:rsidDel="00000000" w:rsidP="00000000" w:rsidRDefault="00000000" w:rsidRPr="00000000" w14:paraId="00000035">
      <w:pPr>
        <w:numPr>
          <w:ilvl w:val="0"/>
          <w:numId w:val="6"/>
        </w:numPr>
        <w:spacing w:after="0" w:afterAutospacing="0"/>
        <w:ind w:left="720" w:hanging="360"/>
      </w:pPr>
      <w:r w:rsidDel="00000000" w:rsidR="00000000" w:rsidRPr="00000000">
        <w:rPr>
          <w:rtl w:val="0"/>
        </w:rPr>
        <w:t xml:space="preserve">Classifying customer support tickets based on its queue category. </w:t>
      </w:r>
    </w:p>
    <w:p w:rsidR="00000000" w:rsidDel="00000000" w:rsidP="00000000" w:rsidRDefault="00000000" w:rsidRPr="00000000" w14:paraId="00000036">
      <w:pPr>
        <w:numPr>
          <w:ilvl w:val="0"/>
          <w:numId w:val="6"/>
        </w:numPr>
        <w:spacing w:after="0" w:afterAutospacing="0"/>
        <w:ind w:left="720" w:hanging="360"/>
      </w:pPr>
      <w:r w:rsidDel="00000000" w:rsidR="00000000" w:rsidRPr="00000000">
        <w:rPr>
          <w:rtl w:val="0"/>
        </w:rPr>
        <w:t xml:space="preserve">Predicting the prioritization of a ticket from low, medium or high. </w:t>
      </w:r>
    </w:p>
    <w:p w:rsidR="00000000" w:rsidDel="00000000" w:rsidP="00000000" w:rsidRDefault="00000000" w:rsidRPr="00000000" w14:paraId="00000037">
      <w:pPr>
        <w:numPr>
          <w:ilvl w:val="0"/>
          <w:numId w:val="6"/>
        </w:numPr>
        <w:spacing w:after="0" w:lineRule="auto"/>
        <w:ind w:left="720" w:hanging="360"/>
      </w:pPr>
      <w:r w:rsidDel="00000000" w:rsidR="00000000" w:rsidRPr="00000000">
        <w:rPr>
          <w:rtl w:val="0"/>
        </w:rPr>
        <w:t xml:space="preserve">Summarising a customer support ticket to get an overview of the issue.</w:t>
      </w:r>
    </w:p>
    <w:p w:rsidR="00000000" w:rsidDel="00000000" w:rsidP="00000000" w:rsidRDefault="00000000" w:rsidRPr="00000000" w14:paraId="00000038">
      <w:pPr>
        <w:spacing w:after="0" w:lineRule="auto"/>
        <w:ind w:left="720" w:firstLine="0"/>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A common source of customer frustration is the delay in resolving product-related issues. Such delays often stem from agents having missing knowledge or tickets being misrouted multiple times to different teams (Truss and Boehm, 2024). These inefficiencies can significantly prolong issue resolution which can negatively influence the customer experience with the product and their engagement with support services.</w:t>
      </w:r>
    </w:p>
    <w:p w:rsidR="00000000" w:rsidDel="00000000" w:rsidP="00000000" w:rsidRDefault="00000000" w:rsidRPr="00000000" w14:paraId="0000003A">
      <w:pPr>
        <w:rPr/>
      </w:pPr>
      <w:r w:rsidDel="00000000" w:rsidR="00000000" w:rsidRPr="00000000">
        <w:rPr>
          <w:rtl w:val="0"/>
        </w:rPr>
        <w:t xml:space="preserve">According to a research study, automation can play a significant role in accelerating the resolution of customer issues, thereby enhancing customer satisfaction (A Collaborative Research Study, 2021). There are opportunities to implement machine learning models to advance automation by enabling efficient ticket classification for accurate routing, prioritizing tickets based on urgency, and summarizing ticket content to identify the core issue experienced by the customer.</w:t>
      </w:r>
    </w:p>
    <w:p w:rsidR="00000000" w:rsidDel="00000000" w:rsidP="00000000" w:rsidRDefault="00000000" w:rsidRPr="00000000" w14:paraId="0000003B">
      <w:pPr>
        <w:rPr/>
      </w:pPr>
      <w:r w:rsidDel="00000000" w:rsidR="00000000" w:rsidRPr="00000000">
        <w:rPr>
          <w:rtl w:val="0"/>
        </w:rPr>
        <w:t xml:space="preserve">Implementing machine learning to enhance automation in customer support ticketing can improve the consistency of ticket handling  and reduce operational errors  that could occur from a customer support agent.</w:t>
      </w:r>
    </w:p>
    <w:p w:rsidR="00000000" w:rsidDel="00000000" w:rsidP="00000000" w:rsidRDefault="00000000" w:rsidRPr="00000000" w14:paraId="0000003C">
      <w:pPr>
        <w:pStyle w:val="Heading1"/>
        <w:keepNext w:val="0"/>
        <w:keepLines w:val="0"/>
        <w:spacing w:before="280" w:line="259" w:lineRule="auto"/>
        <w:rPr/>
      </w:pPr>
      <w:bookmarkStart w:colFirst="0" w:colLast="0" w:name="_heading=h.2aspnmpss5ep" w:id="1"/>
      <w:bookmarkEnd w:id="1"/>
      <w:r w:rsidDel="00000000" w:rsidR="00000000" w:rsidRPr="00000000">
        <w:rPr>
          <w:rtl w:val="0"/>
        </w:rPr>
      </w:r>
    </w:p>
    <w:p w:rsidR="00000000" w:rsidDel="00000000" w:rsidP="00000000" w:rsidRDefault="00000000" w:rsidRPr="00000000" w14:paraId="0000003D">
      <w:pPr>
        <w:pStyle w:val="Heading1"/>
        <w:keepNext w:val="0"/>
        <w:keepLines w:val="0"/>
        <w:spacing w:before="280" w:line="259" w:lineRule="auto"/>
        <w:rPr/>
      </w:pPr>
      <w:bookmarkStart w:colFirst="0" w:colLast="0" w:name="_heading=h.sx5b5jm1k3n0" w:id="2"/>
      <w:bookmarkEnd w:id="2"/>
      <w:r w:rsidDel="00000000" w:rsidR="00000000" w:rsidRPr="00000000">
        <w:rPr>
          <w:rtl w:val="0"/>
        </w:rPr>
      </w:r>
    </w:p>
    <w:p w:rsidR="00000000" w:rsidDel="00000000" w:rsidP="00000000" w:rsidRDefault="00000000" w:rsidRPr="00000000" w14:paraId="0000003E">
      <w:pPr>
        <w:pStyle w:val="Heading1"/>
        <w:keepNext w:val="0"/>
        <w:keepLines w:val="0"/>
        <w:spacing w:before="280" w:line="259" w:lineRule="auto"/>
        <w:rPr/>
      </w:pPr>
      <w:bookmarkStart w:colFirst="0" w:colLast="0" w:name="_heading=h.uy7s98j0ubbu" w:id="3"/>
      <w:bookmarkEnd w:id="3"/>
      <w:r w:rsidDel="00000000" w:rsidR="00000000" w:rsidRPr="00000000">
        <w:rPr>
          <w:rtl w:val="0"/>
        </w:rPr>
      </w:r>
    </w:p>
    <w:p w:rsidR="00000000" w:rsidDel="00000000" w:rsidP="00000000" w:rsidRDefault="00000000" w:rsidRPr="00000000" w14:paraId="0000003F">
      <w:pPr>
        <w:pStyle w:val="Heading1"/>
        <w:keepNext w:val="0"/>
        <w:keepLines w:val="0"/>
        <w:spacing w:before="280" w:line="259" w:lineRule="auto"/>
        <w:rPr/>
      </w:pPr>
      <w:bookmarkStart w:colFirst="0" w:colLast="0" w:name="_heading=h.hd1ng4o3gjga" w:id="4"/>
      <w:bookmarkEnd w:id="4"/>
      <w:r w:rsidDel="00000000" w:rsidR="00000000" w:rsidRPr="00000000">
        <w:rPr>
          <w:rtl w:val="0"/>
        </w:rPr>
      </w:r>
    </w:p>
    <w:p w:rsidR="00000000" w:rsidDel="00000000" w:rsidP="00000000" w:rsidRDefault="00000000" w:rsidRPr="00000000" w14:paraId="00000040">
      <w:pPr>
        <w:pStyle w:val="Heading1"/>
        <w:keepNext w:val="0"/>
        <w:keepLines w:val="0"/>
        <w:spacing w:before="280" w:line="259" w:lineRule="auto"/>
        <w:rPr/>
      </w:pPr>
      <w:bookmarkStart w:colFirst="0" w:colLast="0" w:name="_heading=h.9k9809e06h9b" w:id="5"/>
      <w:bookmarkEnd w:id="5"/>
      <w:r w:rsidDel="00000000" w:rsidR="00000000" w:rsidRPr="00000000">
        <w:rPr>
          <w:rtl w:val="0"/>
        </w:rPr>
      </w:r>
    </w:p>
    <w:p w:rsidR="00000000" w:rsidDel="00000000" w:rsidP="00000000" w:rsidRDefault="00000000" w:rsidRPr="00000000" w14:paraId="00000041">
      <w:pPr>
        <w:pStyle w:val="Heading1"/>
        <w:keepNext w:val="0"/>
        <w:keepLines w:val="0"/>
        <w:spacing w:before="280" w:line="259" w:lineRule="auto"/>
        <w:rPr/>
      </w:pPr>
      <w:bookmarkStart w:colFirst="0" w:colLast="0" w:name="_heading=h.oontn0j35tiw" w:id="6"/>
      <w:bookmarkEnd w:id="6"/>
      <w:r w:rsidDel="00000000" w:rsidR="00000000" w:rsidRPr="00000000">
        <w:rPr>
          <w:rtl w:val="0"/>
        </w:rPr>
      </w:r>
    </w:p>
    <w:p w:rsidR="00000000" w:rsidDel="00000000" w:rsidP="00000000" w:rsidRDefault="00000000" w:rsidRPr="00000000" w14:paraId="00000042">
      <w:pPr>
        <w:pStyle w:val="Heading1"/>
        <w:keepNext w:val="0"/>
        <w:keepLines w:val="0"/>
        <w:spacing w:before="280" w:line="259" w:lineRule="auto"/>
        <w:rPr/>
      </w:pPr>
      <w:bookmarkStart w:colFirst="0" w:colLast="0" w:name="_heading=h.qh2jmjreom87" w:id="7"/>
      <w:bookmarkEnd w:id="7"/>
      <w:r w:rsidDel="00000000" w:rsidR="00000000" w:rsidRPr="00000000">
        <w:rPr>
          <w:rtl w:val="0"/>
        </w:rPr>
      </w:r>
    </w:p>
    <w:p w:rsidR="00000000" w:rsidDel="00000000" w:rsidP="00000000" w:rsidRDefault="00000000" w:rsidRPr="00000000" w14:paraId="00000043">
      <w:pPr>
        <w:pStyle w:val="Heading1"/>
        <w:keepNext w:val="0"/>
        <w:keepLines w:val="0"/>
        <w:spacing w:before="280" w:line="259" w:lineRule="auto"/>
        <w:rPr/>
      </w:pPr>
      <w:bookmarkStart w:colFirst="0" w:colLast="0" w:name="_heading=h.g1w32vx7f3ci" w:id="8"/>
      <w:bookmarkEnd w:id="8"/>
      <w:r w:rsidDel="00000000" w:rsidR="00000000" w:rsidRPr="00000000">
        <w:rPr>
          <w:rtl w:val="0"/>
        </w:rPr>
        <w:t xml:space="preserve">Project Planning</w:t>
      </w:r>
    </w:p>
    <w:p w:rsidR="00000000" w:rsidDel="00000000" w:rsidP="00000000" w:rsidRDefault="00000000" w:rsidRPr="00000000" w14:paraId="00000044">
      <w:pPr>
        <w:rPr/>
      </w:pPr>
      <w:r w:rsidDel="00000000" w:rsidR="00000000" w:rsidRPr="00000000">
        <w:rPr>
          <w:rtl w:val="0"/>
        </w:rPr>
        <w:br w:type="textWrapping"/>
        <w:t xml:space="preserve">Below I have provided a high-level timeline for the capstone project, which spans two semesters. The project is divided into six main objectives: business understanding, data understanding, data preparation, model training, model evaluation, and documentation.</w:t>
      </w:r>
      <w:r w:rsidDel="00000000" w:rsidR="00000000" w:rsidRPr="00000000">
        <w:drawing>
          <wp:anchor allowOverlap="1" behindDoc="0" distB="114300" distT="114300" distL="114300" distR="114300" hidden="0" layoutInCell="1" locked="0" relativeHeight="0" simplePos="0">
            <wp:simplePos x="0" y="0"/>
            <wp:positionH relativeFrom="column">
              <wp:posOffset>-10949</wp:posOffset>
            </wp:positionH>
            <wp:positionV relativeFrom="paragraph">
              <wp:posOffset>885825</wp:posOffset>
            </wp:positionV>
            <wp:extent cx="5731200" cy="3225800"/>
            <wp:effectExtent b="12700" l="12700" r="12700" t="12700"/>
            <wp:wrapNone/>
            <wp:docPr id="1728545903"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31200" cy="3225800"/>
                    </a:xfrm>
                    <a:prstGeom prst="rect"/>
                    <a:ln w="12700">
                      <a:solidFill>
                        <a:srgbClr val="999999"/>
                      </a:solidFill>
                      <a:prstDash val="solid"/>
                    </a:ln>
                  </pic:spPr>
                </pic:pic>
              </a:graphicData>
            </a:graphic>
          </wp:anchor>
        </w:drawing>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1"/>
        <w:keepNext w:val="0"/>
        <w:keepLines w:val="0"/>
        <w:spacing w:before="280" w:line="259" w:lineRule="auto"/>
        <w:rPr/>
      </w:pPr>
      <w:bookmarkStart w:colFirst="0" w:colLast="0" w:name="_heading=h.m6yk4jxpxer4" w:id="9"/>
      <w:bookmarkEnd w:id="9"/>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1"/>
        <w:keepNext w:val="0"/>
        <w:keepLines w:val="0"/>
        <w:spacing w:before="280" w:line="259" w:lineRule="auto"/>
        <w:rPr/>
      </w:pPr>
      <w:bookmarkStart w:colFirst="0" w:colLast="0" w:name="_heading=h.rv4y7usnkfxs" w:id="10"/>
      <w:bookmarkEnd w:id="10"/>
      <w:r w:rsidDel="00000000" w:rsidR="00000000" w:rsidRPr="00000000">
        <w:rPr>
          <w:rtl w:val="0"/>
        </w:rPr>
      </w:r>
    </w:p>
    <w:p w:rsidR="00000000" w:rsidDel="00000000" w:rsidP="00000000" w:rsidRDefault="00000000" w:rsidRPr="00000000" w14:paraId="0000004A">
      <w:pPr>
        <w:pStyle w:val="Heading1"/>
        <w:keepNext w:val="0"/>
        <w:keepLines w:val="0"/>
        <w:spacing w:before="280" w:line="259" w:lineRule="auto"/>
        <w:rPr/>
      </w:pPr>
      <w:bookmarkStart w:colFirst="0" w:colLast="0" w:name="_heading=h.s518o1qykswk" w:id="11"/>
      <w:bookmarkEnd w:id="11"/>
      <w:r w:rsidDel="00000000" w:rsidR="00000000" w:rsidRPr="00000000">
        <w:rPr>
          <w:rtl w:val="0"/>
        </w:rPr>
      </w:r>
    </w:p>
    <w:p w:rsidR="00000000" w:rsidDel="00000000" w:rsidP="00000000" w:rsidRDefault="00000000" w:rsidRPr="00000000" w14:paraId="0000004B">
      <w:pPr>
        <w:pStyle w:val="Heading1"/>
        <w:keepNext w:val="0"/>
        <w:keepLines w:val="0"/>
        <w:spacing w:before="280" w:line="259" w:lineRule="auto"/>
        <w:rPr/>
      </w:pPr>
      <w:bookmarkStart w:colFirst="0" w:colLast="0" w:name="_heading=h.rnfpg1tuxcnh" w:id="12"/>
      <w:bookmarkEnd w:id="12"/>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keepNext w:val="0"/>
        <w:keepLines w:val="0"/>
        <w:spacing w:after="160" w:before="0" w:line="276" w:lineRule="auto"/>
        <w:rPr>
          <w:i w:val="1"/>
          <w:sz w:val="20"/>
          <w:szCs w:val="20"/>
        </w:rPr>
      </w:pPr>
      <w:r w:rsidDel="00000000" w:rsidR="00000000" w:rsidRPr="00000000">
        <w:rPr>
          <w:i w:val="1"/>
          <w:sz w:val="20"/>
          <w:szCs w:val="20"/>
          <w:rtl w:val="0"/>
        </w:rPr>
        <w:t xml:space="preserve">Figure 1: Project timeline</w:t>
      </w:r>
    </w:p>
    <w:p w:rsidR="00000000" w:rsidDel="00000000" w:rsidP="00000000" w:rsidRDefault="00000000" w:rsidRPr="00000000" w14:paraId="0000004F">
      <w:pPr>
        <w:pStyle w:val="Heading1"/>
        <w:keepNext w:val="0"/>
        <w:keepLines w:val="0"/>
        <w:spacing w:before="280" w:line="259" w:lineRule="auto"/>
        <w:rPr/>
      </w:pPr>
      <w:bookmarkStart w:colFirst="0" w:colLast="0" w:name="_heading=h.exnex4e4u0en" w:id="13"/>
      <w:bookmarkEnd w:id="13"/>
      <w:r w:rsidDel="00000000" w:rsidR="00000000" w:rsidRPr="00000000">
        <w:rPr>
          <w:rtl w:val="0"/>
        </w:rPr>
      </w:r>
    </w:p>
    <w:p w:rsidR="00000000" w:rsidDel="00000000" w:rsidP="00000000" w:rsidRDefault="00000000" w:rsidRPr="00000000" w14:paraId="00000050">
      <w:pPr>
        <w:pStyle w:val="Heading1"/>
        <w:keepNext w:val="0"/>
        <w:keepLines w:val="0"/>
        <w:spacing w:before="280" w:line="259" w:lineRule="auto"/>
        <w:rPr/>
      </w:pPr>
      <w:bookmarkStart w:colFirst="0" w:colLast="0" w:name="_heading=h.vx7fqdqnb9dr" w:id="14"/>
      <w:bookmarkEnd w:id="14"/>
      <w:r w:rsidDel="00000000" w:rsidR="00000000" w:rsidRPr="00000000">
        <w:rPr>
          <w:rtl w:val="0"/>
        </w:rPr>
      </w:r>
    </w:p>
    <w:p w:rsidR="00000000" w:rsidDel="00000000" w:rsidP="00000000" w:rsidRDefault="00000000" w:rsidRPr="00000000" w14:paraId="00000051">
      <w:pPr>
        <w:pStyle w:val="Heading1"/>
        <w:keepNext w:val="0"/>
        <w:keepLines w:val="0"/>
        <w:spacing w:before="280" w:line="259" w:lineRule="auto"/>
        <w:rPr/>
      </w:pPr>
      <w:bookmarkStart w:colFirst="0" w:colLast="0" w:name="_heading=h.34991nnsgk8" w:id="15"/>
      <w:bookmarkEnd w:id="15"/>
      <w:r w:rsidDel="00000000" w:rsidR="00000000" w:rsidRPr="00000000">
        <w:rPr>
          <w:rtl w:val="0"/>
        </w:rPr>
      </w:r>
    </w:p>
    <w:p w:rsidR="00000000" w:rsidDel="00000000" w:rsidP="00000000" w:rsidRDefault="00000000" w:rsidRPr="00000000" w14:paraId="00000052">
      <w:pPr>
        <w:pStyle w:val="Heading1"/>
        <w:keepNext w:val="0"/>
        <w:keepLines w:val="0"/>
        <w:spacing w:before="280" w:line="259" w:lineRule="auto"/>
        <w:rPr/>
      </w:pPr>
      <w:bookmarkStart w:colFirst="0" w:colLast="0" w:name="_heading=h.19zp4un6v65q" w:id="16"/>
      <w:bookmarkEnd w:id="16"/>
      <w:r w:rsidDel="00000000" w:rsidR="00000000" w:rsidRPr="00000000">
        <w:rPr>
          <w:rtl w:val="0"/>
        </w:rPr>
      </w:r>
    </w:p>
    <w:p w:rsidR="00000000" w:rsidDel="00000000" w:rsidP="00000000" w:rsidRDefault="00000000" w:rsidRPr="00000000" w14:paraId="00000053">
      <w:pPr>
        <w:pStyle w:val="Heading1"/>
        <w:keepNext w:val="0"/>
        <w:keepLines w:val="0"/>
        <w:spacing w:before="280" w:line="259" w:lineRule="auto"/>
        <w:rPr/>
      </w:pPr>
      <w:bookmarkStart w:colFirst="0" w:colLast="0" w:name="_heading=h.gm5kec3ekl4r" w:id="17"/>
      <w:bookmarkEnd w:id="17"/>
      <w:r w:rsidDel="00000000" w:rsidR="00000000" w:rsidRPr="00000000">
        <w:rPr>
          <w:rtl w:val="0"/>
        </w:rPr>
      </w:r>
    </w:p>
    <w:p w:rsidR="00000000" w:rsidDel="00000000" w:rsidP="00000000" w:rsidRDefault="00000000" w:rsidRPr="00000000" w14:paraId="00000054">
      <w:pPr>
        <w:pStyle w:val="Heading1"/>
        <w:keepNext w:val="0"/>
        <w:keepLines w:val="0"/>
        <w:spacing w:before="280" w:line="259" w:lineRule="auto"/>
        <w:rPr/>
      </w:pPr>
      <w:bookmarkStart w:colFirst="0" w:colLast="0" w:name="_heading=h.yrulsej1gjf6" w:id="18"/>
      <w:bookmarkEnd w:id="18"/>
      <w:r w:rsidDel="00000000" w:rsidR="00000000" w:rsidRPr="00000000">
        <w:rPr>
          <w:rtl w:val="0"/>
        </w:rPr>
      </w:r>
    </w:p>
    <w:p w:rsidR="00000000" w:rsidDel="00000000" w:rsidP="00000000" w:rsidRDefault="00000000" w:rsidRPr="00000000" w14:paraId="00000055">
      <w:pPr>
        <w:pStyle w:val="Heading1"/>
        <w:keepNext w:val="0"/>
        <w:keepLines w:val="0"/>
        <w:spacing w:before="280" w:line="259" w:lineRule="auto"/>
        <w:rPr/>
      </w:pPr>
      <w:bookmarkStart w:colFirst="0" w:colLast="0" w:name="_heading=h.xov10cjv2rnz" w:id="19"/>
      <w:bookmarkEnd w:id="19"/>
      <w:r w:rsidDel="00000000" w:rsidR="00000000" w:rsidRPr="00000000">
        <w:rPr>
          <w:rtl w:val="0"/>
        </w:rPr>
      </w:r>
    </w:p>
    <w:p w:rsidR="00000000" w:rsidDel="00000000" w:rsidP="00000000" w:rsidRDefault="00000000" w:rsidRPr="00000000" w14:paraId="00000056">
      <w:pPr>
        <w:pStyle w:val="Heading1"/>
        <w:keepNext w:val="0"/>
        <w:keepLines w:val="0"/>
        <w:spacing w:before="280" w:line="259" w:lineRule="auto"/>
        <w:rPr/>
      </w:pPr>
      <w:bookmarkStart w:colFirst="0" w:colLast="0" w:name="_heading=h.e6kct93b3t1d" w:id="20"/>
      <w:bookmarkEnd w:id="20"/>
      <w:r w:rsidDel="00000000" w:rsidR="00000000" w:rsidRPr="00000000">
        <w:rPr>
          <w:rtl w:val="0"/>
        </w:rPr>
      </w:r>
    </w:p>
    <w:p w:rsidR="00000000" w:rsidDel="00000000" w:rsidP="00000000" w:rsidRDefault="00000000" w:rsidRPr="00000000" w14:paraId="00000057">
      <w:pPr>
        <w:pStyle w:val="Heading1"/>
        <w:keepNext w:val="0"/>
        <w:keepLines w:val="0"/>
        <w:spacing w:before="280" w:line="259" w:lineRule="auto"/>
        <w:rPr/>
      </w:pPr>
      <w:bookmarkStart w:colFirst="0" w:colLast="0" w:name="_heading=h.a9ct9i2s5jxw" w:id="21"/>
      <w:bookmarkEnd w:id="21"/>
      <w:r w:rsidDel="00000000" w:rsidR="00000000" w:rsidRPr="00000000">
        <w:rPr>
          <w:rtl w:val="0"/>
        </w:rPr>
        <w:t xml:space="preserve">Business Understanding</w:t>
      </w:r>
    </w:p>
    <w:p w:rsidR="00000000" w:rsidDel="00000000" w:rsidP="00000000" w:rsidRDefault="00000000" w:rsidRPr="00000000" w14:paraId="00000058">
      <w:pPr>
        <w:numPr>
          <w:ilvl w:val="0"/>
          <w:numId w:val="10"/>
        </w:numPr>
        <w:spacing w:after="0" w:afterAutospacing="0" w:before="240" w:lineRule="auto"/>
        <w:ind w:left="720" w:hanging="360"/>
      </w:pPr>
      <w:r w:rsidDel="00000000" w:rsidR="00000000" w:rsidRPr="00000000">
        <w:rPr>
          <w:rtl w:val="0"/>
        </w:rPr>
        <w:t xml:space="preserve">Objectives</w:t>
      </w:r>
    </w:p>
    <w:p w:rsidR="00000000" w:rsidDel="00000000" w:rsidP="00000000" w:rsidRDefault="00000000" w:rsidRPr="00000000" w14:paraId="00000059">
      <w:pPr>
        <w:numPr>
          <w:ilvl w:val="0"/>
          <w:numId w:val="10"/>
        </w:numPr>
        <w:spacing w:after="0" w:afterAutospacing="0" w:before="0" w:beforeAutospacing="0" w:lineRule="auto"/>
        <w:ind w:left="720" w:hanging="360"/>
      </w:pPr>
      <w:r w:rsidDel="00000000" w:rsidR="00000000" w:rsidRPr="00000000">
        <w:rPr>
          <w:rtl w:val="0"/>
        </w:rPr>
        <w:t xml:space="preserve">Problem Definition</w:t>
      </w:r>
    </w:p>
    <w:p w:rsidR="00000000" w:rsidDel="00000000" w:rsidP="00000000" w:rsidRDefault="00000000" w:rsidRPr="00000000" w14:paraId="0000005A">
      <w:pPr>
        <w:numPr>
          <w:ilvl w:val="0"/>
          <w:numId w:val="10"/>
        </w:numPr>
        <w:spacing w:after="0" w:afterAutospacing="0" w:before="0" w:beforeAutospacing="0" w:lineRule="auto"/>
        <w:ind w:left="720" w:hanging="360"/>
      </w:pPr>
      <w:r w:rsidDel="00000000" w:rsidR="00000000" w:rsidRPr="00000000">
        <w:rPr>
          <w:rtl w:val="0"/>
        </w:rPr>
        <w:t xml:space="preserve">Project Scope</w:t>
      </w:r>
    </w:p>
    <w:p w:rsidR="00000000" w:rsidDel="00000000" w:rsidP="00000000" w:rsidRDefault="00000000" w:rsidRPr="00000000" w14:paraId="0000005B">
      <w:pPr>
        <w:numPr>
          <w:ilvl w:val="0"/>
          <w:numId w:val="10"/>
        </w:numPr>
        <w:spacing w:after="0" w:afterAutospacing="0" w:before="0" w:beforeAutospacing="0" w:lineRule="auto"/>
        <w:ind w:left="720" w:hanging="360"/>
      </w:pPr>
      <w:r w:rsidDel="00000000" w:rsidR="00000000" w:rsidRPr="00000000">
        <w:rPr>
          <w:rtl w:val="0"/>
        </w:rPr>
        <w:t xml:space="preserve">Ethical Considerations</w:t>
      </w:r>
    </w:p>
    <w:p w:rsidR="00000000" w:rsidDel="00000000" w:rsidP="00000000" w:rsidRDefault="00000000" w:rsidRPr="00000000" w14:paraId="0000005C">
      <w:pPr>
        <w:numPr>
          <w:ilvl w:val="0"/>
          <w:numId w:val="10"/>
        </w:numPr>
        <w:spacing w:after="240" w:before="0" w:beforeAutospacing="0" w:lineRule="auto"/>
        <w:ind w:left="720" w:hanging="360"/>
      </w:pPr>
      <w:r w:rsidDel="00000000" w:rsidR="00000000" w:rsidRPr="00000000">
        <w:rPr>
          <w:rtl w:val="0"/>
        </w:rPr>
        <w:t xml:space="preserve">Success Criteria / Performance Indicators</w:t>
        <w:br w:type="textWrapping"/>
        <w:br w:type="textWrapping"/>
      </w:r>
    </w:p>
    <w:p w:rsidR="00000000" w:rsidDel="00000000" w:rsidP="00000000" w:rsidRDefault="00000000" w:rsidRPr="00000000" w14:paraId="0000005D">
      <w:pPr>
        <w:pStyle w:val="Heading1"/>
        <w:keepNext w:val="0"/>
        <w:keepLines w:val="0"/>
        <w:spacing w:before="280" w:line="259" w:lineRule="auto"/>
        <w:rPr/>
      </w:pPr>
      <w:bookmarkStart w:colFirst="0" w:colLast="0" w:name="_heading=h.d3q50wtm4b48" w:id="22"/>
      <w:bookmarkEnd w:id="22"/>
      <w:r w:rsidDel="00000000" w:rsidR="00000000" w:rsidRPr="00000000">
        <w:rPr>
          <w:rtl w:val="0"/>
        </w:rPr>
      </w:r>
    </w:p>
    <w:p w:rsidR="00000000" w:rsidDel="00000000" w:rsidP="00000000" w:rsidRDefault="00000000" w:rsidRPr="00000000" w14:paraId="0000005E">
      <w:pPr>
        <w:pStyle w:val="Heading1"/>
        <w:keepNext w:val="0"/>
        <w:keepLines w:val="0"/>
        <w:spacing w:before="280" w:line="259" w:lineRule="auto"/>
        <w:rPr/>
      </w:pPr>
      <w:bookmarkStart w:colFirst="0" w:colLast="0" w:name="_heading=h.hg2ppnw1k6ul" w:id="23"/>
      <w:bookmarkEnd w:id="23"/>
      <w:r w:rsidDel="00000000" w:rsidR="00000000" w:rsidRPr="00000000">
        <w:rPr>
          <w:rtl w:val="0"/>
        </w:rPr>
      </w:r>
    </w:p>
    <w:p w:rsidR="00000000" w:rsidDel="00000000" w:rsidP="00000000" w:rsidRDefault="00000000" w:rsidRPr="00000000" w14:paraId="0000005F">
      <w:pPr>
        <w:pStyle w:val="Heading1"/>
        <w:keepNext w:val="0"/>
        <w:keepLines w:val="0"/>
        <w:spacing w:before="280" w:line="259" w:lineRule="auto"/>
        <w:rPr/>
      </w:pPr>
      <w:bookmarkStart w:colFirst="0" w:colLast="0" w:name="_heading=h.yaf9rlehmh12" w:id="24"/>
      <w:bookmarkEnd w:id="24"/>
      <w:r w:rsidDel="00000000" w:rsidR="00000000" w:rsidRPr="00000000">
        <w:rPr>
          <w:rtl w:val="0"/>
        </w:rPr>
      </w:r>
    </w:p>
    <w:p w:rsidR="00000000" w:rsidDel="00000000" w:rsidP="00000000" w:rsidRDefault="00000000" w:rsidRPr="00000000" w14:paraId="00000060">
      <w:pPr>
        <w:pStyle w:val="Heading1"/>
        <w:keepNext w:val="0"/>
        <w:keepLines w:val="0"/>
        <w:spacing w:before="280" w:line="259" w:lineRule="auto"/>
        <w:rPr/>
      </w:pPr>
      <w:bookmarkStart w:colFirst="0" w:colLast="0" w:name="_heading=h.dl6qozg46hm8" w:id="25"/>
      <w:bookmarkEnd w:id="25"/>
      <w:r w:rsidDel="00000000" w:rsidR="00000000" w:rsidRPr="00000000">
        <w:rPr>
          <w:rtl w:val="0"/>
        </w:rPr>
      </w:r>
    </w:p>
    <w:p w:rsidR="00000000" w:rsidDel="00000000" w:rsidP="00000000" w:rsidRDefault="00000000" w:rsidRPr="00000000" w14:paraId="00000061">
      <w:pPr>
        <w:pStyle w:val="Heading1"/>
        <w:keepNext w:val="0"/>
        <w:keepLines w:val="0"/>
        <w:spacing w:before="280" w:line="259" w:lineRule="auto"/>
        <w:rPr/>
      </w:pPr>
      <w:bookmarkStart w:colFirst="0" w:colLast="0" w:name="_heading=h.1wrotxgnr9pe" w:id="26"/>
      <w:bookmarkEnd w:id="26"/>
      <w:r w:rsidDel="00000000" w:rsidR="00000000" w:rsidRPr="00000000">
        <w:rPr>
          <w:rtl w:val="0"/>
        </w:rPr>
        <w:t xml:space="preserve">Data Understanding and Exploration</w:t>
      </w:r>
    </w:p>
    <w:p w:rsidR="00000000" w:rsidDel="00000000" w:rsidP="00000000" w:rsidRDefault="00000000" w:rsidRPr="00000000" w14:paraId="00000062">
      <w:pPr>
        <w:numPr>
          <w:ilvl w:val="0"/>
          <w:numId w:val="3"/>
        </w:numPr>
        <w:spacing w:after="0" w:afterAutospacing="0" w:before="240" w:lineRule="auto"/>
        <w:ind w:left="720" w:hanging="360"/>
      </w:pPr>
      <w:r w:rsidDel="00000000" w:rsidR="00000000" w:rsidRPr="00000000">
        <w:rPr>
          <w:rtl w:val="0"/>
        </w:rPr>
        <w:t xml:space="preserve">Dataset Overview</w:t>
      </w:r>
    </w:p>
    <w:p w:rsidR="00000000" w:rsidDel="00000000" w:rsidP="00000000" w:rsidRDefault="00000000" w:rsidRPr="00000000" w14:paraId="00000063">
      <w:pPr>
        <w:numPr>
          <w:ilvl w:val="0"/>
          <w:numId w:val="3"/>
        </w:numPr>
        <w:spacing w:after="0" w:afterAutospacing="0" w:before="0" w:beforeAutospacing="0" w:lineRule="auto"/>
        <w:ind w:left="720" w:hanging="360"/>
      </w:pPr>
      <w:r w:rsidDel="00000000" w:rsidR="00000000" w:rsidRPr="00000000">
        <w:rPr>
          <w:rtl w:val="0"/>
        </w:rPr>
        <w:t xml:space="preserve">EDA – Exploratory Data Analysis</w:t>
      </w:r>
    </w:p>
    <w:p w:rsidR="00000000" w:rsidDel="00000000" w:rsidP="00000000" w:rsidRDefault="00000000" w:rsidRPr="00000000" w14:paraId="00000064">
      <w:pPr>
        <w:numPr>
          <w:ilvl w:val="0"/>
          <w:numId w:val="3"/>
        </w:numPr>
        <w:spacing w:after="240" w:before="0" w:beforeAutospacing="0" w:lineRule="auto"/>
        <w:ind w:left="720" w:hanging="360"/>
      </w:pPr>
      <w:r w:rsidDel="00000000" w:rsidR="00000000" w:rsidRPr="00000000">
        <w:rPr>
          <w:rtl w:val="0"/>
        </w:rPr>
        <w:t xml:space="preserve">Key Insights from Visualization</w:t>
        <w:br w:type="textWrapping"/>
      </w:r>
    </w:p>
    <w:p w:rsidR="00000000" w:rsidDel="00000000" w:rsidP="00000000" w:rsidRDefault="00000000" w:rsidRPr="00000000" w14:paraId="00000065">
      <w:pPr>
        <w:pStyle w:val="Heading1"/>
        <w:keepNext w:val="0"/>
        <w:keepLines w:val="0"/>
        <w:spacing w:before="280" w:line="259" w:lineRule="auto"/>
        <w:rPr/>
      </w:pPr>
      <w:bookmarkStart w:colFirst="0" w:colLast="0" w:name="_heading=h.ghddo9dchlqy" w:id="27"/>
      <w:bookmarkEnd w:id="27"/>
      <w:r w:rsidDel="00000000" w:rsidR="00000000" w:rsidRPr="00000000">
        <w:rPr>
          <w:rtl w:val="0"/>
        </w:rPr>
        <w:t xml:space="preserve">Data Preparation and Feature Engineering</w:t>
      </w:r>
    </w:p>
    <w:p w:rsidR="00000000" w:rsidDel="00000000" w:rsidP="00000000" w:rsidRDefault="00000000" w:rsidRPr="00000000" w14:paraId="00000066">
      <w:pPr>
        <w:numPr>
          <w:ilvl w:val="0"/>
          <w:numId w:val="2"/>
        </w:numPr>
        <w:spacing w:after="0" w:afterAutospacing="0" w:before="240" w:lineRule="auto"/>
        <w:ind w:left="720" w:hanging="360"/>
      </w:pPr>
      <w:r w:rsidDel="00000000" w:rsidR="00000000" w:rsidRPr="00000000">
        <w:rPr>
          <w:rtl w:val="0"/>
        </w:rPr>
        <w:t xml:space="preserve">Data Cleaning</w:t>
      </w:r>
    </w:p>
    <w:p w:rsidR="00000000" w:rsidDel="00000000" w:rsidP="00000000" w:rsidRDefault="00000000" w:rsidRPr="00000000" w14:paraId="00000067">
      <w:pPr>
        <w:numPr>
          <w:ilvl w:val="0"/>
          <w:numId w:val="2"/>
        </w:numPr>
        <w:spacing w:after="0" w:afterAutospacing="0" w:before="0" w:beforeAutospacing="0" w:lineRule="auto"/>
        <w:ind w:left="720" w:hanging="360"/>
      </w:pPr>
      <w:r w:rsidDel="00000000" w:rsidR="00000000" w:rsidRPr="00000000">
        <w:rPr>
          <w:rtl w:val="0"/>
        </w:rPr>
        <w:t xml:space="preserve">Text Preprocessing (including translation, text cleanup)</w:t>
      </w:r>
    </w:p>
    <w:p w:rsidR="00000000" w:rsidDel="00000000" w:rsidP="00000000" w:rsidRDefault="00000000" w:rsidRPr="00000000" w14:paraId="00000068">
      <w:pPr>
        <w:numPr>
          <w:ilvl w:val="0"/>
          <w:numId w:val="2"/>
        </w:numPr>
        <w:spacing w:after="0" w:afterAutospacing="0" w:before="0" w:beforeAutospacing="0" w:lineRule="auto"/>
        <w:ind w:left="720" w:hanging="360"/>
      </w:pPr>
      <w:r w:rsidDel="00000000" w:rsidR="00000000" w:rsidRPr="00000000">
        <w:rPr>
          <w:rtl w:val="0"/>
        </w:rPr>
        <w:t xml:space="preserve">Feature Engineering (encoding, TF-IDF, tokenization)</w:t>
      </w:r>
    </w:p>
    <w:p w:rsidR="00000000" w:rsidDel="00000000" w:rsidP="00000000" w:rsidRDefault="00000000" w:rsidRPr="00000000" w14:paraId="00000069">
      <w:pPr>
        <w:numPr>
          <w:ilvl w:val="0"/>
          <w:numId w:val="2"/>
        </w:numPr>
        <w:spacing w:after="240" w:before="0" w:beforeAutospacing="0" w:lineRule="auto"/>
        <w:ind w:left="720" w:hanging="360"/>
      </w:pPr>
      <w:r w:rsidDel="00000000" w:rsidR="00000000" w:rsidRPr="00000000">
        <w:rPr>
          <w:rtl w:val="0"/>
        </w:rPr>
        <w:t xml:space="preserve">Balancing the Dataset (SMOTE or similar)</w:t>
        <w:br w:type="textWrapping"/>
      </w:r>
    </w:p>
    <w:p w:rsidR="00000000" w:rsidDel="00000000" w:rsidP="00000000" w:rsidRDefault="00000000" w:rsidRPr="00000000" w14:paraId="0000006A">
      <w:pPr>
        <w:pStyle w:val="Heading1"/>
        <w:keepNext w:val="0"/>
        <w:keepLines w:val="0"/>
        <w:spacing w:before="280" w:line="259" w:lineRule="auto"/>
        <w:rPr/>
      </w:pPr>
      <w:bookmarkStart w:colFirst="0" w:colLast="0" w:name="_heading=h.7jat6d4tgeq7" w:id="28"/>
      <w:bookmarkEnd w:id="28"/>
      <w:r w:rsidDel="00000000" w:rsidR="00000000" w:rsidRPr="00000000">
        <w:rPr>
          <w:rtl w:val="0"/>
        </w:rPr>
      </w:r>
    </w:p>
    <w:p w:rsidR="00000000" w:rsidDel="00000000" w:rsidP="00000000" w:rsidRDefault="00000000" w:rsidRPr="00000000" w14:paraId="0000006B">
      <w:pPr>
        <w:pStyle w:val="Heading1"/>
        <w:keepNext w:val="0"/>
        <w:keepLines w:val="0"/>
        <w:spacing w:before="280" w:line="259" w:lineRule="auto"/>
        <w:rPr/>
      </w:pPr>
      <w:bookmarkStart w:colFirst="0" w:colLast="0" w:name="_heading=h.xhf3jv2mxa47" w:id="29"/>
      <w:bookmarkEnd w:id="29"/>
      <w:r w:rsidDel="00000000" w:rsidR="00000000" w:rsidRPr="00000000">
        <w:rPr>
          <w:rtl w:val="0"/>
        </w:rPr>
      </w:r>
    </w:p>
    <w:p w:rsidR="00000000" w:rsidDel="00000000" w:rsidP="00000000" w:rsidRDefault="00000000" w:rsidRPr="00000000" w14:paraId="0000006C">
      <w:pPr>
        <w:pStyle w:val="Heading1"/>
        <w:keepNext w:val="0"/>
        <w:keepLines w:val="0"/>
        <w:spacing w:before="280" w:line="259" w:lineRule="auto"/>
        <w:rPr/>
      </w:pPr>
      <w:bookmarkStart w:colFirst="0" w:colLast="0" w:name="_heading=h.thyga22tfytf" w:id="30"/>
      <w:bookmarkEnd w:id="30"/>
      <w:r w:rsidDel="00000000" w:rsidR="00000000" w:rsidRPr="00000000">
        <w:rPr>
          <w:rtl w:val="0"/>
        </w:rPr>
        <w:t xml:space="preserve">Machine Learning Implementation</w:t>
      </w:r>
    </w:p>
    <w:p w:rsidR="00000000" w:rsidDel="00000000" w:rsidP="00000000" w:rsidRDefault="00000000" w:rsidRPr="00000000" w14:paraId="0000006D">
      <w:pPr>
        <w:pStyle w:val="Heading2"/>
        <w:keepNext w:val="0"/>
        <w:keepLines w:val="0"/>
        <w:spacing w:before="240" w:lineRule="auto"/>
        <w:rPr/>
      </w:pPr>
      <w:bookmarkStart w:colFirst="0" w:colLast="0" w:name="_heading=h.nxckz65unbeu" w:id="31"/>
      <w:bookmarkEnd w:id="31"/>
      <w:r w:rsidDel="00000000" w:rsidR="00000000" w:rsidRPr="00000000">
        <w:rPr>
          <w:rtl w:val="0"/>
        </w:rPr>
        <w:t xml:space="preserve">Technologies and Tools Used</w:t>
      </w:r>
    </w:p>
    <w:p w:rsidR="00000000" w:rsidDel="00000000" w:rsidP="00000000" w:rsidRDefault="00000000" w:rsidRPr="00000000" w14:paraId="0000006E">
      <w:pPr>
        <w:pStyle w:val="Heading2"/>
        <w:keepNext w:val="0"/>
        <w:keepLines w:val="0"/>
        <w:spacing w:before="240" w:lineRule="auto"/>
        <w:rPr/>
      </w:pPr>
      <w:bookmarkStart w:colFirst="0" w:colLast="0" w:name="_heading=h.j5njo2ger7ia" w:id="32"/>
      <w:bookmarkEnd w:id="32"/>
      <w:r w:rsidDel="00000000" w:rsidR="00000000" w:rsidRPr="00000000">
        <w:rPr>
          <w:rtl w:val="0"/>
        </w:rPr>
        <w:t xml:space="preserve">Queue Classification</w:t>
      </w:r>
    </w:p>
    <w:p w:rsidR="00000000" w:rsidDel="00000000" w:rsidP="00000000" w:rsidRDefault="00000000" w:rsidRPr="00000000" w14:paraId="0000006F">
      <w:pPr>
        <w:numPr>
          <w:ilvl w:val="0"/>
          <w:numId w:val="5"/>
        </w:numPr>
        <w:spacing w:after="0" w:afterAutospacing="0" w:before="240" w:lineRule="auto"/>
        <w:ind w:left="720" w:hanging="360"/>
      </w:pPr>
      <w:r w:rsidDel="00000000" w:rsidR="00000000" w:rsidRPr="00000000">
        <w:rPr>
          <w:rtl w:val="0"/>
        </w:rPr>
        <w:t xml:space="preserve">Model Implementations</w:t>
      </w:r>
    </w:p>
    <w:p w:rsidR="00000000" w:rsidDel="00000000" w:rsidP="00000000" w:rsidRDefault="00000000" w:rsidRPr="00000000" w14:paraId="00000070">
      <w:pPr>
        <w:numPr>
          <w:ilvl w:val="0"/>
          <w:numId w:val="5"/>
        </w:numPr>
        <w:spacing w:after="0" w:afterAutospacing="0" w:before="0" w:beforeAutospacing="0" w:lineRule="auto"/>
        <w:ind w:left="720" w:hanging="360"/>
      </w:pPr>
      <w:r w:rsidDel="00000000" w:rsidR="00000000" w:rsidRPr="00000000">
        <w:rPr>
          <w:rtl w:val="0"/>
        </w:rPr>
        <w:t xml:space="preserve">Hyperparameter Tuning and Cross-Validation</w:t>
      </w:r>
    </w:p>
    <w:p w:rsidR="00000000" w:rsidDel="00000000" w:rsidP="00000000" w:rsidRDefault="00000000" w:rsidRPr="00000000" w14:paraId="00000071">
      <w:pPr>
        <w:numPr>
          <w:ilvl w:val="0"/>
          <w:numId w:val="5"/>
        </w:numPr>
        <w:spacing w:after="240" w:before="0" w:beforeAutospacing="0" w:lineRule="auto"/>
        <w:ind w:left="720" w:hanging="360"/>
      </w:pPr>
      <w:r w:rsidDel="00000000" w:rsidR="00000000" w:rsidRPr="00000000">
        <w:rPr>
          <w:rtl w:val="0"/>
        </w:rPr>
        <w:t xml:space="preserve">Model Performance Comparison</w:t>
        <w:br w:type="textWrapping"/>
      </w:r>
    </w:p>
    <w:p w:rsidR="00000000" w:rsidDel="00000000" w:rsidP="00000000" w:rsidRDefault="00000000" w:rsidRPr="00000000" w14:paraId="00000072">
      <w:pPr>
        <w:pStyle w:val="Heading2"/>
        <w:keepNext w:val="0"/>
        <w:keepLines w:val="0"/>
        <w:spacing w:before="240" w:lineRule="auto"/>
        <w:rPr/>
      </w:pPr>
      <w:bookmarkStart w:colFirst="0" w:colLast="0" w:name="_heading=h.e416ulyextk8" w:id="33"/>
      <w:bookmarkEnd w:id="33"/>
      <w:r w:rsidDel="00000000" w:rsidR="00000000" w:rsidRPr="00000000">
        <w:rPr>
          <w:rtl w:val="0"/>
        </w:rPr>
        <w:t xml:space="preserve">Priority Classification</w:t>
      </w:r>
    </w:p>
    <w:p w:rsidR="00000000" w:rsidDel="00000000" w:rsidP="00000000" w:rsidRDefault="00000000" w:rsidRPr="00000000" w14:paraId="00000073">
      <w:pPr>
        <w:numPr>
          <w:ilvl w:val="0"/>
          <w:numId w:val="9"/>
        </w:numPr>
        <w:spacing w:after="0" w:afterAutospacing="0" w:before="240" w:lineRule="auto"/>
        <w:ind w:left="720" w:hanging="360"/>
      </w:pPr>
      <w:r w:rsidDel="00000000" w:rsidR="00000000" w:rsidRPr="00000000">
        <w:rPr>
          <w:rtl w:val="0"/>
        </w:rPr>
        <w:t xml:space="preserve">Model Implementations</w:t>
      </w:r>
    </w:p>
    <w:p w:rsidR="00000000" w:rsidDel="00000000" w:rsidP="00000000" w:rsidRDefault="00000000" w:rsidRPr="00000000" w14:paraId="00000074">
      <w:pPr>
        <w:numPr>
          <w:ilvl w:val="0"/>
          <w:numId w:val="9"/>
        </w:numPr>
        <w:spacing w:after="0" w:afterAutospacing="0" w:before="0" w:beforeAutospacing="0" w:lineRule="auto"/>
        <w:ind w:left="720" w:hanging="360"/>
      </w:pPr>
      <w:r w:rsidDel="00000000" w:rsidR="00000000" w:rsidRPr="00000000">
        <w:rPr>
          <w:rtl w:val="0"/>
        </w:rPr>
        <w:t xml:space="preserve">Hyperparameter Tuning and Cross-Validation</w:t>
      </w:r>
    </w:p>
    <w:p w:rsidR="00000000" w:rsidDel="00000000" w:rsidP="00000000" w:rsidRDefault="00000000" w:rsidRPr="00000000" w14:paraId="00000075">
      <w:pPr>
        <w:numPr>
          <w:ilvl w:val="0"/>
          <w:numId w:val="9"/>
        </w:numPr>
        <w:spacing w:after="240" w:before="0" w:beforeAutospacing="0" w:lineRule="auto"/>
        <w:ind w:left="720" w:hanging="360"/>
      </w:pPr>
      <w:r w:rsidDel="00000000" w:rsidR="00000000" w:rsidRPr="00000000">
        <w:rPr>
          <w:rtl w:val="0"/>
        </w:rPr>
        <w:t xml:space="preserve">Model Performance Comparison</w:t>
        <w:br w:type="textWrapping"/>
      </w:r>
    </w:p>
    <w:p w:rsidR="00000000" w:rsidDel="00000000" w:rsidP="00000000" w:rsidRDefault="00000000" w:rsidRPr="00000000" w14:paraId="00000076">
      <w:pPr>
        <w:pStyle w:val="Heading2"/>
        <w:keepNext w:val="0"/>
        <w:keepLines w:val="0"/>
        <w:spacing w:before="280" w:line="259" w:lineRule="auto"/>
        <w:rPr/>
      </w:pPr>
      <w:bookmarkStart w:colFirst="0" w:colLast="0" w:name="_heading=h.2urusx1wxsl0" w:id="34"/>
      <w:bookmarkEnd w:id="34"/>
      <w:r w:rsidDel="00000000" w:rsidR="00000000" w:rsidRPr="00000000">
        <w:rPr>
          <w:rtl w:val="0"/>
        </w:rPr>
        <w:t xml:space="preserve">Text Summarization </w:t>
      </w:r>
    </w:p>
    <w:p w:rsidR="00000000" w:rsidDel="00000000" w:rsidP="00000000" w:rsidRDefault="00000000" w:rsidRPr="00000000" w14:paraId="00000077">
      <w:pPr>
        <w:numPr>
          <w:ilvl w:val="0"/>
          <w:numId w:val="4"/>
        </w:numPr>
        <w:spacing w:after="0" w:afterAutospacing="0" w:before="240" w:lineRule="auto"/>
        <w:ind w:left="720" w:hanging="360"/>
      </w:pPr>
      <w:r w:rsidDel="00000000" w:rsidR="00000000" w:rsidRPr="00000000">
        <w:rPr>
          <w:rtl w:val="0"/>
        </w:rPr>
        <w:t xml:space="preserve">Preprocessing for Summarization</w:t>
      </w:r>
    </w:p>
    <w:p w:rsidR="00000000" w:rsidDel="00000000" w:rsidP="00000000" w:rsidRDefault="00000000" w:rsidRPr="00000000" w14:paraId="00000078">
      <w:pPr>
        <w:numPr>
          <w:ilvl w:val="0"/>
          <w:numId w:val="4"/>
        </w:numPr>
        <w:spacing w:after="0" w:afterAutospacing="0" w:before="0" w:beforeAutospacing="0" w:lineRule="auto"/>
        <w:ind w:left="720" w:hanging="360"/>
      </w:pPr>
      <w:r w:rsidDel="00000000" w:rsidR="00000000" w:rsidRPr="00000000">
        <w:rPr>
          <w:rtl w:val="0"/>
        </w:rPr>
        <w:t xml:space="preserve">Summarization Models (BERT, BART)</w:t>
      </w:r>
    </w:p>
    <w:p w:rsidR="00000000" w:rsidDel="00000000" w:rsidP="00000000" w:rsidRDefault="00000000" w:rsidRPr="00000000" w14:paraId="00000079">
      <w:pPr>
        <w:numPr>
          <w:ilvl w:val="0"/>
          <w:numId w:val="4"/>
        </w:numPr>
        <w:spacing w:after="240" w:before="0" w:beforeAutospacing="0" w:lineRule="auto"/>
        <w:ind w:left="720" w:hanging="360"/>
      </w:pPr>
      <w:r w:rsidDel="00000000" w:rsidR="00000000" w:rsidRPr="00000000">
        <w:rPr>
          <w:rtl w:val="0"/>
        </w:rPr>
        <w:t xml:space="preserve">Application and Results</w:t>
        <w:br w:type="textWrapping"/>
      </w:r>
    </w:p>
    <w:p w:rsidR="00000000" w:rsidDel="00000000" w:rsidP="00000000" w:rsidRDefault="00000000" w:rsidRPr="00000000" w14:paraId="0000007A">
      <w:pPr>
        <w:pStyle w:val="Heading1"/>
        <w:keepNext w:val="0"/>
        <w:keepLines w:val="0"/>
        <w:spacing w:before="280" w:line="259" w:lineRule="auto"/>
        <w:rPr/>
      </w:pPr>
      <w:bookmarkStart w:colFirst="0" w:colLast="0" w:name="_heading=h.4meov5gce2ea" w:id="35"/>
      <w:bookmarkEnd w:id="35"/>
      <w:r w:rsidDel="00000000" w:rsidR="00000000" w:rsidRPr="00000000">
        <w:rPr>
          <w:rtl w:val="0"/>
        </w:rPr>
        <w:t xml:space="preserve">Challenges and Solutions</w:t>
      </w:r>
    </w:p>
    <w:p w:rsidR="00000000" w:rsidDel="00000000" w:rsidP="00000000" w:rsidRDefault="00000000" w:rsidRPr="00000000" w14:paraId="0000007B">
      <w:pPr>
        <w:numPr>
          <w:ilvl w:val="0"/>
          <w:numId w:val="1"/>
        </w:numPr>
        <w:spacing w:after="0" w:afterAutospacing="0" w:before="240" w:lineRule="auto"/>
        <w:ind w:left="720" w:hanging="360"/>
      </w:pPr>
      <w:r w:rsidDel="00000000" w:rsidR="00000000" w:rsidRPr="00000000">
        <w:rPr>
          <w:rtl w:val="0"/>
        </w:rPr>
        <w:t xml:space="preserve">Technical, data-related, and methodological challenges</w:t>
      </w:r>
    </w:p>
    <w:p w:rsidR="00000000" w:rsidDel="00000000" w:rsidP="00000000" w:rsidRDefault="00000000" w:rsidRPr="00000000" w14:paraId="0000007C">
      <w:pPr>
        <w:numPr>
          <w:ilvl w:val="0"/>
          <w:numId w:val="1"/>
        </w:numPr>
        <w:spacing w:after="240" w:before="0" w:beforeAutospacing="0" w:lineRule="auto"/>
        <w:ind w:left="720" w:hanging="360"/>
      </w:pPr>
      <w:r w:rsidDel="00000000" w:rsidR="00000000" w:rsidRPr="00000000">
        <w:rPr>
          <w:rtl w:val="0"/>
        </w:rPr>
        <w:t xml:space="preserve">How each was addressed</w:t>
        <w:br w:type="textWrapping"/>
      </w:r>
    </w:p>
    <w:p w:rsidR="00000000" w:rsidDel="00000000" w:rsidP="00000000" w:rsidRDefault="00000000" w:rsidRPr="00000000" w14:paraId="0000007D">
      <w:pPr>
        <w:pStyle w:val="Heading1"/>
        <w:keepNext w:val="0"/>
        <w:keepLines w:val="0"/>
        <w:spacing w:before="280" w:line="259" w:lineRule="auto"/>
        <w:rPr/>
      </w:pPr>
      <w:bookmarkStart w:colFirst="0" w:colLast="0" w:name="_heading=h.t753oifbm5ds" w:id="36"/>
      <w:bookmarkEnd w:id="36"/>
      <w:r w:rsidDel="00000000" w:rsidR="00000000" w:rsidRPr="00000000">
        <w:rPr>
          <w:rtl w:val="0"/>
        </w:rPr>
        <w:t xml:space="preserve">Conclusion</w:t>
      </w:r>
    </w:p>
    <w:p w:rsidR="00000000" w:rsidDel="00000000" w:rsidP="00000000" w:rsidRDefault="00000000" w:rsidRPr="00000000" w14:paraId="0000007E">
      <w:pPr>
        <w:numPr>
          <w:ilvl w:val="0"/>
          <w:numId w:val="7"/>
        </w:numPr>
        <w:spacing w:after="0" w:afterAutospacing="0" w:before="240" w:lineRule="auto"/>
        <w:ind w:left="720" w:hanging="360"/>
      </w:pPr>
      <w:r w:rsidDel="00000000" w:rsidR="00000000" w:rsidRPr="00000000">
        <w:rPr>
          <w:rtl w:val="0"/>
        </w:rPr>
        <w:t xml:space="preserve">Improvements based on findings</w:t>
      </w:r>
    </w:p>
    <w:p w:rsidR="00000000" w:rsidDel="00000000" w:rsidP="00000000" w:rsidRDefault="00000000" w:rsidRPr="00000000" w14:paraId="0000007F">
      <w:pPr>
        <w:numPr>
          <w:ilvl w:val="0"/>
          <w:numId w:val="7"/>
        </w:numPr>
        <w:spacing w:after="0" w:afterAutospacing="0" w:before="0" w:beforeAutospacing="0" w:lineRule="auto"/>
        <w:ind w:left="720" w:hanging="360"/>
      </w:pPr>
      <w:r w:rsidDel="00000000" w:rsidR="00000000" w:rsidRPr="00000000">
        <w:rPr>
          <w:rtl w:val="0"/>
        </w:rPr>
        <w:t xml:space="preserve">Summary of key results</w:t>
      </w:r>
    </w:p>
    <w:p w:rsidR="00000000" w:rsidDel="00000000" w:rsidP="00000000" w:rsidRDefault="00000000" w:rsidRPr="00000000" w14:paraId="00000080">
      <w:pPr>
        <w:numPr>
          <w:ilvl w:val="0"/>
          <w:numId w:val="7"/>
        </w:numPr>
        <w:spacing w:after="0" w:afterAutospacing="0" w:before="0" w:beforeAutospacing="0" w:lineRule="auto"/>
        <w:ind w:left="720" w:hanging="360"/>
      </w:pPr>
      <w:r w:rsidDel="00000000" w:rsidR="00000000" w:rsidRPr="00000000">
        <w:rPr>
          <w:rtl w:val="0"/>
        </w:rPr>
        <w:t xml:space="preserve">Reflection on project success and limitations</w:t>
      </w:r>
    </w:p>
    <w:p w:rsidR="00000000" w:rsidDel="00000000" w:rsidP="00000000" w:rsidRDefault="00000000" w:rsidRPr="00000000" w14:paraId="00000081">
      <w:pPr>
        <w:numPr>
          <w:ilvl w:val="0"/>
          <w:numId w:val="7"/>
        </w:numPr>
        <w:spacing w:after="240" w:before="0" w:beforeAutospacing="0" w:lineRule="auto"/>
        <w:ind w:left="720" w:hanging="360"/>
      </w:pPr>
      <w:r w:rsidDel="00000000" w:rsidR="00000000" w:rsidRPr="00000000">
        <w:rPr>
          <w:rtl w:val="0"/>
        </w:rPr>
        <w:t xml:space="preserve">Final thoughts</w:t>
        <w:br w:type="textWrapping"/>
      </w:r>
    </w:p>
    <w:p w:rsidR="00000000" w:rsidDel="00000000" w:rsidP="00000000" w:rsidRDefault="00000000" w:rsidRPr="00000000" w14:paraId="00000082">
      <w:pPr>
        <w:ind w:left="720" w:firstLine="0"/>
        <w:rPr/>
      </w:pPr>
      <w:r w:rsidDel="00000000" w:rsidR="00000000" w:rsidRPr="00000000">
        <w:rPr>
          <w:rtl w:val="0"/>
        </w:rPr>
      </w:r>
    </w:p>
    <w:p w:rsidR="00000000" w:rsidDel="00000000" w:rsidP="00000000" w:rsidRDefault="00000000" w:rsidRPr="00000000" w14:paraId="00000083">
      <w:pPr>
        <w:pStyle w:val="Heading1"/>
        <w:rPr/>
      </w:pPr>
      <w:bookmarkStart w:colFirst="0" w:colLast="0" w:name="_heading=h.2oqjg8w49bbw" w:id="37"/>
      <w:bookmarkEnd w:id="37"/>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pStyle w:val="Heading1"/>
        <w:rPr/>
      </w:pPr>
      <w:bookmarkStart w:colFirst="0" w:colLast="0" w:name="_heading=h.hy9yeg7pgzvp" w:id="38"/>
      <w:bookmarkEnd w:id="38"/>
      <w:r w:rsidDel="00000000" w:rsidR="00000000" w:rsidRPr="00000000">
        <w:rPr>
          <w:rtl w:val="0"/>
        </w:rPr>
      </w:r>
    </w:p>
    <w:p w:rsidR="00000000" w:rsidDel="00000000" w:rsidP="00000000" w:rsidRDefault="00000000" w:rsidRPr="00000000" w14:paraId="00000088">
      <w:pPr>
        <w:pStyle w:val="Heading1"/>
        <w:rPr/>
      </w:pPr>
      <w:bookmarkStart w:colFirst="0" w:colLast="0" w:name="_heading=h.v4ym4uc1nj9b" w:id="39"/>
      <w:bookmarkEnd w:id="39"/>
      <w:r w:rsidDel="00000000" w:rsidR="00000000" w:rsidRPr="00000000">
        <w:rPr>
          <w:rtl w:val="0"/>
        </w:rPr>
        <w:t xml:space="preserve">References</w:t>
      </w:r>
    </w:p>
    <w:p w:rsidR="00000000" w:rsidDel="00000000" w:rsidP="00000000" w:rsidRDefault="00000000" w:rsidRPr="00000000" w14:paraId="00000089">
      <w:pPr>
        <w:numPr>
          <w:ilvl w:val="0"/>
          <w:numId w:val="8"/>
        </w:numPr>
        <w:spacing w:after="0" w:afterAutospacing="0"/>
        <w:ind w:left="720" w:hanging="360"/>
        <w:rPr>
          <w:color w:val="3d3f42"/>
        </w:rPr>
      </w:pPr>
      <w:r w:rsidDel="00000000" w:rsidR="00000000" w:rsidRPr="00000000">
        <w:rPr>
          <w:rtl w:val="0"/>
        </w:rPr>
        <w:t xml:space="preserve">A Collaborative Research Study (2021) Support Transformation 2021: ServiceXRG. Available at:</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w:t>
      </w:r>
      <w:r w:rsidDel="00000000" w:rsidR="00000000" w:rsidRPr="00000000">
        <w:rPr>
          <w:color w:val="3d3f42"/>
          <w:rtl w:val="0"/>
        </w:rPr>
        <w:t xml:space="preserve">13 May 2025)</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A">
      <w:pPr>
        <w:numPr>
          <w:ilvl w:val="0"/>
          <w:numId w:val="8"/>
        </w:numPr>
        <w:spacing w:after="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15">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13 May 2025). </w:t>
      </w:r>
      <w:r w:rsidDel="00000000" w:rsidR="00000000" w:rsidRPr="00000000">
        <w:rPr>
          <w:rtl w:val="0"/>
        </w:rPr>
        <w:t xml:space="preserve">Licensed under: Creative Commons Attribution 4.0 </w:t>
      </w:r>
    </w:p>
    <w:p w:rsidR="00000000" w:rsidDel="00000000" w:rsidP="00000000" w:rsidRDefault="00000000" w:rsidRPr="00000000" w14:paraId="0000008B">
      <w:pPr>
        <w:numPr>
          <w:ilvl w:val="0"/>
          <w:numId w:val="8"/>
        </w:numPr>
        <w:spacing w:after="0" w:afterAutospacing="0"/>
        <w:ind w:left="720" w:hanging="360"/>
      </w:pPr>
      <w:r w:rsidDel="00000000" w:rsidR="00000000" w:rsidRPr="00000000">
        <w:rPr>
          <w:rtl w:val="0"/>
        </w:rPr>
        <w:t xml:space="preserve">Scutt, J. and Quaadgras, T. (2024) The state of customer experience management, 2024. Qualtrics. Available at: </w:t>
      </w:r>
      <w:hyperlink r:id="rId16">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w:t>
      </w:r>
      <w:r w:rsidDel="00000000" w:rsidR="00000000" w:rsidRPr="00000000">
        <w:rPr>
          <w:color w:val="3d3f42"/>
          <w:rtl w:val="0"/>
        </w:rPr>
        <w:t xml:space="preserve">(Accessed: 13 May 2025).</w:t>
      </w:r>
    </w:p>
    <w:p w:rsidR="00000000" w:rsidDel="00000000" w:rsidP="00000000" w:rsidRDefault="00000000" w:rsidRPr="00000000" w14:paraId="0000008C">
      <w:pPr>
        <w:numPr>
          <w:ilvl w:val="0"/>
          <w:numId w:val="8"/>
        </w:numPr>
        <w:ind w:left="720" w:hanging="360"/>
        <w:rPr>
          <w:color w:val="3d3f42"/>
        </w:rPr>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w:t>
      </w:r>
      <w:r w:rsidDel="00000000" w:rsidR="00000000" w:rsidRPr="00000000">
        <w:rPr>
          <w:color w:val="3d3f42"/>
          <w:rtl w:val="0"/>
        </w:rPr>
        <w:t xml:space="preserve">13 May 2025</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D">
      <w:pPr>
        <w:pStyle w:val="Heading1"/>
        <w:rPr/>
      </w:pPr>
      <w:bookmarkStart w:colFirst="0" w:colLast="0" w:name="_heading=h.maswjxvzvz69" w:id="40"/>
      <w:bookmarkEnd w:id="40"/>
      <w:r w:rsidDel="00000000" w:rsidR="00000000" w:rsidRPr="00000000">
        <w:rPr>
          <w:rtl w:val="0"/>
        </w:rPr>
        <w:t xml:space="preserve">Bibliography </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ind w:left="720" w:firstLine="0"/>
        <w:rPr>
          <w:b w:val="1"/>
        </w:rPr>
      </w:pPr>
      <w:r w:rsidDel="00000000" w:rsidR="00000000" w:rsidRPr="00000000">
        <w:rPr>
          <w:rtl w:val="0"/>
        </w:rPr>
      </w:r>
    </w:p>
    <w:p w:rsidR="00000000" w:rsidDel="00000000" w:rsidP="00000000" w:rsidRDefault="00000000" w:rsidRPr="00000000" w14:paraId="00000095">
      <w:pPr>
        <w:rPr>
          <w:b w:val="1"/>
        </w:rPr>
      </w:pPr>
      <w:r w:rsidDel="00000000" w:rsidR="00000000" w:rsidRPr="00000000">
        <w:rPr>
          <w:rtl w:val="0"/>
        </w:rPr>
      </w:r>
    </w:p>
    <w:p w:rsidR="00000000" w:rsidDel="00000000" w:rsidP="00000000" w:rsidRDefault="00000000" w:rsidRPr="00000000" w14:paraId="00000096">
      <w:pPr>
        <w:pStyle w:val="Heading1"/>
        <w:spacing w:before="0" w:lineRule="auto"/>
        <w:rPr>
          <w:b w:val="1"/>
        </w:rPr>
      </w:pPr>
      <w:bookmarkStart w:colFirst="0" w:colLast="0" w:name="_heading=h.vdvb87sijeqy" w:id="41"/>
      <w:bookmarkEnd w:id="41"/>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sectPr>
      <w:footerReference r:id="rId17"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0B0">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Pr>
      <w:color w:val="595959"/>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EndnoteText">
    <w:name w:val="endnote text"/>
    <w:basedOn w:val="Normal"/>
    <w:link w:val="EndnoteTextChar"/>
    <w:uiPriority w:val="99"/>
    <w:semiHidden w:val="1"/>
    <w:unhideWhenUsed w:val="1"/>
    <w:rsid w:val="0049483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494834"/>
    <w:rPr>
      <w:sz w:val="20"/>
      <w:szCs w:val="20"/>
    </w:rPr>
  </w:style>
  <w:style w:type="character" w:styleId="EndnoteReference">
    <w:name w:val="endnote reference"/>
    <w:basedOn w:val="DefaultParagraphFont"/>
    <w:uiPriority w:val="99"/>
    <w:semiHidden w:val="1"/>
    <w:unhideWhenUsed w:val="1"/>
    <w:rsid w:val="00494834"/>
    <w:rPr>
      <w:vertAlign w:val="superscript"/>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hyperlink" Target="https://f.hubspotusercontent10.net/hubfs/7830314/SupportTransformation%202021_ServiceXRG.pdf" TargetMode="Externa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www.kaggle.com/datasets/tobiasbueck/multilingual-customer-support-tickets" TargetMode="External"/><Relationship Id="rId14" Type="http://schemas.openxmlformats.org/officeDocument/2006/relationships/hyperlink" Target="https://f.hubspotusercontent10.net/hubfs/7830314/SupportTransformation%202021_ServiceXRG.pdf" TargetMode="External"/><Relationship Id="rId17" Type="http://schemas.openxmlformats.org/officeDocument/2006/relationships/footer" Target="footer2.xml"/><Relationship Id="rId16" Type="http://schemas.openxmlformats.org/officeDocument/2006/relationships/hyperlink" Target="https://www.qualtrics.com/m/www.xminstitute.com/wp-content/uploads/2024/05/XMI_RR_DS_StateCXManagement-2024.pdf?ty=mktocd-thank-yo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Cec3nK30IE4OITqtw4uvyRkUg==">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Hoai Nhan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