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-276224</wp:posOffset>
            </wp:positionV>
            <wp:extent cx="2206625" cy="762000"/>
            <wp:effectExtent b="0" l="0" r="0" t="0"/>
            <wp:wrapSquare wrapText="bothSides" distB="0" distT="0" distL="114300" distR="114300"/>
            <wp:docPr descr="A logo for college computing&#10;&#10;Description automatically generated" id="1728545884"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color w:val="156082"/>
          <w:sz w:val="36"/>
          <w:szCs w:val="36"/>
        </w:rPr>
      </w:pP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6">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CA 1 – Capstone Project Proposal</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0">
            <w:pPr>
              <w:spacing w:line="480" w:lineRule="auto"/>
              <w:rPr>
                <w:sz w:val="32"/>
                <w:szCs w:val="32"/>
              </w:rPr>
            </w:pPr>
            <w:r w:rsidDel="00000000" w:rsidR="00000000" w:rsidRPr="00000000">
              <w:rPr>
                <w:sz w:val="32"/>
                <w:szCs w:val="32"/>
                <w:rtl w:val="0"/>
              </w:rPr>
              <w:t xml:space="preserve">27-10-2024</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26-10-2024</w:t>
            </w:r>
            <w:r w:rsidDel="00000000" w:rsidR="00000000" w:rsidRPr="00000000">
              <w:rPr>
                <w:rtl w:val="0"/>
              </w:rPr>
            </w:r>
          </w:p>
        </w:tc>
      </w:tr>
    </w:tbl>
    <w:p w:rsidR="00000000" w:rsidDel="00000000" w:rsidP="00000000" w:rsidRDefault="00000000" w:rsidRPr="00000000" w14:paraId="00000013">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
                <a:graphic>
                  <a:graphicData uri="http://schemas.microsoft.com/office/word/2010/wordprocessingShape">
                    <wps:wsp>
                      <wps:cNvSpPr/>
                      <wps:cNvPr id="3" name="Shape 3"/>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5800725" cy="2876550"/>
                        </a:xfrm>
                        <a:prstGeom prst="rect"/>
                        <a:ln/>
                      </pic:spPr>
                    </pic:pic>
                  </a:graphicData>
                </a:graphic>
              </wp:anchor>
            </w:drawing>
          </mc:Fallback>
        </mc:AlternateContent>
      </w:r>
    </w:p>
    <w:p w:rsidR="00000000" w:rsidDel="00000000" w:rsidP="00000000" w:rsidRDefault="00000000" w:rsidRPr="00000000" w14:paraId="00000014">
      <w:pPr>
        <w:rPr>
          <w:smallCaps w:val="1"/>
          <w:color w:val="156082"/>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sqbssyvgiv9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rkv3h28xm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and Problem Definition</w:t>
              <w:tab/>
              <w:t xml:space="preserve">1</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lmrq061ej1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Scope</w:t>
              <w:tab/>
              <w:t xml:space="preserve">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3ccp8myet9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Overview</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s9ipaf48fr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Functionality</w:t>
              <w:tab/>
              <w:t xml:space="preserve">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eqcdfkbx8b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Boundary</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rkhk3rz1d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Scope</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gx5i8busqk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 of Scope</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rmm7lqyvgh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Model Development</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ul066xg7u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 and prioritization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djqt1dm8sh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6dkw4v0v78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Timeline</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4t1tm5n9ge8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1</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jkj952upwc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2</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avgm12opmn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Sources</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ugucuqb5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Ethical Considerations</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8l933168tu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xk3plcp98q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w:t>
              <w:tab/>
              <w:t xml:space="preserve">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dqo2yyd474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8m0b1m4v46i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prioritization</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btovr43zf8f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Bibliography</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5">
      <w:pPr>
        <w:pStyle w:val="Heading1"/>
        <w:rPr/>
      </w:pPr>
      <w:bookmarkStart w:colFirst="0" w:colLast="0" w:name="_heading=h.sqbssyvgiv9q" w:id="0"/>
      <w:bookmarkEnd w:id="0"/>
      <w:r w:rsidDel="00000000" w:rsidR="00000000" w:rsidRPr="00000000">
        <w:rPr>
          <w:b w:val="1"/>
          <w:rtl w:val="0"/>
        </w:rPr>
        <w:t xml:space="preserve">Introduction </w:t>
      </w:r>
      <w:r w:rsidDel="00000000" w:rsidR="00000000" w:rsidRPr="00000000">
        <w:rPr>
          <w:rtl w:val="0"/>
        </w:rPr>
      </w:r>
    </w:p>
    <w:p w:rsidR="00000000" w:rsidDel="00000000" w:rsidP="00000000" w:rsidRDefault="00000000" w:rsidRPr="00000000" w14:paraId="00000036">
      <w:pPr>
        <w:jc w:val="left"/>
        <w:rPr/>
      </w:pPr>
      <w:r w:rsidDel="00000000" w:rsidR="00000000" w:rsidRPr="00000000">
        <w:rPr>
          <w:rtl w:val="0"/>
        </w:rPr>
      </w:r>
    </w:p>
    <w:p w:rsidR="00000000" w:rsidDel="00000000" w:rsidP="00000000" w:rsidRDefault="00000000" w:rsidRPr="00000000" w14:paraId="00000037">
      <w:pPr>
        <w:jc w:val="left"/>
        <w:rPr/>
      </w:pPr>
      <w:r w:rsidDel="00000000" w:rsidR="00000000" w:rsidRPr="00000000">
        <w:rPr>
          <w:rtl w:val="0"/>
        </w:rPr>
        <w:t xml:space="preserve">From working within a CX Developer Support team, our top priority is the customer experience and resolving their issue with our product. I have found that customers would get frustrated if their case hasn’t been handled correctly or there is a delay in resolving their case. This can be caused due to “</w:t>
      </w:r>
      <w:r w:rsidDel="00000000" w:rsidR="00000000" w:rsidRPr="00000000">
        <w:rPr>
          <w:color w:val="222222"/>
          <w:highlight w:val="yellow"/>
          <w:rtl w:val="0"/>
        </w:rPr>
        <w:t xml:space="preserve">missing knowledge and multiple re-routings between support agents“</w:t>
      </w:r>
      <w:r w:rsidDel="00000000" w:rsidR="00000000" w:rsidRPr="00000000">
        <w:rPr>
          <w:color w:val="222222"/>
          <w:rtl w:val="0"/>
        </w:rPr>
        <w:t xml:space="preserve">.</w:t>
      </w:r>
      <w:r w:rsidDel="00000000" w:rsidR="00000000" w:rsidRPr="00000000">
        <w:rPr>
          <w:rtl w:val="0"/>
        </w:rPr>
        <w:t xml:space="preserve"> </w:t>
      </w:r>
      <w:r w:rsidDel="00000000" w:rsidR="00000000" w:rsidRPr="00000000">
        <w:rPr>
          <w:rtl w:val="0"/>
        </w:rPr>
        <w:t xml:space="preserve">This can negatively influence the customer experience which could lead the customer to discontinue using our product.</w:t>
      </w:r>
    </w:p>
    <w:p w:rsidR="00000000" w:rsidDel="00000000" w:rsidP="00000000" w:rsidRDefault="00000000" w:rsidRPr="00000000" w14:paraId="00000038">
      <w:pPr>
        <w:spacing w:after="0" w:lineRule="auto"/>
        <w:rPr/>
      </w:pPr>
      <w:r w:rsidDel="00000000" w:rsidR="00000000" w:rsidRPr="00000000">
        <w:rPr>
          <w:rtl w:val="0"/>
        </w:rPr>
        <w:t xml:space="preserve">I will be developing a machine learning solution to tackle this issue by </w:t>
      </w:r>
      <w:r w:rsidDel="00000000" w:rsidR="00000000" w:rsidRPr="00000000">
        <w:rPr>
          <w:highlight w:val="yellow"/>
          <w:rtl w:val="0"/>
        </w:rPr>
        <w:t xml:space="preserve">minimizing “the time the support ticket spends in the system”. </w:t>
      </w:r>
      <w:r w:rsidDel="00000000" w:rsidR="00000000" w:rsidRPr="00000000">
        <w:rPr>
          <w:rtl w:val="0"/>
        </w:rPr>
        <w:t xml:space="preserve">There are many forms of customer support communication, this capstone project will focus on email base support and reducing the resolution time on solving customer issues. The factors that could delay the resolution time for customers would be the following below:</w:t>
      </w:r>
    </w:p>
    <w:p w:rsidR="00000000" w:rsidDel="00000000" w:rsidP="00000000" w:rsidRDefault="00000000" w:rsidRPr="00000000" w14:paraId="00000039">
      <w:pPr>
        <w:spacing w:after="0" w:lineRule="auto"/>
        <w:rPr/>
      </w:pPr>
      <w:r w:rsidDel="00000000" w:rsidR="00000000" w:rsidRPr="00000000">
        <w:rPr>
          <w:rtl w:val="0"/>
        </w:rPr>
      </w:r>
    </w:p>
    <w:p w:rsidR="00000000" w:rsidDel="00000000" w:rsidP="00000000" w:rsidRDefault="00000000" w:rsidRPr="00000000" w14:paraId="0000003A">
      <w:pPr>
        <w:numPr>
          <w:ilvl w:val="0"/>
          <w:numId w:val="2"/>
        </w:numPr>
        <w:spacing w:after="0" w:lineRule="auto"/>
        <w:ind w:left="720" w:hanging="360"/>
        <w:rPr>
          <w:u w:val="none"/>
        </w:rPr>
      </w:pPr>
      <w:r w:rsidDel="00000000" w:rsidR="00000000" w:rsidRPr="00000000">
        <w:rPr>
          <w:rtl w:val="0"/>
        </w:rPr>
        <w:t xml:space="preserve">Tickets being sent to the incorrect team.</w:t>
      </w:r>
    </w:p>
    <w:p w:rsidR="00000000" w:rsidDel="00000000" w:rsidP="00000000" w:rsidRDefault="00000000" w:rsidRPr="00000000" w14:paraId="0000003B">
      <w:pPr>
        <w:numPr>
          <w:ilvl w:val="0"/>
          <w:numId w:val="2"/>
        </w:numPr>
        <w:spacing w:after="0" w:lineRule="auto"/>
        <w:ind w:left="720" w:hanging="360"/>
        <w:rPr>
          <w:u w:val="none"/>
        </w:rPr>
      </w:pPr>
      <w:r w:rsidDel="00000000" w:rsidR="00000000" w:rsidRPr="00000000">
        <w:rPr>
          <w:rtl w:val="0"/>
        </w:rPr>
        <w:t xml:space="preserve">Tickets not being prioritized correctly.</w:t>
      </w:r>
    </w:p>
    <w:p w:rsidR="00000000" w:rsidDel="00000000" w:rsidP="00000000" w:rsidRDefault="00000000" w:rsidRPr="00000000" w14:paraId="0000003C">
      <w:pPr>
        <w:numPr>
          <w:ilvl w:val="0"/>
          <w:numId w:val="2"/>
        </w:numPr>
        <w:spacing w:after="0" w:lineRule="auto"/>
        <w:ind w:left="720" w:hanging="360"/>
        <w:rPr>
          <w:u w:val="none"/>
        </w:rPr>
      </w:pPr>
      <w:r w:rsidDel="00000000" w:rsidR="00000000" w:rsidRPr="00000000">
        <w:rPr>
          <w:rtl w:val="0"/>
        </w:rPr>
        <w:t xml:space="preserve">Support agents mis-understanding the case.</w:t>
      </w:r>
    </w:p>
    <w:p w:rsidR="00000000" w:rsidDel="00000000" w:rsidP="00000000" w:rsidRDefault="00000000" w:rsidRPr="00000000" w14:paraId="0000003D">
      <w:pPr>
        <w:spacing w:after="0" w:lineRule="auto"/>
        <w:rPr/>
      </w:pPr>
      <w:r w:rsidDel="00000000" w:rsidR="00000000" w:rsidRPr="00000000">
        <w:rPr>
          <w:rtl w:val="0"/>
        </w:rPr>
      </w:r>
    </w:p>
    <w:p w:rsidR="00000000" w:rsidDel="00000000" w:rsidP="00000000" w:rsidRDefault="00000000" w:rsidRPr="00000000" w14:paraId="0000003E">
      <w:pPr>
        <w:spacing w:after="0" w:lineRule="auto"/>
        <w:rPr>
          <w:highlight w:val="yellow"/>
        </w:rPr>
      </w:pPr>
      <w:r w:rsidDel="00000000" w:rsidR="00000000" w:rsidRPr="00000000">
        <w:rPr>
          <w:rtl w:val="0"/>
        </w:rPr>
        <w:t xml:space="preserve">I will address the above issues by implementing machine learning to classify which team should tackle the case, predicting its prioritization and summarizing the core customer issue that the customer is experiencing. This implementation can be used to improve ticket routing and capturing the customer issues for support agents.</w:t>
      </w:r>
      <w:r w:rsidDel="00000000" w:rsidR="00000000" w:rsidRPr="00000000">
        <w:rPr>
          <w:rtl w:val="0"/>
        </w:rPr>
      </w:r>
    </w:p>
    <w:p w:rsidR="00000000" w:rsidDel="00000000" w:rsidP="00000000" w:rsidRDefault="00000000" w:rsidRPr="00000000" w14:paraId="0000003F">
      <w:pPr>
        <w:pStyle w:val="Heading1"/>
        <w:spacing w:after="0" w:lineRule="auto"/>
        <w:rPr>
          <w:b w:val="1"/>
        </w:rPr>
      </w:pPr>
      <w:bookmarkStart w:colFirst="0" w:colLast="0" w:name="_heading=h.arkv3h28xmi6" w:id="1"/>
      <w:bookmarkEnd w:id="1"/>
      <w:r w:rsidDel="00000000" w:rsidR="00000000" w:rsidRPr="00000000">
        <w:rPr>
          <w:b w:val="1"/>
          <w:rtl w:val="0"/>
        </w:rPr>
        <w:t xml:space="preserve">Objectives and Problem Definition</w:t>
      </w:r>
    </w:p>
    <w:p w:rsidR="00000000" w:rsidDel="00000000" w:rsidP="00000000" w:rsidRDefault="00000000" w:rsidRPr="00000000" w14:paraId="00000040">
      <w:pPr>
        <w:widowControl w:val="0"/>
        <w:spacing w:after="0" w:line="240" w:lineRule="auto"/>
        <w:rPr>
          <w:highlight w:val="yellow"/>
        </w:rPr>
      </w:pPr>
      <w:r w:rsidDel="00000000" w:rsidR="00000000" w:rsidRPr="00000000">
        <w:rPr>
          <w:rtl w:val="0"/>
        </w:rPr>
      </w:r>
    </w:p>
    <w:p w:rsidR="00000000" w:rsidDel="00000000" w:rsidP="00000000" w:rsidRDefault="00000000" w:rsidRPr="00000000" w14:paraId="00000041">
      <w:pPr>
        <w:spacing w:after="0" w:lineRule="auto"/>
        <w:ind w:left="0" w:firstLine="0"/>
        <w:rPr/>
      </w:pPr>
      <w:r w:rsidDel="00000000" w:rsidR="00000000" w:rsidRPr="00000000">
        <w:rPr>
          <w:rtl w:val="0"/>
        </w:rPr>
        <w:t xml:space="preserve">My objective in this capstone project is to use machine learning methods to improve customer experience by reducing the resolution time on solving customer issues. I will be implementing natural language processing techniques to </w:t>
      </w:r>
      <w:r w:rsidDel="00000000" w:rsidR="00000000" w:rsidRPr="00000000">
        <w:rPr>
          <w:highlight w:val="yellow"/>
          <w:rtl w:val="0"/>
        </w:rPr>
        <w:t xml:space="preserve">“</w:t>
      </w:r>
      <w:r w:rsidDel="00000000" w:rsidR="00000000" w:rsidRPr="00000000">
        <w:rPr>
          <w:color w:val="222222"/>
          <w:highlight w:val="yellow"/>
          <w:rtl w:val="0"/>
        </w:rPr>
        <w:t xml:space="preserve">extract the significance of a ticket from its text“</w:t>
      </w:r>
      <w:r w:rsidDel="00000000" w:rsidR="00000000" w:rsidRPr="00000000">
        <w:rPr>
          <w:highlight w:val="yellow"/>
          <w:rtl w:val="0"/>
        </w:rPr>
        <w:t xml:space="preserve"> </w:t>
      </w:r>
      <w:r w:rsidDel="00000000" w:rsidR="00000000" w:rsidRPr="00000000">
        <w:rPr>
          <w:rtl w:val="0"/>
        </w:rPr>
        <w:t xml:space="preserve">and use  machine learning models to classify, prioritize and summarize the case. It will have the following functionalities below:</w:t>
      </w:r>
    </w:p>
    <w:p w:rsidR="00000000" w:rsidDel="00000000" w:rsidP="00000000" w:rsidRDefault="00000000" w:rsidRPr="00000000" w14:paraId="00000042">
      <w:pPr>
        <w:spacing w:after="0" w:lineRule="auto"/>
        <w:ind w:left="0" w:firstLine="0"/>
        <w:rPr/>
      </w:pPr>
      <w:r w:rsidDel="00000000" w:rsidR="00000000" w:rsidRPr="00000000">
        <w:rPr>
          <w:rtl w:val="0"/>
        </w:rPr>
      </w:r>
    </w:p>
    <w:p w:rsidR="00000000" w:rsidDel="00000000" w:rsidP="00000000" w:rsidRDefault="00000000" w:rsidRPr="00000000" w14:paraId="00000043">
      <w:pPr>
        <w:numPr>
          <w:ilvl w:val="0"/>
          <w:numId w:val="4"/>
        </w:numPr>
        <w:spacing w:after="0" w:afterAutospacing="0"/>
        <w:ind w:left="720" w:hanging="360"/>
        <w:rPr/>
      </w:pPr>
      <w:r w:rsidDel="00000000" w:rsidR="00000000" w:rsidRPr="00000000">
        <w:rPr>
          <w:rtl w:val="0"/>
        </w:rPr>
        <w:t xml:space="preserve">Classifying customer support tickets based on its queue category. This will identify the appropriate team that should handle the issue.</w:t>
      </w:r>
    </w:p>
    <w:p w:rsidR="00000000" w:rsidDel="00000000" w:rsidP="00000000" w:rsidRDefault="00000000" w:rsidRPr="00000000" w14:paraId="00000044">
      <w:pPr>
        <w:numPr>
          <w:ilvl w:val="0"/>
          <w:numId w:val="4"/>
        </w:numPr>
        <w:spacing w:after="0" w:afterAutospacing="0"/>
        <w:ind w:left="720" w:hanging="360"/>
        <w:rPr/>
      </w:pPr>
      <w:r w:rsidDel="00000000" w:rsidR="00000000" w:rsidRPr="00000000">
        <w:rPr>
          <w:rtl w:val="0"/>
        </w:rPr>
        <w:t xml:space="preserve">Predicting the prioritization of a ticket from low, medium or high. This will identify the urgency of a ticket.</w:t>
      </w:r>
    </w:p>
    <w:p w:rsidR="00000000" w:rsidDel="00000000" w:rsidP="00000000" w:rsidRDefault="00000000" w:rsidRPr="00000000" w14:paraId="00000045">
      <w:pPr>
        <w:numPr>
          <w:ilvl w:val="0"/>
          <w:numId w:val="4"/>
        </w:numPr>
        <w:spacing w:after="0" w:lineRule="auto"/>
        <w:ind w:left="720" w:hanging="360"/>
        <w:rPr/>
      </w:pPr>
      <w:r w:rsidDel="00000000" w:rsidR="00000000" w:rsidRPr="00000000">
        <w:rPr>
          <w:rtl w:val="0"/>
        </w:rPr>
        <w:t xml:space="preserve">Summarising a customer support ticket to get an overview of the issue. This will help the support agent to identify the core customer issue on the ticket.</w:t>
      </w:r>
    </w:p>
    <w:p w:rsidR="00000000" w:rsidDel="00000000" w:rsidP="00000000" w:rsidRDefault="00000000" w:rsidRPr="00000000" w14:paraId="00000046">
      <w:pPr>
        <w:spacing w:after="0" w:lineRule="auto"/>
        <w:rPr/>
      </w:pPr>
      <w:r w:rsidDel="00000000" w:rsidR="00000000" w:rsidRPr="00000000">
        <w:rPr>
          <w:rtl w:val="0"/>
        </w:rPr>
      </w:r>
    </w:p>
    <w:p w:rsidR="00000000" w:rsidDel="00000000" w:rsidP="00000000" w:rsidRDefault="00000000" w:rsidRPr="00000000" w14:paraId="00000047">
      <w:pPr>
        <w:spacing w:after="0" w:lineRule="auto"/>
        <w:rPr/>
      </w:pPr>
      <w:r w:rsidDel="00000000" w:rsidR="00000000" w:rsidRPr="00000000">
        <w:rPr>
          <w:rtl w:val="0"/>
        </w:rPr>
        <w:t xml:space="preserve">These functionalities will solve the problem of tickets being sent to the incorrect team, inaccurate prioritization and misinterpretation of customer issues.</w:t>
      </w:r>
      <w:r w:rsidDel="00000000" w:rsidR="00000000" w:rsidRPr="00000000">
        <w:rPr>
          <w:rtl w:val="0"/>
        </w:rPr>
        <w:t xml:space="preserve"> The machine learning implementation will provide consistency of handling tickets correctly to reduce operational errors from customer support agents. </w:t>
      </w:r>
    </w:p>
    <w:p w:rsidR="00000000" w:rsidDel="00000000" w:rsidP="00000000" w:rsidRDefault="00000000" w:rsidRPr="00000000" w14:paraId="00000048">
      <w:pPr>
        <w:spacing w:after="0" w:lineRule="auto"/>
        <w:rPr/>
      </w:pPr>
      <w:r w:rsidDel="00000000" w:rsidR="00000000" w:rsidRPr="00000000">
        <w:rPr>
          <w:rtl w:val="0"/>
        </w:rPr>
      </w:r>
    </w:p>
    <w:p w:rsidR="00000000" w:rsidDel="00000000" w:rsidP="00000000" w:rsidRDefault="00000000" w:rsidRPr="00000000" w14:paraId="00000049">
      <w:pPr>
        <w:pStyle w:val="Heading1"/>
        <w:spacing w:after="0" w:lineRule="auto"/>
        <w:rPr>
          <w:b w:val="1"/>
        </w:rPr>
      </w:pPr>
      <w:bookmarkStart w:colFirst="0" w:colLast="0" w:name="_heading=h.ilmrq061ej1i" w:id="2"/>
      <w:bookmarkEnd w:id="2"/>
      <w:r w:rsidDel="00000000" w:rsidR="00000000" w:rsidRPr="00000000">
        <w:rPr>
          <w:b w:val="1"/>
          <w:rtl w:val="0"/>
        </w:rPr>
        <w:t xml:space="preserve">Project Scope</w:t>
      </w:r>
    </w:p>
    <w:p w:rsidR="00000000" w:rsidDel="00000000" w:rsidP="00000000" w:rsidRDefault="00000000" w:rsidRPr="00000000" w14:paraId="0000004A">
      <w:pPr>
        <w:pStyle w:val="Heading2"/>
        <w:rPr/>
      </w:pPr>
      <w:bookmarkStart w:colFirst="0" w:colLast="0" w:name="_heading=h.e3ccp8myet99" w:id="3"/>
      <w:bookmarkEnd w:id="3"/>
      <w:r w:rsidDel="00000000" w:rsidR="00000000" w:rsidRPr="00000000">
        <w:rPr>
          <w:b w:val="1"/>
          <w:rtl w:val="0"/>
        </w:rPr>
        <w:t xml:space="preserve">Overview</w:t>
      </w:r>
      <w:r w:rsidDel="00000000" w:rsidR="00000000" w:rsidRPr="00000000">
        <w:rPr>
          <w:rtl w:val="0"/>
        </w:rPr>
        <w:t xml:space="preserve"> </w:t>
      </w:r>
    </w:p>
    <w:p w:rsidR="00000000" w:rsidDel="00000000" w:rsidP="00000000" w:rsidRDefault="00000000" w:rsidRPr="00000000" w14:paraId="0000004B">
      <w:pPr>
        <w:rPr/>
      </w:pPr>
      <w:r w:rsidDel="00000000" w:rsidR="00000000" w:rsidRPr="00000000">
        <w:rPr>
          <w:rtl w:val="0"/>
        </w:rPr>
        <w:t xml:space="preserve">The end of semester two, I will provide a Jupyter notebook of my machine learning implementation and a report on the actions that I have taken. Below I have provided further information on the project functionality and scope.</w:t>
      </w:r>
    </w:p>
    <w:p w:rsidR="00000000" w:rsidDel="00000000" w:rsidP="00000000" w:rsidRDefault="00000000" w:rsidRPr="00000000" w14:paraId="0000004C">
      <w:pPr>
        <w:pStyle w:val="Heading2"/>
        <w:spacing w:after="0" w:lineRule="auto"/>
        <w:rPr>
          <w:b w:val="1"/>
        </w:rPr>
      </w:pPr>
      <w:bookmarkStart w:colFirst="0" w:colLast="0" w:name="_heading=h.ys9ipaf48frj" w:id="4"/>
      <w:bookmarkEnd w:id="4"/>
      <w:r w:rsidDel="00000000" w:rsidR="00000000" w:rsidRPr="00000000">
        <w:rPr>
          <w:b w:val="1"/>
          <w:rtl w:val="0"/>
        </w:rPr>
        <w:t xml:space="preserve">Project Functionality </w:t>
      </w:r>
    </w:p>
    <w:p w:rsidR="00000000" w:rsidDel="00000000" w:rsidP="00000000" w:rsidRDefault="00000000" w:rsidRPr="00000000" w14:paraId="0000004D">
      <w:pPr>
        <w:spacing w:after="0" w:lineRule="auto"/>
        <w:rPr>
          <w:b w:val="1"/>
        </w:rPr>
      </w:pPr>
      <w:r w:rsidDel="00000000" w:rsidR="00000000" w:rsidRPr="00000000">
        <w:rPr>
          <w:rtl w:val="0"/>
        </w:rPr>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Retrieving information on a customer support ticket.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Using natural language processing techniques and machine learning models to analyze the customer support ticket.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Providing the following below:</w:t>
                </w:r>
              </w:p>
              <w:p w:rsidR="00000000" w:rsidDel="00000000" w:rsidP="00000000" w:rsidRDefault="00000000" w:rsidRPr="00000000" w14:paraId="0000005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Classified ticket queue.</w:t>
                </w:r>
              </w:p>
              <w:p w:rsidR="00000000" w:rsidDel="00000000" w:rsidP="00000000" w:rsidRDefault="00000000" w:rsidRPr="00000000" w14:paraId="0000005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priority level.</w:t>
                </w:r>
              </w:p>
              <w:p w:rsidR="00000000" w:rsidDel="00000000" w:rsidP="00000000" w:rsidRDefault="00000000" w:rsidRPr="00000000" w14:paraId="00000056">
                <w:pPr>
                  <w:widowControl w:val="0"/>
                  <w:numPr>
                    <w:ilvl w:val="0"/>
                    <w:numId w:val="1"/>
                  </w:numPr>
                  <w:spacing w:after="0" w:line="240" w:lineRule="auto"/>
                  <w:ind w:left="720" w:hanging="360"/>
                </w:pPr>
                <w:r w:rsidDel="00000000" w:rsidR="00000000" w:rsidRPr="00000000">
                  <w:rPr>
                    <w:rtl w:val="0"/>
                  </w:rPr>
                  <w:t xml:space="preserve">Summarized customer issue.</w:t>
                </w:r>
              </w:p>
            </w:tc>
          </w:tr>
        </w:tbl>
      </w:sdtContent>
    </w:sdt>
    <w:p w:rsidR="00000000" w:rsidDel="00000000" w:rsidP="00000000" w:rsidRDefault="00000000" w:rsidRPr="00000000" w14:paraId="00000057">
      <w:pPr>
        <w:spacing w:after="0" w:lineRule="auto"/>
        <w:rPr>
          <w:b w:val="1"/>
        </w:rPr>
      </w:pPr>
      <w:r w:rsidDel="00000000" w:rsidR="00000000" w:rsidRPr="00000000">
        <w:rPr>
          <w:rtl w:val="0"/>
        </w:rPr>
      </w:r>
    </w:p>
    <w:p w:rsidR="00000000" w:rsidDel="00000000" w:rsidP="00000000" w:rsidRDefault="00000000" w:rsidRPr="00000000" w14:paraId="00000058">
      <w:pPr>
        <w:pStyle w:val="Heading2"/>
        <w:spacing w:after="0" w:lineRule="auto"/>
        <w:rPr>
          <w:b w:val="1"/>
        </w:rPr>
      </w:pPr>
      <w:bookmarkStart w:colFirst="0" w:colLast="0" w:name="_heading=h.geqcdfkbx8bu" w:id="5"/>
      <w:bookmarkEnd w:id="5"/>
      <w:r w:rsidDel="00000000" w:rsidR="00000000" w:rsidRPr="00000000">
        <w:rPr>
          <w:b w:val="1"/>
          <w:rtl w:val="0"/>
        </w:rPr>
        <w:t xml:space="preserve">Project Boundary </w:t>
      </w:r>
    </w:p>
    <w:p w:rsidR="00000000" w:rsidDel="00000000" w:rsidP="00000000" w:rsidRDefault="00000000" w:rsidRPr="00000000" w14:paraId="00000059">
      <w:pPr>
        <w:pStyle w:val="Heading3"/>
        <w:rPr/>
      </w:pPr>
      <w:bookmarkStart w:colFirst="0" w:colLast="0" w:name="_heading=h.frkhk3rz1dck" w:id="6"/>
      <w:bookmarkEnd w:id="6"/>
      <w:r w:rsidDel="00000000" w:rsidR="00000000" w:rsidRPr="00000000">
        <w:rPr>
          <w:b w:val="1"/>
          <w:rtl w:val="0"/>
        </w:rPr>
        <w:t xml:space="preserve">In Scope</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Data collection, exploration, and preprocessing</w:t>
                </w:r>
                <w:r w:rsidDel="00000000" w:rsidR="00000000" w:rsidRPr="00000000">
                  <w:rPr>
                    <w:rtl w:val="0"/>
                  </w:rPr>
                  <w:t xml:space="preserve">  -  Collecting customer support ticket dataset as a csv file. Conducting an exploratory data analysis and data pre-processing with the dataset.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Model Development -</w:t>
                </w:r>
                <w:r w:rsidDel="00000000" w:rsidR="00000000" w:rsidRPr="00000000">
                  <w:rPr>
                    <w:rtl w:val="0"/>
                  </w:rPr>
                  <w:t xml:space="preserve"> Implementing machine learning models to provide the functionality for multi-classification, summarization and prioritization.</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pPr>
                <w:r w:rsidDel="00000000" w:rsidR="00000000" w:rsidRPr="00000000">
                  <w:rPr>
                    <w:b w:val="1"/>
                    <w:rtl w:val="0"/>
                  </w:rPr>
                  <w:t xml:space="preserve">Multi-classification - </w:t>
                </w:r>
                <w:r w:rsidDel="00000000" w:rsidR="00000000" w:rsidRPr="00000000">
                  <w:rPr>
                    <w:rtl w:val="0"/>
                  </w:rPr>
                  <w:t xml:space="preserve">Classifying customer support tickets into predefined queue categories based on the customer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line="240" w:lineRule="auto"/>
                  <w:rPr/>
                </w:pPr>
                <w:r w:rsidDel="00000000" w:rsidR="00000000" w:rsidRPr="00000000">
                  <w:rPr>
                    <w:b w:val="1"/>
                    <w:rtl w:val="0"/>
                  </w:rPr>
                  <w:t xml:space="preserve">Prioritization</w:t>
                </w:r>
                <w:r w:rsidDel="00000000" w:rsidR="00000000" w:rsidRPr="00000000">
                  <w:rPr>
                    <w:rtl w:val="0"/>
                  </w:rPr>
                  <w:t xml:space="preserve"> - Predicting ticket priority as low, medium or high based on the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0" w:line="240" w:lineRule="auto"/>
                  <w:rPr/>
                </w:pPr>
                <w:r w:rsidDel="00000000" w:rsidR="00000000" w:rsidRPr="00000000">
                  <w:rPr>
                    <w:b w:val="1"/>
                    <w:rtl w:val="0"/>
                  </w:rPr>
                  <w:t xml:space="preserve">Summarization - </w:t>
                </w:r>
                <w:r w:rsidDel="00000000" w:rsidR="00000000" w:rsidRPr="00000000">
                  <w:rPr>
                    <w:rtl w:val="0"/>
                  </w:rPr>
                  <w:t xml:space="preserve">Generating a summary of the issue of the ticket </w:t>
                </w: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Evaluation and optimisation</w:t>
                </w:r>
                <w:r w:rsidDel="00000000" w:rsidR="00000000" w:rsidRPr="00000000">
                  <w:rPr>
                    <w:rtl w:val="0"/>
                  </w:rPr>
                  <w:t xml:space="preserve"> - Conducting a machine learning model evaluation and optimisation to improve its performance.</w:t>
                </w:r>
              </w:p>
            </w:tc>
          </w:tr>
        </w:tbl>
      </w:sdtContent>
    </w:sdt>
    <w:p w:rsidR="00000000" w:rsidDel="00000000" w:rsidP="00000000" w:rsidRDefault="00000000" w:rsidRPr="00000000" w14:paraId="00000066">
      <w:pPr>
        <w:pStyle w:val="Heading3"/>
        <w:rPr>
          <w:b w:val="1"/>
        </w:rPr>
      </w:pPr>
      <w:bookmarkStart w:colFirst="0" w:colLast="0" w:name="_heading=h.tzvy16okyfss" w:id="7"/>
      <w:bookmarkEnd w:id="7"/>
      <w:r w:rsidDel="00000000" w:rsidR="00000000" w:rsidRPr="00000000">
        <w:rPr>
          <w:rtl w:val="0"/>
        </w:rPr>
      </w:r>
    </w:p>
    <w:p w:rsidR="00000000" w:rsidDel="00000000" w:rsidP="00000000" w:rsidRDefault="00000000" w:rsidRPr="00000000" w14:paraId="00000067">
      <w:pPr>
        <w:pStyle w:val="Heading3"/>
        <w:rPr>
          <w:b w:val="1"/>
        </w:rPr>
      </w:pPr>
      <w:bookmarkStart w:colFirst="0" w:colLast="0" w:name="_heading=h.ygx5i8busqkc" w:id="8"/>
      <w:bookmarkEnd w:id="8"/>
      <w:r w:rsidDel="00000000" w:rsidR="00000000" w:rsidRPr="00000000">
        <w:rPr>
          <w:b w:val="1"/>
          <w:rtl w:val="0"/>
        </w:rPr>
        <w:t xml:space="preserve">Out of Scope</w:t>
      </w:r>
    </w:p>
    <w:p w:rsidR="00000000" w:rsidDel="00000000" w:rsidP="00000000" w:rsidRDefault="00000000" w:rsidRPr="00000000" w14:paraId="00000068">
      <w:pPr>
        <w:rPr/>
      </w:pPr>
      <w:r w:rsidDel="00000000" w:rsidR="00000000" w:rsidRPr="00000000">
        <w:rPr>
          <w:rtl w:val="0"/>
        </w:rPr>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9">
                <w:pPr>
                  <w:widowControl w:val="0"/>
                  <w:spacing w:after="0" w:line="240" w:lineRule="auto"/>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after="0" w:line="240" w:lineRule="auto"/>
                  <w:rPr/>
                </w:pPr>
                <w:r w:rsidDel="00000000" w:rsidR="00000000" w:rsidRPr="00000000">
                  <w:rPr>
                    <w:rtl w:val="0"/>
                  </w:rPr>
                  <w:t xml:space="preserve">Integrating machine learning models to an existing customer support system.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after="0" w:line="240" w:lineRule="auto"/>
                  <w:rPr/>
                </w:pPr>
                <w:r w:rsidDel="00000000" w:rsidR="00000000" w:rsidRPr="00000000">
                  <w:rPr>
                    <w:rtl w:val="0"/>
                  </w:rPr>
                  <w:t xml:space="preserve">Using a Database to store and retrieve dataset of the machine model.</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spacing w:after="0" w:lineRule="auto"/>
                  <w:ind w:left="0" w:firstLine="0"/>
                  <w:rPr/>
                </w:pPr>
                <w:r w:rsidDel="00000000" w:rsidR="00000000" w:rsidRPr="00000000">
                  <w:rPr>
                    <w:rtl w:val="0"/>
                  </w:rPr>
                  <w:t xml:space="preserve">Developing an automated workflow to assign the tickets to a particular team.</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after="0" w:lineRule="auto"/>
                  <w:rPr/>
                </w:pPr>
                <w:r w:rsidDel="00000000" w:rsidR="00000000" w:rsidRPr="00000000">
                  <w:rPr>
                    <w:rtl w:val="0"/>
                  </w:rPr>
                  <w:t xml:space="preserve">Developing an automated response to the customer based on the ticket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0" w:line="240" w:lineRule="auto"/>
                  <w:rPr/>
                </w:pPr>
                <w:r w:rsidDel="00000000" w:rsidR="00000000" w:rsidRPr="00000000">
                  <w:rPr>
                    <w:rtl w:val="0"/>
                  </w:rPr>
                  <w:t xml:space="preserve">Creating a dashboard user interface on the machine learning model for analysis.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pPr>
                <w:r w:rsidDel="00000000" w:rsidR="00000000" w:rsidRPr="00000000">
                  <w:rPr>
                    <w:rtl w:val="0"/>
                  </w:rPr>
                  <w:t xml:space="preserve">Providing machine learning suggestions on how to resolve the issue.</w:t>
                </w:r>
              </w:p>
            </w:tc>
          </w:tr>
        </w:tbl>
      </w:sdtContent>
    </w:sdt>
    <w:p w:rsidR="00000000" w:rsidDel="00000000" w:rsidP="00000000" w:rsidRDefault="00000000" w:rsidRPr="00000000" w14:paraId="00000075">
      <w:pPr>
        <w:pStyle w:val="Heading2"/>
        <w:spacing w:after="0" w:lineRule="auto"/>
        <w:rPr>
          <w:b w:val="1"/>
        </w:rPr>
      </w:pPr>
      <w:bookmarkStart w:colFirst="0" w:colLast="0" w:name="_heading=h.rucc6f68pjtw" w:id="9"/>
      <w:bookmarkEnd w:id="9"/>
      <w:r w:rsidDel="00000000" w:rsidR="00000000" w:rsidRPr="00000000">
        <w:rPr>
          <w:rtl w:val="0"/>
        </w:rPr>
      </w:r>
    </w:p>
    <w:p w:rsidR="00000000" w:rsidDel="00000000" w:rsidP="00000000" w:rsidRDefault="00000000" w:rsidRPr="00000000" w14:paraId="00000076">
      <w:pPr>
        <w:pStyle w:val="Heading2"/>
        <w:spacing w:after="0" w:lineRule="auto"/>
        <w:rPr>
          <w:b w:val="1"/>
        </w:rPr>
      </w:pPr>
      <w:bookmarkStart w:colFirst="0" w:colLast="0" w:name="_heading=h.lrmm7lqyvghf" w:id="10"/>
      <w:bookmarkEnd w:id="10"/>
      <w:r w:rsidDel="00000000" w:rsidR="00000000" w:rsidRPr="00000000">
        <w:rPr>
          <w:b w:val="1"/>
          <w:rtl w:val="0"/>
        </w:rPr>
        <w:t xml:space="preserve">Model Development</w:t>
      </w:r>
    </w:p>
    <w:p w:rsidR="00000000" w:rsidDel="00000000" w:rsidP="00000000" w:rsidRDefault="00000000" w:rsidRPr="00000000" w14:paraId="00000077">
      <w:pPr>
        <w:pStyle w:val="Heading3"/>
        <w:rPr/>
      </w:pPr>
      <w:bookmarkStart w:colFirst="0" w:colLast="0" w:name="_heading=h.gul066xg7uho" w:id="11"/>
      <w:bookmarkEnd w:id="11"/>
      <w:r w:rsidDel="00000000" w:rsidR="00000000" w:rsidRPr="00000000">
        <w:rPr>
          <w:b w:val="1"/>
          <w:rtl w:val="0"/>
        </w:rPr>
        <w:t xml:space="preserve">Ticket multi-classification and prioritization</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rtl w:val="0"/>
                  </w:rPr>
                  <w:t xml:space="preserve">Naive Bayes, Support Vector Machine, Random Forest or Decision Tree.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A">
                <w:pPr>
                  <w:spacing w:after="0" w:lineRule="auto"/>
                  <w:ind w:left="0" w:firstLine="0"/>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Accuracy, Precision, Recall, F1 score, ROC-AUC or Confusion Matrix</w:t>
                </w:r>
              </w:p>
            </w:tc>
          </w:tr>
        </w:tbl>
      </w:sdtContent>
    </w:sdt>
    <w:p w:rsidR="00000000" w:rsidDel="00000000" w:rsidP="00000000" w:rsidRDefault="00000000" w:rsidRPr="00000000" w14:paraId="0000007C">
      <w:pPr>
        <w:spacing w:after="0" w:lineRule="auto"/>
        <w:ind w:left="0" w:firstLine="0"/>
        <w:rPr>
          <w:b w:val="1"/>
        </w:rPr>
      </w:pPr>
      <w:r w:rsidDel="00000000" w:rsidR="00000000" w:rsidRPr="00000000">
        <w:rPr>
          <w:rtl w:val="0"/>
        </w:rPr>
      </w:r>
    </w:p>
    <w:p w:rsidR="00000000" w:rsidDel="00000000" w:rsidP="00000000" w:rsidRDefault="00000000" w:rsidRPr="00000000" w14:paraId="0000007D">
      <w:pPr>
        <w:pStyle w:val="Heading3"/>
        <w:rPr>
          <w:b w:val="1"/>
        </w:rPr>
      </w:pPr>
      <w:bookmarkStart w:colFirst="0" w:colLast="0" w:name="_heading=h.pdjqt1dm8shl" w:id="12"/>
      <w:bookmarkEnd w:id="12"/>
      <w:r w:rsidDel="00000000" w:rsidR="00000000" w:rsidRPr="00000000">
        <w:rPr>
          <w:b w:val="1"/>
          <w:rtl w:val="0"/>
        </w:rPr>
        <w:t xml:space="preserve">Ticket summarization </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240" w:lineRule="auto"/>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pPr>
                <w:r w:rsidDel="00000000" w:rsidR="00000000" w:rsidRPr="00000000">
                  <w:rPr>
                    <w:rtl w:val="0"/>
                  </w:rPr>
                  <w:t xml:space="preserve">Term Frequency-Inverse Document Frequency, LexRank, TextRank or Latent Semantic Analysis.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0">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rtl w:val="0"/>
                  </w:rPr>
                  <w:t xml:space="preserve">Recall-Oriented Understudy for Gisting Evaluation or Cosine Similarity</w:t>
                </w:r>
              </w:p>
            </w:tc>
          </w:tr>
        </w:tbl>
      </w:sdtContent>
    </w:sdt>
    <w:p w:rsidR="00000000" w:rsidDel="00000000" w:rsidP="00000000" w:rsidRDefault="00000000" w:rsidRPr="00000000" w14:paraId="00000082">
      <w:pPr>
        <w:pStyle w:val="Heading1"/>
        <w:spacing w:after="0" w:lineRule="auto"/>
        <w:rPr>
          <w:b w:val="1"/>
        </w:rPr>
      </w:pPr>
      <w:bookmarkStart w:colFirst="0" w:colLast="0" w:name="_heading=h.qhbvpjtny5hy" w:id="13"/>
      <w:bookmarkEnd w:id="13"/>
      <w:r w:rsidDel="00000000" w:rsidR="00000000" w:rsidRPr="00000000">
        <w:rPr>
          <w:b w:val="1"/>
          <w:rtl w:val="0"/>
        </w:rPr>
        <w:br w:type="textWrapping"/>
      </w:r>
    </w:p>
    <w:p w:rsidR="00000000" w:rsidDel="00000000" w:rsidP="00000000" w:rsidRDefault="00000000" w:rsidRPr="00000000" w14:paraId="00000083">
      <w:pPr>
        <w:pStyle w:val="Heading1"/>
        <w:spacing w:after="0" w:lineRule="auto"/>
        <w:rPr>
          <w:b w:val="1"/>
        </w:rPr>
      </w:pPr>
      <w:bookmarkStart w:colFirst="0" w:colLast="0" w:name="_heading=h.f0nbpc50d2tg" w:id="14"/>
      <w:bookmarkEnd w:id="14"/>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1"/>
        <w:spacing w:after="0" w:lineRule="auto"/>
        <w:rPr/>
      </w:pPr>
      <w:bookmarkStart w:colFirst="0" w:colLast="0" w:name="_heading=h.96dkw4v0v780" w:id="15"/>
      <w:bookmarkEnd w:id="15"/>
      <w:r w:rsidDel="00000000" w:rsidR="00000000" w:rsidRPr="00000000">
        <w:rPr>
          <w:b w:val="1"/>
          <w:rtl w:val="0"/>
        </w:rPr>
        <w:t xml:space="preserve">Project Timeline</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In this section,</w:t>
      </w:r>
      <w:r w:rsidDel="00000000" w:rsidR="00000000" w:rsidRPr="00000000">
        <w:rPr>
          <w:rtl w:val="0"/>
        </w:rPr>
        <w:t xml:space="preserve"> I have provided a high-level timeline for the capstone project that spans over the two semesters. I have broken down the project into milestones that include the estimated completion dates. Each semester will include documentation for each phase that has been completed.</w:t>
      </w:r>
      <w:r w:rsidDel="00000000" w:rsidR="00000000" w:rsidRPr="00000000">
        <w:rPr>
          <w:rtl w:val="0"/>
        </w:rPr>
      </w:r>
    </w:p>
    <w:p w:rsidR="00000000" w:rsidDel="00000000" w:rsidP="00000000" w:rsidRDefault="00000000" w:rsidRPr="00000000" w14:paraId="0000008F">
      <w:pPr>
        <w:pStyle w:val="Heading2"/>
        <w:spacing w:after="0" w:lineRule="auto"/>
        <w:rPr>
          <w:b w:val="1"/>
        </w:rPr>
      </w:pPr>
      <w:bookmarkStart w:colFirst="0" w:colLast="0" w:name="_heading=h.4t1tm5n9ge8v" w:id="16"/>
      <w:bookmarkEnd w:id="16"/>
      <w:r w:rsidDel="00000000" w:rsidR="00000000" w:rsidRPr="00000000">
        <w:rPr>
          <w:b w:val="1"/>
          <w:rtl w:val="0"/>
        </w:rPr>
        <w:t xml:space="preserve">Semester 1 </w:t>
      </w:r>
    </w:p>
    <w:p w:rsidR="00000000" w:rsidDel="00000000" w:rsidP="00000000" w:rsidRDefault="00000000" w:rsidRPr="00000000" w14:paraId="00000090">
      <w:pPr>
        <w:pStyle w:val="Heading2"/>
        <w:rPr>
          <w:b w:val="1"/>
        </w:rPr>
      </w:pPr>
      <w:bookmarkStart w:colFirst="0" w:colLast="0" w:name="_heading=h.mjkj952upwcw" w:id="17"/>
      <w:bookmarkEnd w:id="17"/>
      <w:r w:rsidDel="00000000" w:rsidR="00000000" w:rsidRPr="00000000">
        <w:rPr>
          <w:b w:val="1"/>
          <w:rtl w:val="0"/>
        </w:rPr>
        <w:t xml:space="preserve">Semester 2</w:t>
      </w:r>
      <w:r w:rsidDel="00000000" w:rsidR="00000000" w:rsidRPr="00000000">
        <w:drawing>
          <wp:anchor allowOverlap="1" behindDoc="0" distB="114300" distT="114300" distL="114300" distR="114300" hidden="0" layoutInCell="1" locked="0" relativeHeight="0" simplePos="0">
            <wp:simplePos x="0" y="0"/>
            <wp:positionH relativeFrom="column">
              <wp:posOffset>-796761</wp:posOffset>
            </wp:positionH>
            <wp:positionV relativeFrom="paragraph">
              <wp:posOffset>152400</wp:posOffset>
            </wp:positionV>
            <wp:extent cx="7308811" cy="2396656"/>
            <wp:effectExtent b="12700" l="12700" r="12700" t="12700"/>
            <wp:wrapSquare wrapText="bothSides" distB="114300" distT="114300" distL="114300" distR="114300"/>
            <wp:docPr id="1728545885" name="image3.png"/>
            <a:graphic>
              <a:graphicData uri="http://schemas.openxmlformats.org/drawingml/2006/picture">
                <pic:pic>
                  <pic:nvPicPr>
                    <pic:cNvPr id="0" name="image3.png"/>
                    <pic:cNvPicPr preferRelativeResize="0"/>
                  </pic:nvPicPr>
                  <pic:blipFill>
                    <a:blip r:embed="rId11"/>
                    <a:srcRect b="-8430" l="-1162" r="-1993" t="-5936"/>
                    <a:stretch>
                      <a:fillRect/>
                    </a:stretch>
                  </pic:blipFill>
                  <pic:spPr>
                    <a:xfrm>
                      <a:off x="0" y="0"/>
                      <a:ext cx="7308811" cy="2396656"/>
                    </a:xfrm>
                    <a:prstGeom prst="rect"/>
                    <a:ln w="12700">
                      <a:solidFill>
                        <a:srgbClr val="B7B7B7"/>
                      </a:solidFill>
                      <a:prstDash val="solid"/>
                    </a:ln>
                  </pic:spPr>
                </pic:pic>
              </a:graphicData>
            </a:graphic>
          </wp:anchor>
        </w:drawing>
      </w:r>
    </w:p>
    <w:p w:rsidR="00000000" w:rsidDel="00000000" w:rsidP="00000000" w:rsidRDefault="00000000" w:rsidRPr="00000000" w14:paraId="00000091">
      <w:pPr>
        <w:pStyle w:val="Heading1"/>
        <w:spacing w:after="0" w:lineRule="auto"/>
        <w:rPr>
          <w:b w:val="1"/>
        </w:rPr>
      </w:pPr>
      <w:bookmarkStart w:colFirst="0" w:colLast="0" w:name="_heading=h.atizqleewapb" w:id="18"/>
      <w:bookmarkEnd w:id="18"/>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-804862</wp:posOffset>
            </wp:positionH>
            <wp:positionV relativeFrom="paragraph">
              <wp:posOffset>147658</wp:posOffset>
            </wp:positionV>
            <wp:extent cx="7324725" cy="1719976"/>
            <wp:effectExtent b="12700" l="12700" r="12700" t="12700"/>
            <wp:wrapSquare wrapText="bothSides" distB="114300" distT="114300" distL="114300" distR="114300"/>
            <wp:docPr id="1728545886" name="image2.png"/>
            <a:graphic>
              <a:graphicData uri="http://schemas.openxmlformats.org/drawingml/2006/picture">
                <pic:pic>
                  <pic:nvPicPr>
                    <pic:cNvPr id="0" name="image2.png"/>
                    <pic:cNvPicPr preferRelativeResize="0"/>
                  </pic:nvPicPr>
                  <pic:blipFill>
                    <a:blip r:embed="rId12"/>
                    <a:srcRect b="-19513" l="-738" r="-8419" t="-13207"/>
                    <a:stretch>
                      <a:fillRect/>
                    </a:stretch>
                  </pic:blipFill>
                  <pic:spPr>
                    <a:xfrm>
                      <a:off x="0" y="0"/>
                      <a:ext cx="7324725" cy="1719976"/>
                    </a:xfrm>
                    <a:prstGeom prst="rect"/>
                    <a:ln w="12700">
                      <a:solidFill>
                        <a:srgbClr val="B7B7B7"/>
                      </a:solidFill>
                      <a:prstDash val="solid"/>
                    </a:ln>
                  </pic:spPr>
                </pic:pic>
              </a:graphicData>
            </a:graphic>
          </wp:anchor>
        </w:drawing>
      </w:r>
    </w:p>
    <w:p w:rsidR="00000000" w:rsidDel="00000000" w:rsidP="00000000" w:rsidRDefault="00000000" w:rsidRPr="00000000" w14:paraId="00000092">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9">
      <w:pPr>
        <w:pStyle w:val="Heading1"/>
        <w:spacing w:after="0" w:lineRule="auto"/>
        <w:rPr/>
      </w:pPr>
      <w:bookmarkStart w:colFirst="0" w:colLast="0" w:name="_heading=h.eavgm12opmnl" w:id="19"/>
      <w:bookmarkEnd w:id="19"/>
      <w:r w:rsidDel="00000000" w:rsidR="00000000" w:rsidRPr="00000000">
        <w:rPr>
          <w:b w:val="1"/>
          <w:rtl w:val="0"/>
        </w:rPr>
        <w:t xml:space="preserve">Data Sources</w:t>
      </w:r>
      <w:r w:rsidDel="00000000" w:rsidR="00000000" w:rsidRPr="00000000">
        <w:rPr>
          <w:rtl w:val="0"/>
        </w:rPr>
      </w:r>
    </w:p>
    <w:p w:rsidR="00000000" w:rsidDel="00000000" w:rsidP="00000000" w:rsidRDefault="00000000" w:rsidRPr="00000000" w14:paraId="0000009A">
      <w:pPr>
        <w:rPr/>
      </w:pPr>
      <w:r w:rsidDel="00000000" w:rsidR="00000000" w:rsidRPr="00000000">
        <w:rPr>
          <w:rtl w:val="0"/>
        </w:rPr>
        <w:br w:type="textWrapping"/>
        <w:t xml:space="preserve">For my capstone project I will be using the</w:t>
      </w:r>
      <w:hyperlink r:id="rId13">
        <w:r w:rsidDel="00000000" w:rsidR="00000000" w:rsidRPr="00000000">
          <w:rPr>
            <w:color w:val="1155cc"/>
            <w:u w:val="single"/>
            <w:rtl w:val="0"/>
          </w:rPr>
          <w:t xml:space="preserve"> Customer Support Emails - Ticket System - Helpdesk </w:t>
        </w:r>
      </w:hyperlink>
      <w:hyperlink r:id="rId14">
        <w:r w:rsidDel="00000000" w:rsidR="00000000" w:rsidRPr="00000000">
          <w:rPr>
            <w:color w:val="1155cc"/>
            <w:u w:val="single"/>
            <w:rtl w:val="0"/>
          </w:rPr>
          <w:t xml:space="preserve">dataset </w:t>
        </w:r>
      </w:hyperlink>
      <w:r w:rsidDel="00000000" w:rsidR="00000000" w:rsidRPr="00000000">
        <w:rPr>
          <w:rtl w:val="0"/>
        </w:rPr>
        <w:t xml:space="preserve">from the Kaggle website. </w:t>
      </w:r>
      <w:r w:rsidDel="00000000" w:rsidR="00000000" w:rsidRPr="00000000">
        <w:rPr>
          <w:rtl w:val="0"/>
        </w:rPr>
        <w:t xml:space="preserve">It provides data that includes customer support ticket features that I can use for my machine learning implementation. It provides features that include the ticket priority, the ticket queue based on which team should tackle the case, and the body of the customer email. The dataset contains 600 ticket examples that can be used for the machine learning model.</w:t>
      </w:r>
    </w:p>
    <w:p w:rsidR="00000000" w:rsidDel="00000000" w:rsidP="00000000" w:rsidRDefault="00000000" w:rsidRPr="00000000" w14:paraId="0000009B">
      <w:pPr>
        <w:rPr/>
      </w:pPr>
      <w:r w:rsidDel="00000000" w:rsidR="00000000" w:rsidRPr="00000000">
        <w:rPr>
          <w:rtl w:val="0"/>
        </w:rPr>
        <w:t xml:space="preserve">The dataset is licensed by Creative Commons Attribution 4.0 International. I can use the dataset for educational purposes, if I provide appropriate credit and reference of its usage.</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Heading1"/>
        <w:spacing w:after="0" w:lineRule="auto"/>
        <w:rPr/>
      </w:pPr>
      <w:bookmarkStart w:colFirst="0" w:colLast="0" w:name="_heading=h.sugucuqb5oo" w:id="20"/>
      <w:bookmarkEnd w:id="20"/>
      <w:r w:rsidDel="00000000" w:rsidR="00000000" w:rsidRPr="00000000">
        <w:rPr>
          <w:b w:val="1"/>
          <w:rtl w:val="0"/>
        </w:rPr>
        <w:t xml:space="preserve">Ethical Considerations</w:t>
      </w: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jc w:val="left"/>
        <w:rPr/>
      </w:pPr>
      <w:r w:rsidDel="00000000" w:rsidR="00000000" w:rsidRPr="00000000">
        <w:rPr>
          <w:rtl w:val="0"/>
        </w:rPr>
        <w:t xml:space="preserve">From the Ethics Guidelines for Trustworthy AI (EU), developing a “trustworthy AI has three components”. These three components relate to complying with the law, adhering to ethical principles, and being robust from both a technical and social perspective.</w:t>
      </w:r>
    </w:p>
    <w:p w:rsidR="00000000" w:rsidDel="00000000" w:rsidP="00000000" w:rsidRDefault="00000000" w:rsidRPr="00000000" w14:paraId="000000A0">
      <w:pPr>
        <w:jc w:val="left"/>
        <w:rPr/>
      </w:pPr>
      <w:r w:rsidDel="00000000" w:rsidR="00000000" w:rsidRPr="00000000">
        <w:rPr>
          <w:rtl w:val="0"/>
        </w:rPr>
        <w:t xml:space="preserve">As the capstone project will be related to customer support tickets, it should comply with GDPR standards when using the dataset for the machine learning model. The dataset should remove customer PII information and only use necessary data for its functionality. It will be important that all potential biases are considered as well. When classifying and prioritizing, it should be based on the </w:t>
      </w:r>
      <w:r w:rsidDel="00000000" w:rsidR="00000000" w:rsidRPr="00000000">
        <w:rPr>
          <w:rtl w:val="0"/>
        </w:rPr>
        <w:t xml:space="preserve">ticket issue and not the customers demographic background to prevent discrimination. The performance of the machine learning model should always be evaluated to ensure its expected functionality to improve both the agent and customer experience.</w:t>
      </w:r>
    </w:p>
    <w:p w:rsidR="00000000" w:rsidDel="00000000" w:rsidP="00000000" w:rsidRDefault="00000000" w:rsidRPr="00000000" w14:paraId="000000A1">
      <w:pPr>
        <w:jc w:val="left"/>
        <w:rPr/>
      </w:pPr>
      <w:r w:rsidDel="00000000" w:rsidR="00000000" w:rsidRPr="00000000">
        <w:rPr>
          <w:rtl w:val="0"/>
        </w:rPr>
      </w:r>
    </w:p>
    <w:p w:rsidR="00000000" w:rsidDel="00000000" w:rsidP="00000000" w:rsidRDefault="00000000" w:rsidRPr="00000000" w14:paraId="000000A2">
      <w:pPr>
        <w:jc w:val="left"/>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1"/>
        <w:spacing w:after="0" w:lineRule="auto"/>
        <w:rPr>
          <w:b w:val="1"/>
        </w:rPr>
      </w:pPr>
      <w:bookmarkStart w:colFirst="0" w:colLast="0" w:name="_heading=h.gsgyltemazy9" w:id="21"/>
      <w:bookmarkEnd w:id="21"/>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br w:type="textWrapping"/>
        <w:br w:type="textWrapping"/>
      </w:r>
      <w:r w:rsidDel="00000000" w:rsidR="00000000" w:rsidRPr="00000000">
        <w:rPr>
          <w:rtl w:val="0"/>
        </w:rPr>
      </w:r>
    </w:p>
    <w:p w:rsidR="00000000" w:rsidDel="00000000" w:rsidP="00000000" w:rsidRDefault="00000000" w:rsidRPr="00000000" w14:paraId="000000AB">
      <w:pPr>
        <w:pStyle w:val="Heading1"/>
        <w:spacing w:after="0" w:lineRule="auto"/>
        <w:rPr>
          <w:b w:val="1"/>
        </w:rPr>
      </w:pPr>
      <w:bookmarkStart w:colFirst="0" w:colLast="0" w:name="_heading=h.p8l933168tuj" w:id="22"/>
      <w:bookmarkEnd w:id="22"/>
      <w:r w:rsidDel="00000000" w:rsidR="00000000" w:rsidRPr="00000000">
        <w:rPr>
          <w:b w:val="1"/>
          <w:rtl w:val="0"/>
        </w:rPr>
        <w:t xml:space="preserve">References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ind w:left="0" w:firstLine="0"/>
        <w:rPr/>
      </w:pPr>
      <w:r w:rsidDel="00000000" w:rsidR="00000000" w:rsidRPr="00000000">
        <w:rPr>
          <w:rtl w:val="0"/>
        </w:rPr>
        <w:t xml:space="preserve">Truss, M. and Boehm, S. (2024) ‘</w:t>
      </w:r>
      <w:r w:rsidDel="00000000" w:rsidR="00000000" w:rsidRPr="00000000">
        <w:rPr>
          <w:b w:val="1"/>
          <w:rtl w:val="0"/>
        </w:rPr>
        <w:t xml:space="preserve">AI-based Classification of Customer Support Tickets: State of the Art and Implementation with AutoML</w:t>
      </w:r>
      <w:r w:rsidDel="00000000" w:rsidR="00000000" w:rsidRPr="00000000">
        <w:rPr>
          <w:rtl w:val="0"/>
        </w:rPr>
        <w:t xml:space="preserve">’, Proceedings of the IWEMB 2021/2022: Fifth and Sixth International Workshop on Entrepreneurship, Electronic and Mobile Business [Preprint]. Available at: https://research.ebsco.com/linkprocessor/plink?id=54e9ee0f-a797-3f1f-b754-ba84ad754cbe (Accessed: 19 October 2024). Page 358</w:t>
      </w:r>
    </w:p>
    <w:p w:rsidR="00000000" w:rsidDel="00000000" w:rsidP="00000000" w:rsidRDefault="00000000" w:rsidRPr="00000000" w14:paraId="000000AE">
      <w:pPr>
        <w:ind w:left="0" w:firstLine="0"/>
        <w:rPr/>
      </w:pPr>
      <w:r w:rsidDel="00000000" w:rsidR="00000000" w:rsidRPr="00000000">
        <w:rPr>
          <w:rtl w:val="0"/>
        </w:rPr>
        <w:t xml:space="preserve">Borg, A. et al. (2021) ‘</w:t>
      </w:r>
      <w:r w:rsidDel="00000000" w:rsidR="00000000" w:rsidRPr="00000000">
        <w:rPr>
          <w:b w:val="1"/>
          <w:rtl w:val="0"/>
        </w:rPr>
        <w:t xml:space="preserve">E-mail classification with machine learning and word embeddings for improved customer support</w:t>
      </w:r>
      <w:r w:rsidDel="00000000" w:rsidR="00000000" w:rsidRPr="00000000">
        <w:rPr>
          <w:rtl w:val="0"/>
        </w:rPr>
        <w:t xml:space="preserve">’, Neural Computing &amp; Applications, 33(6), pp. 1881–1902. doi:10.1007/s00521-020-05058-4. page 1882</w:t>
      </w:r>
    </w:p>
    <w:p w:rsidR="00000000" w:rsidDel="00000000" w:rsidP="00000000" w:rsidRDefault="00000000" w:rsidRPr="00000000" w14:paraId="000000AF">
      <w:pPr>
        <w:ind w:left="0" w:firstLine="0"/>
        <w:rPr/>
      </w:pPr>
      <w:r w:rsidDel="00000000" w:rsidR="00000000" w:rsidRPr="00000000">
        <w:rPr>
          <w:rtl w:val="0"/>
        </w:rPr>
        <w:t xml:space="preserve">Renato Bruni, Gianpiero Bianchi and Pasquale Papa (2023) ‘</w:t>
      </w:r>
      <w:r w:rsidDel="00000000" w:rsidR="00000000" w:rsidRPr="00000000">
        <w:rPr>
          <w:b w:val="1"/>
          <w:rtl w:val="0"/>
        </w:rPr>
        <w:t xml:space="preserve">Hyperparameter Black-Box Optimization to Improve the Automatic Classification of Support Tickets</w:t>
      </w:r>
      <w:r w:rsidDel="00000000" w:rsidR="00000000" w:rsidRPr="00000000">
        <w:rPr>
          <w:rtl w:val="0"/>
        </w:rPr>
        <w:t xml:space="preserve">’, Algorithms, 16(1), p. 46. doi:10.3390/a16010046. page 4</w:t>
      </w:r>
    </w:p>
    <w:p w:rsidR="00000000" w:rsidDel="00000000" w:rsidP="00000000" w:rsidRDefault="00000000" w:rsidRPr="00000000" w14:paraId="000000B0">
      <w:pPr>
        <w:spacing w:after="0" w:lineRule="auto"/>
        <w:ind w:left="0" w:firstLine="0"/>
        <w:rPr>
          <w:color w:val="3d3f42"/>
        </w:rPr>
      </w:pPr>
      <w:r w:rsidDel="00000000" w:rsidR="00000000" w:rsidRPr="00000000">
        <w:rPr>
          <w:color w:val="3d3f42"/>
          <w:rtl w:val="0"/>
        </w:rPr>
        <w:t xml:space="preserve">European Commission (2019). </w:t>
      </w:r>
      <w:r w:rsidDel="00000000" w:rsidR="00000000" w:rsidRPr="00000000">
        <w:rPr>
          <w:b w:val="1"/>
          <w:i w:val="1"/>
          <w:color w:val="3d3f42"/>
          <w:rtl w:val="0"/>
        </w:rPr>
        <w:t xml:space="preserve">Ethics guidelines for trustworthy AI</w:t>
      </w:r>
      <w:r w:rsidDel="00000000" w:rsidR="00000000" w:rsidRPr="00000000">
        <w:rPr>
          <w:b w:val="1"/>
          <w:color w:val="3d3f42"/>
          <w:rtl w:val="0"/>
        </w:rPr>
        <w:t xml:space="preserve">.</w:t>
      </w:r>
      <w:r w:rsidDel="00000000" w:rsidR="00000000" w:rsidRPr="00000000">
        <w:rPr>
          <w:color w:val="3d3f42"/>
          <w:rtl w:val="0"/>
        </w:rPr>
        <w:t xml:space="preserve"> Available at:</w:t>
      </w:r>
      <w:hyperlink r:id="rId15">
        <w:r w:rsidDel="00000000" w:rsidR="00000000" w:rsidRPr="00000000">
          <w:rPr>
            <w:color w:val="3d3f42"/>
            <w:rtl w:val="0"/>
          </w:rPr>
          <w:t xml:space="preserve"> </w:t>
        </w:r>
      </w:hyperlink>
      <w:hyperlink r:id="rId16">
        <w:r w:rsidDel="00000000" w:rsidR="00000000" w:rsidRPr="00000000">
          <w:rPr>
            <w:color w:val="1155cc"/>
            <w:u w:val="single"/>
            <w:rtl w:val="0"/>
          </w:rPr>
          <w:t xml:space="preserve">https://ec.europa.eu/newsroom/dae/document.cfm?doc_id=60419</w:t>
        </w:r>
      </w:hyperlink>
      <w:r w:rsidDel="00000000" w:rsidR="00000000" w:rsidRPr="00000000">
        <w:rPr>
          <w:color w:val="3d3f42"/>
          <w:rtl w:val="0"/>
        </w:rPr>
        <w:t xml:space="preserve"> (Accessed: 19 October 2024).</w:t>
      </w:r>
    </w:p>
    <w:p w:rsidR="00000000" w:rsidDel="00000000" w:rsidP="00000000" w:rsidRDefault="00000000" w:rsidRPr="00000000" w14:paraId="000000B1">
      <w:pPr>
        <w:spacing w:after="0" w:lineRule="auto"/>
        <w:ind w:left="0" w:firstLine="0"/>
        <w:rPr>
          <w:color w:val="3d3f42"/>
        </w:rPr>
      </w:pPr>
      <w:r w:rsidDel="00000000" w:rsidR="00000000" w:rsidRPr="00000000">
        <w:rPr>
          <w:rtl w:val="0"/>
        </w:rPr>
      </w:r>
    </w:p>
    <w:p w:rsidR="00000000" w:rsidDel="00000000" w:rsidP="00000000" w:rsidRDefault="00000000" w:rsidRPr="00000000" w14:paraId="000000B2">
      <w:pPr>
        <w:rPr>
          <w:rFonts w:ascii="Arial" w:cs="Arial" w:eastAsia="Arial" w:hAnsi="Arial"/>
          <w:b w:val="1"/>
          <w:color w:val="3d3f42"/>
          <w:sz w:val="21"/>
          <w:szCs w:val="21"/>
        </w:rPr>
      </w:pPr>
      <w:r w:rsidDel="00000000" w:rsidR="00000000" w:rsidRPr="00000000">
        <w:rPr>
          <w:rFonts w:ascii="Arial" w:cs="Arial" w:eastAsia="Arial" w:hAnsi="Arial"/>
          <w:b w:val="1"/>
          <w:color w:val="3d3f42"/>
          <w:sz w:val="21"/>
          <w:szCs w:val="21"/>
          <w:rtl w:val="0"/>
        </w:rPr>
        <w:t xml:space="preserve">Data Source </w:t>
      </w:r>
    </w:p>
    <w:p w:rsidR="00000000" w:rsidDel="00000000" w:rsidP="00000000" w:rsidRDefault="00000000" w:rsidRPr="00000000" w14:paraId="000000B3">
      <w:pPr>
        <w:spacing w:after="0" w:lineRule="auto"/>
        <w:ind w:left="0" w:firstLine="0"/>
        <w:rPr>
          <w:b w:val="1"/>
          <w:color w:val="3d3f42"/>
          <w:sz w:val="21"/>
          <w:szCs w:val="21"/>
        </w:rPr>
      </w:pPr>
      <w:r w:rsidDel="00000000" w:rsidR="00000000" w:rsidRPr="00000000">
        <w:rPr>
          <w:color w:val="3d3f42"/>
          <w:rtl w:val="0"/>
        </w:rPr>
        <w:t xml:space="preserve">Tobias Bueck (2024). </w:t>
      </w:r>
      <w:r w:rsidDel="00000000" w:rsidR="00000000" w:rsidRPr="00000000">
        <w:rPr>
          <w:b w:val="1"/>
          <w:color w:val="3d3f42"/>
          <w:rtl w:val="0"/>
        </w:rPr>
        <w:t xml:space="preserve">Customer Support Emails - Ticket System - Helpdesk</w:t>
      </w:r>
      <w:r w:rsidDel="00000000" w:rsidR="00000000" w:rsidRPr="00000000">
        <w:rPr>
          <w:color w:val="3d3f42"/>
          <w:rtl w:val="0"/>
        </w:rPr>
        <w:t xml:space="preserve"> [Dataset]. </w:t>
      </w:r>
      <w:r w:rsidDel="00000000" w:rsidR="00000000" w:rsidRPr="00000000">
        <w:rPr>
          <w:rtl w:val="0"/>
        </w:rPr>
        <w:t xml:space="preserve">Available at: </w:t>
      </w:r>
      <w:hyperlink r:id="rId17">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19 October 2024). </w:t>
      </w:r>
      <w:r w:rsidDel="00000000" w:rsidR="00000000" w:rsidRPr="00000000">
        <w:rPr>
          <w:rtl w:val="0"/>
        </w:rPr>
        <w:t xml:space="preserve">Licensed under: Creative Commons Attribution 4.0 International (CC BY 4.0) </w:t>
      </w:r>
      <w:hyperlink r:id="rId18">
        <w:r w:rsidDel="00000000" w:rsidR="00000000" w:rsidRPr="00000000">
          <w:rPr>
            <w:color w:val="1155cc"/>
            <w:u w:val="single"/>
            <w:rtl w:val="0"/>
          </w:rPr>
          <w:t xml:space="preserve">https://creativecommons.org/licenses/by/4.0/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4">
      <w:pPr>
        <w:rPr>
          <w:rFonts w:ascii="Arial" w:cs="Arial" w:eastAsia="Arial" w:hAnsi="Arial"/>
          <w:b w:val="1"/>
          <w:color w:val="3d3f42"/>
          <w:sz w:val="21"/>
          <w:szCs w:val="21"/>
        </w:rPr>
      </w:pPr>
      <w:r w:rsidDel="00000000" w:rsidR="00000000" w:rsidRPr="00000000">
        <w:rPr>
          <w:rtl w:val="0"/>
        </w:rPr>
      </w:r>
    </w:p>
    <w:p w:rsidR="00000000" w:rsidDel="00000000" w:rsidP="00000000" w:rsidRDefault="00000000" w:rsidRPr="00000000" w14:paraId="000000B5">
      <w:pPr>
        <w:spacing w:after="0" w:lineRule="auto"/>
        <w:rPr>
          <w:rFonts w:ascii="Arial" w:cs="Arial" w:eastAsia="Arial" w:hAnsi="Arial"/>
          <w:color w:val="3d3f42"/>
          <w:sz w:val="21"/>
          <w:szCs w:val="21"/>
        </w:rPr>
      </w:pPr>
      <w:r w:rsidDel="00000000" w:rsidR="00000000" w:rsidRPr="00000000">
        <w:rPr>
          <w:rtl w:val="0"/>
        </w:rPr>
      </w:r>
    </w:p>
    <w:p w:rsidR="00000000" w:rsidDel="00000000" w:rsidP="00000000" w:rsidRDefault="00000000" w:rsidRPr="00000000" w14:paraId="000000B6">
      <w:pPr>
        <w:pStyle w:val="Heading1"/>
        <w:rPr/>
      </w:pPr>
      <w:bookmarkStart w:colFirst="0" w:colLast="0" w:name="_heading=h.bq35ema56q8i" w:id="23"/>
      <w:bookmarkEnd w:id="23"/>
      <w:r w:rsidDel="00000000" w:rsidR="00000000" w:rsidRPr="00000000">
        <w:rPr>
          <w:rtl w:val="0"/>
        </w:rPr>
      </w:r>
    </w:p>
    <w:p w:rsidR="00000000" w:rsidDel="00000000" w:rsidP="00000000" w:rsidRDefault="00000000" w:rsidRPr="00000000" w14:paraId="000000B7">
      <w:pPr>
        <w:pStyle w:val="Heading1"/>
        <w:rPr/>
      </w:pPr>
      <w:bookmarkStart w:colFirst="0" w:colLast="0" w:name="_heading=h.xfqxqw3erxdw" w:id="24"/>
      <w:bookmarkEnd w:id="24"/>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1"/>
        <w:rPr/>
      </w:pPr>
      <w:bookmarkStart w:colFirst="0" w:colLast="0" w:name="_heading=h.btovr43zf8fs" w:id="25"/>
      <w:bookmarkEnd w:id="25"/>
      <w:r w:rsidDel="00000000" w:rsidR="00000000" w:rsidRPr="00000000">
        <w:rPr>
          <w:rtl w:val="0"/>
        </w:rPr>
        <w:t xml:space="preserve">Bibliography</w:t>
      </w:r>
    </w:p>
    <w:p w:rsidR="00000000" w:rsidDel="00000000" w:rsidP="00000000" w:rsidRDefault="00000000" w:rsidRPr="00000000" w14:paraId="000000C6">
      <w:pPr>
        <w:numPr>
          <w:ilvl w:val="0"/>
          <w:numId w:val="3"/>
        </w:numPr>
        <w:spacing w:after="0" w:afterAutospacing="0"/>
        <w:ind w:left="720" w:hanging="360"/>
        <w:rPr/>
      </w:pPr>
      <w:r w:rsidDel="00000000" w:rsidR="00000000" w:rsidRPr="00000000">
        <w:rPr>
          <w:rtl w:val="0"/>
        </w:rPr>
        <w:t xml:space="preserve">Truss, M. and Boehm, S. (2024) ‘</w:t>
      </w:r>
      <w:r w:rsidDel="00000000" w:rsidR="00000000" w:rsidRPr="00000000">
        <w:rPr>
          <w:b w:val="1"/>
          <w:rtl w:val="0"/>
        </w:rPr>
        <w:t xml:space="preserve">AI-based Classification of Customer Support Tickets: State of the Art and Implementation with AutoML</w:t>
      </w:r>
      <w:r w:rsidDel="00000000" w:rsidR="00000000" w:rsidRPr="00000000">
        <w:rPr>
          <w:rtl w:val="0"/>
        </w:rPr>
        <w:t xml:space="preserve">’, Proceedings of the IWEMB 2021/2022: Fifth and Sixth International Workshop on Entrepreneurship, Electronic and Mobile Business [Preprint]. Available at: https://research.ebsco.com/linkprocessor/plink?id=54e9ee0f-a797-3f1f-b754-ba84ad754cbe (Accessed: 19 October 2024).</w:t>
      </w:r>
    </w:p>
    <w:p w:rsidR="00000000" w:rsidDel="00000000" w:rsidP="00000000" w:rsidRDefault="00000000" w:rsidRPr="00000000" w14:paraId="000000C7">
      <w:pPr>
        <w:numPr>
          <w:ilvl w:val="0"/>
          <w:numId w:val="3"/>
        </w:numPr>
        <w:spacing w:after="0" w:afterAutospacing="0"/>
        <w:ind w:left="720" w:hanging="360"/>
        <w:rPr/>
      </w:pPr>
      <w:r w:rsidDel="00000000" w:rsidR="00000000" w:rsidRPr="00000000">
        <w:rPr>
          <w:rtl w:val="0"/>
        </w:rPr>
        <w:t xml:space="preserve">Borg, A. et al. (2021) ‘</w:t>
      </w:r>
      <w:r w:rsidDel="00000000" w:rsidR="00000000" w:rsidRPr="00000000">
        <w:rPr>
          <w:b w:val="1"/>
          <w:rtl w:val="0"/>
        </w:rPr>
        <w:t xml:space="preserve">E-mail classification with machine learning and word embeddings for improved customer support</w:t>
      </w:r>
      <w:r w:rsidDel="00000000" w:rsidR="00000000" w:rsidRPr="00000000">
        <w:rPr>
          <w:rtl w:val="0"/>
        </w:rPr>
        <w:t xml:space="preserve">’, Neural Computing &amp; Applications, 33(6), pp. 1881–1902. doi:10.1007/s00521-020-05058-4.</w:t>
      </w:r>
    </w:p>
    <w:p w:rsidR="00000000" w:rsidDel="00000000" w:rsidP="00000000" w:rsidRDefault="00000000" w:rsidRPr="00000000" w14:paraId="000000C8">
      <w:pPr>
        <w:numPr>
          <w:ilvl w:val="0"/>
          <w:numId w:val="3"/>
        </w:numPr>
        <w:spacing w:after="0" w:afterAutospacing="0"/>
        <w:ind w:left="720" w:hanging="360"/>
        <w:rPr/>
      </w:pPr>
      <w:r w:rsidDel="00000000" w:rsidR="00000000" w:rsidRPr="00000000">
        <w:rPr>
          <w:rtl w:val="0"/>
        </w:rPr>
        <w:t xml:space="preserve">Renato Bruni, Gianpiero Bianchi and Pasquale Papa (2023) ‘</w:t>
      </w:r>
      <w:r w:rsidDel="00000000" w:rsidR="00000000" w:rsidRPr="00000000">
        <w:rPr>
          <w:b w:val="1"/>
          <w:rtl w:val="0"/>
        </w:rPr>
        <w:t xml:space="preserve">Hyperparameter Black-Box Optimization to Improve the Automatic Classification of Support Tickets</w:t>
      </w:r>
      <w:r w:rsidDel="00000000" w:rsidR="00000000" w:rsidRPr="00000000">
        <w:rPr>
          <w:rtl w:val="0"/>
        </w:rPr>
        <w:t xml:space="preserve">’, Algorithms, 16(1), p. 46. doi:10.3390/a16010046.</w:t>
      </w:r>
    </w:p>
    <w:p w:rsidR="00000000" w:rsidDel="00000000" w:rsidP="00000000" w:rsidRDefault="00000000" w:rsidRPr="00000000" w14:paraId="000000C9">
      <w:pPr>
        <w:numPr>
          <w:ilvl w:val="0"/>
          <w:numId w:val="3"/>
        </w:numPr>
        <w:spacing w:after="0" w:afterAutospacing="0"/>
        <w:ind w:left="720" w:hanging="360"/>
        <w:rPr/>
      </w:pPr>
      <w:r w:rsidDel="00000000" w:rsidR="00000000" w:rsidRPr="00000000">
        <w:rPr>
          <w:rtl w:val="0"/>
        </w:rPr>
        <w:t xml:space="preserve">D’Silva, J. and Sharma, U. (2023) ‘</w:t>
      </w:r>
      <w:r w:rsidDel="00000000" w:rsidR="00000000" w:rsidRPr="00000000">
        <w:rPr>
          <w:b w:val="1"/>
          <w:rtl w:val="0"/>
        </w:rPr>
        <w:t xml:space="preserve">Automatic Text Summarization of Konkani Folk Tales Using Supervised Machine Learning Algorithms and Language Independent Features</w:t>
      </w:r>
      <w:r w:rsidDel="00000000" w:rsidR="00000000" w:rsidRPr="00000000">
        <w:rPr>
          <w:rtl w:val="0"/>
        </w:rPr>
        <w:t xml:space="preserve">’, IETE Journal of Research, 69(9), pp. 6162–6175. doi:10.1080/03772063.2021.1987993.</w:t>
      </w:r>
    </w:p>
    <w:p w:rsidR="00000000" w:rsidDel="00000000" w:rsidP="00000000" w:rsidRDefault="00000000" w:rsidRPr="00000000" w14:paraId="000000CA">
      <w:pPr>
        <w:numPr>
          <w:ilvl w:val="0"/>
          <w:numId w:val="3"/>
        </w:numPr>
        <w:spacing w:after="0" w:lineRule="auto"/>
        <w:ind w:left="720" w:hanging="360"/>
        <w:rPr/>
      </w:pPr>
      <w:r w:rsidDel="00000000" w:rsidR="00000000" w:rsidRPr="00000000">
        <w:rPr>
          <w:color w:val="3d3f42"/>
          <w:rtl w:val="0"/>
        </w:rPr>
        <w:t xml:space="preserve">MONTGOMERY, L. </w:t>
      </w:r>
      <w:r w:rsidDel="00000000" w:rsidR="00000000" w:rsidRPr="00000000">
        <w:rPr>
          <w:i w:val="1"/>
          <w:color w:val="3d3f42"/>
          <w:rtl w:val="0"/>
        </w:rPr>
        <w:t xml:space="preserve">et al.</w:t>
      </w:r>
      <w:r w:rsidDel="00000000" w:rsidR="00000000" w:rsidRPr="00000000">
        <w:rPr>
          <w:color w:val="3d3f42"/>
          <w:rtl w:val="0"/>
        </w:rPr>
        <w:t xml:space="preserve"> </w:t>
      </w:r>
      <w:r w:rsidDel="00000000" w:rsidR="00000000" w:rsidRPr="00000000">
        <w:rPr>
          <w:b w:val="1"/>
          <w:color w:val="3d3f42"/>
          <w:rtl w:val="0"/>
        </w:rPr>
        <w:t xml:space="preserve">Customer support ticket escalation prediction using feature engineering. Requirements Engineering,</w:t>
      </w:r>
      <w:r w:rsidDel="00000000" w:rsidR="00000000" w:rsidRPr="00000000">
        <w:rPr>
          <w:color w:val="3d3f42"/>
          <w:rtl w:val="0"/>
        </w:rPr>
        <w:t xml:space="preserve"> </w:t>
      </w:r>
      <w:r w:rsidDel="00000000" w:rsidR="00000000" w:rsidRPr="00000000">
        <w:rPr>
          <w:i w:val="1"/>
          <w:color w:val="3d3f42"/>
          <w:rtl w:val="0"/>
        </w:rPr>
        <w:t xml:space="preserve">[s. l.]</w:t>
      </w:r>
      <w:r w:rsidDel="00000000" w:rsidR="00000000" w:rsidRPr="00000000">
        <w:rPr>
          <w:color w:val="3d3f42"/>
          <w:rtl w:val="0"/>
        </w:rPr>
        <w:t xml:space="preserve">, v. 23, n. 3, p. 333–355, 2018. DOI 10.1007/s00766-018-0292-3. Disponível em: https://research.ebsco.com/linkprocessor/plink?id=a1d0ed3c-aea8-3918-85f0-f296c6f9472e. Acesso em: 19 out. 2024.</w:t>
      </w:r>
    </w:p>
    <w:p w:rsidR="00000000" w:rsidDel="00000000" w:rsidP="00000000" w:rsidRDefault="00000000" w:rsidRPr="00000000" w14:paraId="000000CB">
      <w:pPr>
        <w:numPr>
          <w:ilvl w:val="0"/>
          <w:numId w:val="3"/>
        </w:numPr>
        <w:spacing w:after="0" w:lineRule="auto"/>
        <w:ind w:left="720" w:hanging="360"/>
        <w:rPr>
          <w:rFonts w:ascii="Arial" w:cs="Arial" w:eastAsia="Arial" w:hAnsi="Arial"/>
          <w:color w:val="3d3f42"/>
        </w:rPr>
      </w:pPr>
      <w:r w:rsidDel="00000000" w:rsidR="00000000" w:rsidRPr="00000000">
        <w:rPr>
          <w:color w:val="3d3f42"/>
          <w:rtl w:val="0"/>
        </w:rPr>
        <w:t xml:space="preserve">Julie Mehan (2022) </w:t>
      </w:r>
      <w:r w:rsidDel="00000000" w:rsidR="00000000" w:rsidRPr="00000000">
        <w:rPr>
          <w:b w:val="1"/>
          <w:color w:val="3d3f42"/>
          <w:rtl w:val="0"/>
        </w:rPr>
        <w:t xml:space="preserve">Artificial Intelligence : Ethical, Social, and Security Impacts for the Present and the Future.</w:t>
      </w:r>
      <w:r w:rsidDel="00000000" w:rsidR="00000000" w:rsidRPr="00000000">
        <w:rPr>
          <w:color w:val="3d3f42"/>
          <w:rtl w:val="0"/>
        </w:rPr>
        <w:t xml:space="preserve"> Ely: ITGP. Available at: https://research.ebsco.com/linkprocessor/plink?id=f5122a08-e010-3b99-aedd-0b425c064cd8 (Accessed: 19 October 2024).</w:t>
      </w:r>
    </w:p>
    <w:p w:rsidR="00000000" w:rsidDel="00000000" w:rsidP="00000000" w:rsidRDefault="00000000" w:rsidRPr="00000000" w14:paraId="000000CC">
      <w:pPr>
        <w:numPr>
          <w:ilvl w:val="0"/>
          <w:numId w:val="3"/>
        </w:numPr>
        <w:spacing w:after="0" w:lineRule="auto"/>
        <w:ind w:left="720" w:hanging="360"/>
        <w:rPr>
          <w:rFonts w:ascii="Arial" w:cs="Arial" w:eastAsia="Arial" w:hAnsi="Arial"/>
          <w:color w:val="3d3f42"/>
          <w:u w:val="none"/>
        </w:rPr>
      </w:pPr>
      <w:r w:rsidDel="00000000" w:rsidR="00000000" w:rsidRPr="00000000">
        <w:rPr>
          <w:color w:val="3d3f42"/>
          <w:rtl w:val="0"/>
        </w:rPr>
        <w:t xml:space="preserve">European Commission (2019). </w:t>
      </w:r>
      <w:r w:rsidDel="00000000" w:rsidR="00000000" w:rsidRPr="00000000">
        <w:rPr>
          <w:b w:val="1"/>
          <w:i w:val="1"/>
          <w:color w:val="3d3f42"/>
          <w:rtl w:val="0"/>
        </w:rPr>
        <w:t xml:space="preserve">Ethics guidelines for trustworthy AI</w:t>
      </w:r>
      <w:r w:rsidDel="00000000" w:rsidR="00000000" w:rsidRPr="00000000">
        <w:rPr>
          <w:b w:val="1"/>
          <w:color w:val="3d3f42"/>
          <w:rtl w:val="0"/>
        </w:rPr>
        <w:t xml:space="preserve">.</w:t>
      </w:r>
      <w:r w:rsidDel="00000000" w:rsidR="00000000" w:rsidRPr="00000000">
        <w:rPr>
          <w:color w:val="3d3f42"/>
          <w:rtl w:val="0"/>
        </w:rPr>
        <w:t xml:space="preserve"> Available at:</w:t>
      </w:r>
      <w:hyperlink r:id="rId19">
        <w:r w:rsidDel="00000000" w:rsidR="00000000" w:rsidRPr="00000000">
          <w:rPr>
            <w:color w:val="3d3f42"/>
            <w:rtl w:val="0"/>
          </w:rPr>
          <w:t xml:space="preserve"> </w:t>
        </w:r>
      </w:hyperlink>
      <w:hyperlink r:id="rId20">
        <w:r w:rsidDel="00000000" w:rsidR="00000000" w:rsidRPr="00000000">
          <w:rPr>
            <w:color w:val="1155cc"/>
            <w:u w:val="single"/>
            <w:rtl w:val="0"/>
          </w:rPr>
          <w:t xml:space="preserve">https://ec.europa.eu/newsroom/dae/document.cfm?doc_id=60419</w:t>
        </w:r>
      </w:hyperlink>
      <w:r w:rsidDel="00000000" w:rsidR="00000000" w:rsidRPr="00000000">
        <w:rPr>
          <w:color w:val="3d3f42"/>
          <w:rtl w:val="0"/>
        </w:rPr>
        <w:t xml:space="preserve"> (Accessed: 19 October 2024).</w:t>
      </w:r>
    </w:p>
    <w:p w:rsidR="00000000" w:rsidDel="00000000" w:rsidP="00000000" w:rsidRDefault="00000000" w:rsidRPr="00000000" w14:paraId="000000CD">
      <w:pPr>
        <w:numPr>
          <w:ilvl w:val="0"/>
          <w:numId w:val="3"/>
        </w:numPr>
        <w:spacing w:after="0" w:lineRule="auto"/>
        <w:ind w:left="720" w:hanging="360"/>
        <w:rPr>
          <w:rFonts w:ascii="Arial" w:cs="Arial" w:eastAsia="Arial" w:hAnsi="Arial"/>
          <w:color w:val="3d3f42"/>
          <w:u w:val="none"/>
        </w:rPr>
      </w:pPr>
      <w:r w:rsidDel="00000000" w:rsidR="00000000" w:rsidRPr="00000000">
        <w:rPr>
          <w:color w:val="3d3f42"/>
          <w:rtl w:val="0"/>
        </w:rPr>
        <w:t xml:space="preserve">Tobias Bueck (2024). </w:t>
      </w:r>
      <w:r w:rsidDel="00000000" w:rsidR="00000000" w:rsidRPr="00000000">
        <w:rPr>
          <w:b w:val="1"/>
          <w:color w:val="3d3f42"/>
          <w:rtl w:val="0"/>
        </w:rPr>
        <w:t xml:space="preserve">Customer Support Emails - Ticket System - Helpdesk</w:t>
      </w:r>
      <w:r w:rsidDel="00000000" w:rsidR="00000000" w:rsidRPr="00000000">
        <w:rPr>
          <w:color w:val="3d3f42"/>
          <w:rtl w:val="0"/>
        </w:rPr>
        <w:t xml:space="preserve"> [Dataset]. </w:t>
      </w:r>
      <w:r w:rsidDel="00000000" w:rsidR="00000000" w:rsidRPr="00000000">
        <w:rPr>
          <w:rtl w:val="0"/>
        </w:rPr>
        <w:t xml:space="preserve">Available at: </w:t>
      </w:r>
      <w:hyperlink r:id="rId21">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19 October 2024). </w:t>
      </w:r>
      <w:r w:rsidDel="00000000" w:rsidR="00000000" w:rsidRPr="00000000">
        <w:rPr>
          <w:rtl w:val="0"/>
        </w:rPr>
        <w:t xml:space="preserve">Licensed under: Creative Commons Attribution 4.0 International (CC BY 4.0) </w:t>
      </w:r>
      <w:hyperlink r:id="rId22">
        <w:r w:rsidDel="00000000" w:rsidR="00000000" w:rsidRPr="00000000">
          <w:rPr>
            <w:color w:val="1155cc"/>
            <w:u w:val="single"/>
            <w:rtl w:val="0"/>
          </w:rPr>
          <w:t xml:space="preserve">https://creativecommons.org/licenses/by/4.0/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CE">
      <w:pPr>
        <w:spacing w:after="0" w:lineRule="auto"/>
        <w:ind w:left="720" w:firstLine="0"/>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sectPr>
      <w:footerReference r:id="rId23"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ec.europa.eu/newsroom/dae/document.cfm?doc_id=60419" TargetMode="External"/><Relationship Id="rId11" Type="http://schemas.openxmlformats.org/officeDocument/2006/relationships/image" Target="media/image3.png"/><Relationship Id="rId22" Type="http://schemas.openxmlformats.org/officeDocument/2006/relationships/hyperlink" Target="https://creativecommons.org/licenses/by/4.0/" TargetMode="External"/><Relationship Id="rId10" Type="http://schemas.openxmlformats.org/officeDocument/2006/relationships/footer" Target="footer1.xml"/><Relationship Id="rId21" Type="http://schemas.openxmlformats.org/officeDocument/2006/relationships/hyperlink" Target="https://www.kaggle.com/datasets/tobiasbueck/multilingual-customer-support-tickets" TargetMode="External"/><Relationship Id="rId13" Type="http://schemas.openxmlformats.org/officeDocument/2006/relationships/hyperlink" Target="https://www.kaggle.com/datasets/tobiasbueck/multilingual-customer-support-tickets" TargetMode="External"/><Relationship Id="rId12" Type="http://schemas.openxmlformats.org/officeDocument/2006/relationships/image" Target="media/image2.png"/><Relationship Id="rId23"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yperlink" Target="https://ec.europa.eu/newsroom/dae/document.cfm?doc_id=60419" TargetMode="External"/><Relationship Id="rId14" Type="http://schemas.openxmlformats.org/officeDocument/2006/relationships/hyperlink" Target="https://www.kaggle.com/datasets/tobiasbueck/multilingual-customer-support-tickets" TargetMode="External"/><Relationship Id="rId17" Type="http://schemas.openxmlformats.org/officeDocument/2006/relationships/hyperlink" Target="https://www.kaggle.com/datasets/tobiasbueck/multilingual-customer-support-tickets" TargetMode="External"/><Relationship Id="rId16" Type="http://schemas.openxmlformats.org/officeDocument/2006/relationships/hyperlink" Target="https://ec.europa.eu/newsroom/dae/document.cfm?doc_id=60419" TargetMode="External"/><Relationship Id="rId5" Type="http://schemas.openxmlformats.org/officeDocument/2006/relationships/styles" Target="styles.xml"/><Relationship Id="rId19" Type="http://schemas.openxmlformats.org/officeDocument/2006/relationships/hyperlink" Target="https://ec.europa.eu/newsroom/dae/document.cfm?doc_id=60419" TargetMode="External"/><Relationship Id="rId6" Type="http://schemas.openxmlformats.org/officeDocument/2006/relationships/customXml" Target="../customXML/item1.xml"/><Relationship Id="rId18" Type="http://schemas.openxmlformats.org/officeDocument/2006/relationships/hyperlink" Target="https://creativecommons.org/licenses/by/4.0/" TargetMode="External"/><Relationship Id="rId7" Type="http://schemas.openxmlformats.org/officeDocument/2006/relationships/image" Target="media/image6.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xWMaYf2CLuTSOLi3crHaG7//Q==">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