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221A4" w14:textId="77777777" w:rsidR="00396539" w:rsidRDefault="00396539" w:rsidP="00966381">
      <w:pPr>
        <w:spacing w:after="160" w:line="259" w:lineRule="auto"/>
        <w:jc w:val="center"/>
        <w:rPr>
          <w:rFonts w:ascii="Calibri" w:eastAsia="Calibri" w:hAnsi="Calibri" w:cs="Calibri"/>
          <w:smallCaps/>
          <w:color w:val="156082"/>
        </w:rPr>
      </w:pPr>
    </w:p>
    <w:p w14:paraId="636B5326" w14:textId="77777777" w:rsidR="00966381" w:rsidRDefault="00966381" w:rsidP="00966381">
      <w:pPr>
        <w:spacing w:after="160" w:line="259" w:lineRule="auto"/>
        <w:jc w:val="center"/>
        <w:rPr>
          <w:rFonts w:ascii="Calibri" w:eastAsia="Calibri" w:hAnsi="Calibri" w:cs="Calibri"/>
        </w:rPr>
      </w:pPr>
    </w:p>
    <w:p w14:paraId="6C651AB6" w14:textId="77777777" w:rsidR="00966381" w:rsidRDefault="00966381" w:rsidP="00966381">
      <w:pPr>
        <w:spacing w:after="160" w:line="259" w:lineRule="auto"/>
        <w:jc w:val="center"/>
        <w:rPr>
          <w:rFonts w:ascii="Calibri" w:eastAsia="Calibri" w:hAnsi="Calibri" w:cs="Calibri"/>
        </w:rPr>
      </w:pPr>
    </w:p>
    <w:p w14:paraId="16A6CB13" w14:textId="77777777" w:rsidR="00966381" w:rsidRDefault="00966381" w:rsidP="00966381">
      <w:pPr>
        <w:spacing w:after="160" w:line="259" w:lineRule="auto"/>
        <w:jc w:val="center"/>
        <w:rPr>
          <w:rFonts w:ascii="Calibri" w:eastAsia="Calibri" w:hAnsi="Calibri" w:cs="Calibri"/>
        </w:rPr>
      </w:pPr>
    </w:p>
    <w:p w14:paraId="24852A10" w14:textId="77777777" w:rsidR="00966381" w:rsidRDefault="00966381" w:rsidP="00966381">
      <w:pPr>
        <w:spacing w:after="160" w:line="259" w:lineRule="auto"/>
        <w:jc w:val="center"/>
        <w:rPr>
          <w:rFonts w:ascii="Calibri" w:eastAsia="Calibri" w:hAnsi="Calibri" w:cs="Calibri"/>
        </w:rPr>
      </w:pPr>
    </w:p>
    <w:p w14:paraId="013E6786" w14:textId="77777777" w:rsidR="00966381" w:rsidRDefault="00966381" w:rsidP="00966381">
      <w:pPr>
        <w:spacing w:after="160" w:line="259" w:lineRule="auto"/>
        <w:jc w:val="center"/>
        <w:rPr>
          <w:rFonts w:ascii="Calibri" w:eastAsia="Calibri" w:hAnsi="Calibri" w:cs="Calibri"/>
        </w:rPr>
      </w:pPr>
    </w:p>
    <w:p w14:paraId="36CCAD31" w14:textId="77777777" w:rsidR="00966381" w:rsidRDefault="00966381" w:rsidP="00966381">
      <w:pPr>
        <w:spacing w:after="160" w:line="259" w:lineRule="auto"/>
        <w:jc w:val="center"/>
        <w:rPr>
          <w:rFonts w:ascii="Calibri" w:eastAsia="Calibri" w:hAnsi="Calibri" w:cs="Calibri"/>
        </w:rPr>
      </w:pPr>
    </w:p>
    <w:p w14:paraId="23960520" w14:textId="77777777" w:rsidR="00966381" w:rsidRDefault="00966381" w:rsidP="00966381">
      <w:pPr>
        <w:spacing w:after="160" w:line="259" w:lineRule="auto"/>
        <w:jc w:val="center"/>
        <w:rPr>
          <w:rFonts w:ascii="Calibri" w:eastAsia="Calibri" w:hAnsi="Calibri" w:cs="Calibri"/>
        </w:rPr>
      </w:pPr>
    </w:p>
    <w:p w14:paraId="7B5E31F6" w14:textId="77777777" w:rsidR="00966381" w:rsidRDefault="00966381" w:rsidP="00966381">
      <w:pPr>
        <w:spacing w:after="160" w:line="259" w:lineRule="auto"/>
        <w:jc w:val="center"/>
        <w:rPr>
          <w:rFonts w:ascii="Calibri" w:eastAsia="Calibri" w:hAnsi="Calibri" w:cs="Calibri"/>
        </w:rPr>
      </w:pPr>
    </w:p>
    <w:p w14:paraId="5840DF72" w14:textId="77777777" w:rsidR="00966381" w:rsidRDefault="00966381" w:rsidP="00966381">
      <w:pPr>
        <w:spacing w:after="160" w:line="259" w:lineRule="auto"/>
        <w:jc w:val="center"/>
        <w:rPr>
          <w:rFonts w:ascii="Calibri" w:eastAsia="Calibri" w:hAnsi="Calibri" w:cs="Calibri"/>
        </w:rPr>
      </w:pPr>
    </w:p>
    <w:p w14:paraId="76759F9E" w14:textId="77777777" w:rsidR="00966381" w:rsidRDefault="00966381" w:rsidP="00966381">
      <w:pPr>
        <w:spacing w:after="160" w:line="259" w:lineRule="auto"/>
        <w:jc w:val="center"/>
        <w:rPr>
          <w:rFonts w:ascii="Calibri" w:eastAsia="Calibri" w:hAnsi="Calibri" w:cs="Calibri"/>
        </w:rPr>
      </w:pPr>
    </w:p>
    <w:p w14:paraId="1EE39B3A" w14:textId="4BC8EE95" w:rsidR="00966381" w:rsidRPr="00966381" w:rsidRDefault="00966381" w:rsidP="00966381">
      <w:pPr>
        <w:spacing w:after="160" w:line="259" w:lineRule="auto"/>
        <w:jc w:val="center"/>
        <w:rPr>
          <w:rFonts w:ascii="Calibri" w:eastAsia="Calibri" w:hAnsi="Calibri" w:cs="Calibri"/>
          <w:b/>
          <w:bCs/>
          <w:sz w:val="48"/>
          <w:szCs w:val="48"/>
        </w:rPr>
      </w:pPr>
      <w:r w:rsidRPr="00966381">
        <w:rPr>
          <w:rFonts w:ascii="Calibri" w:eastAsia="Calibri" w:hAnsi="Calibri" w:cs="Calibri"/>
          <w:b/>
          <w:bCs/>
          <w:sz w:val="48"/>
          <w:szCs w:val="48"/>
        </w:rPr>
        <w:t>Interactive UK Population Density Dashboard</w:t>
      </w:r>
    </w:p>
    <w:p w14:paraId="68514F4A" w14:textId="1CC6BF63" w:rsidR="00396539" w:rsidRPr="00966381" w:rsidRDefault="00966381" w:rsidP="00966381">
      <w:pPr>
        <w:spacing w:after="160" w:line="259" w:lineRule="auto"/>
        <w:jc w:val="center"/>
        <w:rPr>
          <w:rFonts w:ascii="Calibri" w:eastAsia="Calibri" w:hAnsi="Calibri" w:cs="Calibri"/>
          <w:sz w:val="28"/>
          <w:szCs w:val="28"/>
        </w:rPr>
        <w:sectPr w:rsidR="00396539" w:rsidRPr="00966381">
          <w:pgSz w:w="12240" w:h="15840"/>
          <w:pgMar w:top="1440" w:right="1440" w:bottom="1440" w:left="1440" w:header="720" w:footer="720" w:gutter="0"/>
          <w:pgNumType w:start="1"/>
          <w:cols w:space="720"/>
        </w:sectPr>
      </w:pPr>
      <w:r w:rsidRPr="00966381">
        <w:rPr>
          <w:rFonts w:ascii="Calibri" w:eastAsia="Calibri" w:hAnsi="Calibri" w:cs="Calibri"/>
          <w:sz w:val="28"/>
          <w:szCs w:val="28"/>
        </w:rPr>
        <w:t>Geospatial and Demographic Analysis (2011–2022)</w:t>
      </w:r>
    </w:p>
    <w:p w14:paraId="125BCB5D" w14:textId="77777777" w:rsidR="00396539" w:rsidRDefault="00396539">
      <w:pPr>
        <w:spacing w:after="160" w:line="259" w:lineRule="auto"/>
        <w:rPr>
          <w:rFonts w:ascii="Calibri" w:eastAsia="Calibri" w:hAnsi="Calibri" w:cs="Calibri"/>
        </w:rPr>
      </w:pPr>
    </w:p>
    <w:p w14:paraId="66955D77" w14:textId="77777777" w:rsidR="00396539" w:rsidRDefault="00000000">
      <w:pPr>
        <w:keepNext/>
        <w:keepLines/>
        <w:spacing w:before="240" w:line="240" w:lineRule="auto"/>
        <w:rPr>
          <w:rFonts w:ascii="Play" w:eastAsia="Play" w:hAnsi="Play" w:cs="Play"/>
          <w:color w:val="0F4761"/>
          <w:sz w:val="32"/>
          <w:szCs w:val="32"/>
        </w:rPr>
      </w:pPr>
      <w:r>
        <w:rPr>
          <w:rFonts w:ascii="Play" w:eastAsia="Play" w:hAnsi="Play" w:cs="Play"/>
          <w:color w:val="0F4761"/>
          <w:sz w:val="32"/>
          <w:szCs w:val="32"/>
        </w:rPr>
        <w:t>Contents</w:t>
      </w:r>
    </w:p>
    <w:sdt>
      <w:sdtPr>
        <w:id w:val="-254983056"/>
        <w:docPartObj>
          <w:docPartGallery w:val="Table of Contents"/>
          <w:docPartUnique/>
        </w:docPartObj>
      </w:sdtPr>
      <w:sdtContent>
        <w:p w14:paraId="0B2F7E4B" w14:textId="77777777" w:rsidR="00396539" w:rsidRDefault="00000000">
          <w:pPr>
            <w:widowControl w:val="0"/>
            <w:tabs>
              <w:tab w:val="right" w:leader="dot" w:pos="12000"/>
            </w:tabs>
            <w:spacing w:before="60" w:line="240" w:lineRule="auto"/>
            <w:rPr>
              <w:b/>
              <w:color w:val="000000"/>
            </w:rPr>
          </w:pPr>
          <w:r>
            <w:fldChar w:fldCharType="begin"/>
          </w:r>
          <w:r>
            <w:instrText xml:space="preserve"> TOC \h \u \z \t "Heading 1,1,Heading 2,2,Heading 3,3,"</w:instrText>
          </w:r>
          <w:r>
            <w:fldChar w:fldCharType="separate"/>
          </w:r>
          <w:hyperlink w:anchor="_5q99e8lcpwts">
            <w:r>
              <w:rPr>
                <w:b/>
                <w:color w:val="000000"/>
              </w:rPr>
              <w:t>Introduction</w:t>
            </w:r>
            <w:r>
              <w:rPr>
                <w:b/>
                <w:color w:val="000000"/>
              </w:rPr>
              <w:tab/>
              <w:t>1</w:t>
            </w:r>
          </w:hyperlink>
        </w:p>
        <w:p w14:paraId="380CB17A" w14:textId="77777777" w:rsidR="00396539" w:rsidRDefault="00000000">
          <w:pPr>
            <w:widowControl w:val="0"/>
            <w:tabs>
              <w:tab w:val="right" w:leader="dot" w:pos="12000"/>
            </w:tabs>
            <w:spacing w:before="60" w:line="240" w:lineRule="auto"/>
            <w:rPr>
              <w:b/>
              <w:color w:val="000000"/>
            </w:rPr>
          </w:pPr>
          <w:hyperlink w:anchor="_jfc9wfy6e8im">
            <w:r>
              <w:rPr>
                <w:b/>
                <w:color w:val="000000"/>
              </w:rPr>
              <w:t>Data Preparation Action and Justification</w:t>
            </w:r>
            <w:r>
              <w:rPr>
                <w:b/>
                <w:color w:val="000000"/>
              </w:rPr>
              <w:tab/>
              <w:t>1</w:t>
            </w:r>
          </w:hyperlink>
        </w:p>
        <w:p w14:paraId="5A0171EE" w14:textId="77777777" w:rsidR="00396539" w:rsidRDefault="00000000">
          <w:pPr>
            <w:widowControl w:val="0"/>
            <w:tabs>
              <w:tab w:val="right" w:leader="dot" w:pos="12000"/>
            </w:tabs>
            <w:spacing w:before="60" w:line="240" w:lineRule="auto"/>
            <w:rPr>
              <w:b/>
              <w:color w:val="000000"/>
            </w:rPr>
          </w:pPr>
          <w:hyperlink w:anchor="_jk2yflte0z0c">
            <w:r>
              <w:rPr>
                <w:b/>
                <w:color w:val="000000"/>
              </w:rPr>
              <w:t>Data Transformation and Feature Engineering</w:t>
            </w:r>
            <w:r>
              <w:rPr>
                <w:b/>
                <w:color w:val="000000"/>
              </w:rPr>
              <w:tab/>
              <w:t>2</w:t>
            </w:r>
          </w:hyperlink>
        </w:p>
        <w:p w14:paraId="047CA4C9" w14:textId="77777777" w:rsidR="00396539" w:rsidRDefault="00000000">
          <w:pPr>
            <w:widowControl w:val="0"/>
            <w:tabs>
              <w:tab w:val="right" w:leader="dot" w:pos="12000"/>
            </w:tabs>
            <w:spacing w:before="60" w:line="240" w:lineRule="auto"/>
            <w:rPr>
              <w:b/>
              <w:color w:val="000000"/>
            </w:rPr>
          </w:pPr>
          <w:hyperlink w:anchor="_vcde5if7357">
            <w:r>
              <w:rPr>
                <w:b/>
                <w:color w:val="000000"/>
              </w:rPr>
              <w:t>Dashboard Design for Young Adult (18–35)</w:t>
            </w:r>
            <w:r>
              <w:rPr>
                <w:b/>
                <w:color w:val="000000"/>
              </w:rPr>
              <w:tab/>
              <w:t>3</w:t>
            </w:r>
          </w:hyperlink>
        </w:p>
        <w:p w14:paraId="3CCA6705" w14:textId="77777777" w:rsidR="00396539" w:rsidRDefault="00000000">
          <w:pPr>
            <w:widowControl w:val="0"/>
            <w:tabs>
              <w:tab w:val="right" w:leader="dot" w:pos="12000"/>
            </w:tabs>
            <w:spacing w:before="60" w:line="240" w:lineRule="auto"/>
            <w:rPr>
              <w:b/>
              <w:color w:val="000000"/>
            </w:rPr>
          </w:pPr>
          <w:hyperlink w:anchor="_jhge1qsypamz">
            <w:r>
              <w:rPr>
                <w:b/>
                <w:color w:val="000000"/>
              </w:rPr>
              <w:t>Conclusion</w:t>
            </w:r>
            <w:r>
              <w:rPr>
                <w:b/>
                <w:color w:val="000000"/>
              </w:rPr>
              <w:tab/>
              <w:t>4</w:t>
            </w:r>
          </w:hyperlink>
        </w:p>
        <w:p w14:paraId="3BDF06E7" w14:textId="77777777" w:rsidR="00396539" w:rsidRDefault="00000000">
          <w:pPr>
            <w:widowControl w:val="0"/>
            <w:tabs>
              <w:tab w:val="right" w:leader="dot" w:pos="12000"/>
            </w:tabs>
            <w:spacing w:before="60" w:line="240" w:lineRule="auto"/>
            <w:rPr>
              <w:b/>
              <w:color w:val="000000"/>
            </w:rPr>
          </w:pPr>
          <w:hyperlink w:anchor="_pulhw5elzmgo">
            <w:r>
              <w:rPr>
                <w:b/>
                <w:color w:val="000000"/>
              </w:rPr>
              <w:t>Dashboard Design Screenshots</w:t>
            </w:r>
            <w:r>
              <w:rPr>
                <w:b/>
                <w:color w:val="000000"/>
              </w:rPr>
              <w:tab/>
              <w:t>5</w:t>
            </w:r>
          </w:hyperlink>
          <w:r>
            <w:fldChar w:fldCharType="end"/>
          </w:r>
        </w:p>
      </w:sdtContent>
    </w:sdt>
    <w:p w14:paraId="7618AED2" w14:textId="77777777" w:rsidR="00396539" w:rsidRDefault="00396539">
      <w:pPr>
        <w:spacing w:after="160" w:line="259" w:lineRule="auto"/>
        <w:rPr>
          <w:rFonts w:ascii="Calibri" w:eastAsia="Calibri" w:hAnsi="Calibri" w:cs="Calibri"/>
        </w:rPr>
        <w:sectPr w:rsidR="00396539">
          <w:pgSz w:w="12240" w:h="15840"/>
          <w:pgMar w:top="1440" w:right="1440" w:bottom="1440" w:left="1440" w:header="708" w:footer="708" w:gutter="0"/>
          <w:cols w:space="720"/>
        </w:sectPr>
      </w:pPr>
    </w:p>
    <w:p w14:paraId="2BF7A580" w14:textId="77777777" w:rsidR="00396539" w:rsidRDefault="00000000">
      <w:pPr>
        <w:pStyle w:val="Heading1"/>
        <w:spacing w:before="360" w:after="0" w:line="240" w:lineRule="auto"/>
        <w:rPr>
          <w:rFonts w:ascii="Calibri" w:eastAsia="Calibri" w:hAnsi="Calibri" w:cs="Calibri"/>
          <w:color w:val="3A3A3A"/>
        </w:rPr>
      </w:pPr>
      <w:bookmarkStart w:id="0" w:name="_5q99e8lcpwts" w:colFirst="0" w:colLast="0"/>
      <w:bookmarkEnd w:id="0"/>
      <w:r>
        <w:rPr>
          <w:rFonts w:ascii="Calibri" w:eastAsia="Calibri" w:hAnsi="Calibri" w:cs="Calibri"/>
          <w:color w:val="3A3A3A"/>
        </w:rPr>
        <w:lastRenderedPageBreak/>
        <w:t>Introduction</w:t>
      </w:r>
    </w:p>
    <w:p w14:paraId="5694F90A" w14:textId="77777777" w:rsidR="00396539" w:rsidRDefault="00396539"/>
    <w:p w14:paraId="2C22D0CC" w14:textId="77777777" w:rsidR="00396539" w:rsidRDefault="00000000">
      <w:pPr>
        <w:rPr>
          <w:rFonts w:ascii="Calibri" w:eastAsia="Calibri" w:hAnsi="Calibri" w:cs="Calibri"/>
        </w:rPr>
      </w:pPr>
      <w:r>
        <w:rPr>
          <w:rFonts w:ascii="Calibri" w:eastAsia="Calibri" w:hAnsi="Calibri" w:cs="Calibri"/>
        </w:rPr>
        <w:t>In this assessment, I have created an interactive dashboard that displays the UK population density for mid-2011 and mid-2022. The dashboard is specifically designed for the young adult demographic (ages 18–35). In this report I will be providing details on the data preparation I have taken and the design choices that I have made to ensure the dashboard is both engaging and relevant to the target demographic.</w:t>
      </w:r>
    </w:p>
    <w:p w14:paraId="4EB0E59F" w14:textId="77777777" w:rsidR="00396539" w:rsidRDefault="00000000">
      <w:pPr>
        <w:pStyle w:val="Heading1"/>
        <w:spacing w:after="160" w:line="259" w:lineRule="auto"/>
        <w:rPr>
          <w:rFonts w:ascii="Calibri" w:eastAsia="Calibri" w:hAnsi="Calibri" w:cs="Calibri"/>
        </w:rPr>
      </w:pPr>
      <w:bookmarkStart w:id="1" w:name="_jfc9wfy6e8im" w:colFirst="0" w:colLast="0"/>
      <w:bookmarkEnd w:id="1"/>
      <w:r>
        <w:rPr>
          <w:rFonts w:ascii="Calibri" w:eastAsia="Calibri" w:hAnsi="Calibri" w:cs="Calibri"/>
        </w:rPr>
        <w:t>Data Preparation Action and Justification</w:t>
      </w:r>
    </w:p>
    <w:p w14:paraId="7365D17C" w14:textId="77777777" w:rsidR="00396539" w:rsidRDefault="00000000">
      <w:pPr>
        <w:spacing w:before="240" w:after="240"/>
        <w:rPr>
          <w:rFonts w:ascii="Calibri" w:eastAsia="Calibri" w:hAnsi="Calibri" w:cs="Calibri"/>
        </w:rPr>
      </w:pPr>
      <w:r>
        <w:rPr>
          <w:rFonts w:ascii="Calibri" w:eastAsia="Calibri" w:hAnsi="Calibri" w:cs="Calibri"/>
        </w:rPr>
        <w:t>From reviewing the Excel file (mye22final.xlsx) for this assessment, I identified multiple sheets containing detailed data on the UK population and geographical distribution. For this analysis, I used the sheets named MYEB1 and MYE5 for the following reasons:</w:t>
      </w:r>
    </w:p>
    <w:p w14:paraId="24228240" w14:textId="77777777" w:rsidR="00396539" w:rsidRDefault="00000000">
      <w:pPr>
        <w:numPr>
          <w:ilvl w:val="0"/>
          <w:numId w:val="1"/>
        </w:numPr>
        <w:spacing w:before="240"/>
      </w:pPr>
      <w:r>
        <w:rPr>
          <w:rFonts w:ascii="Calibri" w:eastAsia="Calibri" w:hAnsi="Calibri" w:cs="Calibri"/>
          <w:b/>
        </w:rPr>
        <w:t>MYEB1</w:t>
      </w:r>
      <w:r>
        <w:rPr>
          <w:rFonts w:ascii="Calibri" w:eastAsia="Calibri" w:hAnsi="Calibri" w:cs="Calibri"/>
        </w:rPr>
        <w:t>: Provides population estimates for mid-2011 and mid-2022, categorized by gender, age, and location.</w:t>
      </w:r>
    </w:p>
    <w:p w14:paraId="5AEBA2FF" w14:textId="77777777" w:rsidR="00396539" w:rsidRDefault="00000000">
      <w:pPr>
        <w:numPr>
          <w:ilvl w:val="0"/>
          <w:numId w:val="1"/>
        </w:numPr>
        <w:spacing w:after="240"/>
      </w:pPr>
      <w:r>
        <w:rPr>
          <w:rFonts w:ascii="Calibri" w:eastAsia="Calibri" w:hAnsi="Calibri" w:cs="Calibri"/>
          <w:b/>
        </w:rPr>
        <w:t>MYE5</w:t>
      </w:r>
      <w:r>
        <w:rPr>
          <w:rFonts w:ascii="Calibri" w:eastAsia="Calibri" w:hAnsi="Calibri" w:cs="Calibri"/>
        </w:rPr>
        <w:t>: Contains population density data for UK local authorities in mid-2011 and mid-2022, including location, area (in square kilometers), and estimated population.</w:t>
      </w:r>
    </w:p>
    <w:p w14:paraId="1CD8F0FF" w14:textId="77777777" w:rsidR="00396539" w:rsidRDefault="00000000">
      <w:pPr>
        <w:rPr>
          <w:rFonts w:ascii="Calibri" w:eastAsia="Calibri" w:hAnsi="Calibri" w:cs="Calibri"/>
        </w:rPr>
      </w:pPr>
      <w:r>
        <w:rPr>
          <w:rFonts w:ascii="Calibri" w:eastAsia="Calibri" w:hAnsi="Calibri" w:cs="Calibri"/>
        </w:rPr>
        <w:t>These sheets contain the gender, age, and location data to compare geographic population density in the UK for mid-2011 and mid-2022. I have taken the following action for the data preparation below:</w:t>
      </w:r>
    </w:p>
    <w:p w14:paraId="49A230BE" w14:textId="77777777" w:rsidR="00396539" w:rsidRDefault="00396539">
      <w:pPr>
        <w:rPr>
          <w:rFonts w:ascii="Calibri" w:eastAsia="Calibri" w:hAnsi="Calibri" w:cs="Calibri"/>
        </w:rPr>
      </w:pPr>
    </w:p>
    <w:tbl>
      <w:tblPr>
        <w:tblStyle w:val="a0"/>
        <w:tblW w:w="94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40"/>
        <w:gridCol w:w="6465"/>
      </w:tblGrid>
      <w:tr w:rsidR="00396539" w14:paraId="30AC037A" w14:textId="77777777">
        <w:tc>
          <w:tcPr>
            <w:tcW w:w="2940" w:type="dxa"/>
            <w:shd w:val="clear" w:color="auto" w:fill="D9D9D9"/>
            <w:tcMar>
              <w:top w:w="100" w:type="dxa"/>
              <w:left w:w="100" w:type="dxa"/>
              <w:bottom w:w="100" w:type="dxa"/>
              <w:right w:w="100" w:type="dxa"/>
            </w:tcMar>
          </w:tcPr>
          <w:p w14:paraId="6E34B526" w14:textId="77777777" w:rsidR="00396539" w:rsidRDefault="00000000">
            <w:pPr>
              <w:widowControl w:val="0"/>
              <w:pBdr>
                <w:top w:val="nil"/>
                <w:left w:val="nil"/>
                <w:bottom w:val="nil"/>
                <w:right w:val="nil"/>
                <w:between w:val="nil"/>
              </w:pBdr>
              <w:spacing w:line="240" w:lineRule="auto"/>
              <w:rPr>
                <w:rFonts w:ascii="Calibri" w:eastAsia="Calibri" w:hAnsi="Calibri" w:cs="Calibri"/>
                <w:b/>
              </w:rPr>
            </w:pPr>
            <w:r>
              <w:rPr>
                <w:rFonts w:ascii="Calibri" w:eastAsia="Calibri" w:hAnsi="Calibri" w:cs="Calibri"/>
                <w:b/>
              </w:rPr>
              <w:t>Action</w:t>
            </w:r>
          </w:p>
        </w:tc>
        <w:tc>
          <w:tcPr>
            <w:tcW w:w="6465" w:type="dxa"/>
            <w:shd w:val="clear" w:color="auto" w:fill="D9D9D9"/>
            <w:tcMar>
              <w:top w:w="100" w:type="dxa"/>
              <w:left w:w="100" w:type="dxa"/>
              <w:bottom w:w="100" w:type="dxa"/>
              <w:right w:w="100" w:type="dxa"/>
            </w:tcMar>
          </w:tcPr>
          <w:p w14:paraId="7716619F" w14:textId="77777777" w:rsidR="00396539" w:rsidRDefault="00000000">
            <w:pPr>
              <w:widowControl w:val="0"/>
              <w:pBdr>
                <w:top w:val="nil"/>
                <w:left w:val="nil"/>
                <w:bottom w:val="nil"/>
                <w:right w:val="nil"/>
                <w:between w:val="nil"/>
              </w:pBdr>
              <w:spacing w:line="240" w:lineRule="auto"/>
              <w:rPr>
                <w:rFonts w:ascii="Calibri" w:eastAsia="Calibri" w:hAnsi="Calibri" w:cs="Calibri"/>
                <w:b/>
              </w:rPr>
            </w:pPr>
            <w:r>
              <w:rPr>
                <w:rFonts w:ascii="Calibri" w:eastAsia="Calibri" w:hAnsi="Calibri" w:cs="Calibri"/>
                <w:b/>
              </w:rPr>
              <w:t>Description</w:t>
            </w:r>
          </w:p>
        </w:tc>
      </w:tr>
      <w:tr w:rsidR="00396539" w14:paraId="34366B22" w14:textId="77777777">
        <w:tc>
          <w:tcPr>
            <w:tcW w:w="2940" w:type="dxa"/>
            <w:tcMar>
              <w:top w:w="100" w:type="dxa"/>
              <w:left w:w="100" w:type="dxa"/>
              <w:bottom w:w="100" w:type="dxa"/>
              <w:right w:w="100" w:type="dxa"/>
            </w:tcMar>
          </w:tcPr>
          <w:p w14:paraId="520E3CC1" w14:textId="77777777" w:rsidR="00396539" w:rsidRDefault="00000000">
            <w:pPr>
              <w:widowControl w:val="0"/>
              <w:pBdr>
                <w:top w:val="nil"/>
                <w:left w:val="nil"/>
                <w:bottom w:val="nil"/>
                <w:right w:val="nil"/>
                <w:between w:val="nil"/>
              </w:pBdr>
              <w:spacing w:line="240" w:lineRule="auto"/>
              <w:rPr>
                <w:rFonts w:ascii="Calibri" w:eastAsia="Calibri" w:hAnsi="Calibri" w:cs="Calibri"/>
                <w:b/>
              </w:rPr>
            </w:pPr>
            <w:r>
              <w:rPr>
                <w:rFonts w:ascii="Calibri" w:eastAsia="Calibri" w:hAnsi="Calibri" w:cs="Calibri"/>
                <w:b/>
              </w:rPr>
              <w:t xml:space="preserve">Data Inspection </w:t>
            </w:r>
          </w:p>
        </w:tc>
        <w:tc>
          <w:tcPr>
            <w:tcW w:w="6465" w:type="dxa"/>
            <w:tcMar>
              <w:top w:w="100" w:type="dxa"/>
              <w:left w:w="100" w:type="dxa"/>
              <w:bottom w:w="100" w:type="dxa"/>
              <w:right w:w="100" w:type="dxa"/>
            </w:tcMar>
          </w:tcPr>
          <w:p w14:paraId="073DA55D" w14:textId="77777777" w:rsidR="00396539" w:rsidRDefault="00000000">
            <w:pPr>
              <w:widowControl w:val="0"/>
              <w:pBdr>
                <w:top w:val="nil"/>
                <w:left w:val="nil"/>
                <w:bottom w:val="nil"/>
                <w:right w:val="nil"/>
                <w:between w:val="nil"/>
              </w:pBdr>
              <w:spacing w:line="240" w:lineRule="auto"/>
              <w:rPr>
                <w:rFonts w:ascii="Calibri" w:eastAsia="Calibri" w:hAnsi="Calibri" w:cs="Calibri"/>
              </w:rPr>
            </w:pPr>
            <w:r>
              <w:rPr>
                <w:rFonts w:ascii="Calibri" w:eastAsia="Calibri" w:hAnsi="Calibri" w:cs="Calibri"/>
              </w:rPr>
              <w:t xml:space="preserve">I conducted an initial inspection of the datasets by checking the first few rows using </w:t>
            </w:r>
            <w:proofErr w:type="gramStart"/>
            <w:r>
              <w:rPr>
                <w:rFonts w:ascii="Calibri" w:eastAsia="Calibri" w:hAnsi="Calibri" w:cs="Calibri"/>
              </w:rPr>
              <w:t>the .head</w:t>
            </w:r>
            <w:proofErr w:type="gramEnd"/>
            <w:r>
              <w:rPr>
                <w:rFonts w:ascii="Calibri" w:eastAsia="Calibri" w:hAnsi="Calibri" w:cs="Calibri"/>
              </w:rPr>
              <w:t>() function, exploring data types with the .</w:t>
            </w:r>
            <w:proofErr w:type="gramStart"/>
            <w:r>
              <w:rPr>
                <w:rFonts w:ascii="Calibri" w:eastAsia="Calibri" w:hAnsi="Calibri" w:cs="Calibri"/>
              </w:rPr>
              <w:t>info(</w:t>
            </w:r>
            <w:proofErr w:type="gramEnd"/>
            <w:r>
              <w:rPr>
                <w:rFonts w:ascii="Calibri" w:eastAsia="Calibri" w:hAnsi="Calibri" w:cs="Calibri"/>
              </w:rPr>
              <w:t xml:space="preserve">) function, and examining the number of unique values in the geographical location column using </w:t>
            </w:r>
            <w:proofErr w:type="gramStart"/>
            <w:r>
              <w:rPr>
                <w:rFonts w:ascii="Calibri" w:eastAsia="Calibri" w:hAnsi="Calibri" w:cs="Calibri"/>
              </w:rPr>
              <w:t>the .</w:t>
            </w:r>
            <w:proofErr w:type="spellStart"/>
            <w:r>
              <w:rPr>
                <w:rFonts w:ascii="Calibri" w:eastAsia="Calibri" w:hAnsi="Calibri" w:cs="Calibri"/>
              </w:rPr>
              <w:t>nunique</w:t>
            </w:r>
            <w:proofErr w:type="spellEnd"/>
            <w:proofErr w:type="gramEnd"/>
            <w:r>
              <w:rPr>
                <w:rFonts w:ascii="Calibri" w:eastAsia="Calibri" w:hAnsi="Calibri" w:cs="Calibri"/>
              </w:rPr>
              <w:t>() function. These actions provided an overview and better understanding of the data structure.</w:t>
            </w:r>
          </w:p>
          <w:p w14:paraId="62FD8DD1" w14:textId="77777777" w:rsidR="00396539" w:rsidRDefault="00396539">
            <w:pPr>
              <w:widowControl w:val="0"/>
              <w:pBdr>
                <w:top w:val="nil"/>
                <w:left w:val="nil"/>
                <w:bottom w:val="nil"/>
                <w:right w:val="nil"/>
                <w:between w:val="nil"/>
              </w:pBdr>
              <w:spacing w:line="240" w:lineRule="auto"/>
              <w:rPr>
                <w:rFonts w:ascii="Calibri" w:eastAsia="Calibri" w:hAnsi="Calibri" w:cs="Calibri"/>
              </w:rPr>
            </w:pPr>
          </w:p>
        </w:tc>
      </w:tr>
      <w:tr w:rsidR="00396539" w14:paraId="312EF114" w14:textId="77777777">
        <w:tc>
          <w:tcPr>
            <w:tcW w:w="2940" w:type="dxa"/>
            <w:tcMar>
              <w:top w:w="100" w:type="dxa"/>
              <w:left w:w="100" w:type="dxa"/>
              <w:bottom w:w="100" w:type="dxa"/>
              <w:right w:w="100" w:type="dxa"/>
            </w:tcMar>
          </w:tcPr>
          <w:p w14:paraId="26B8D9E2" w14:textId="77777777" w:rsidR="00396539" w:rsidRDefault="00000000">
            <w:pPr>
              <w:widowControl w:val="0"/>
              <w:pBdr>
                <w:top w:val="nil"/>
                <w:left w:val="nil"/>
                <w:bottom w:val="nil"/>
                <w:right w:val="nil"/>
                <w:between w:val="nil"/>
              </w:pBdr>
              <w:spacing w:line="240" w:lineRule="auto"/>
              <w:rPr>
                <w:rFonts w:ascii="Calibri" w:eastAsia="Calibri" w:hAnsi="Calibri" w:cs="Calibri"/>
                <w:b/>
              </w:rPr>
            </w:pPr>
            <w:r>
              <w:rPr>
                <w:rFonts w:ascii="Calibri" w:eastAsia="Calibri" w:hAnsi="Calibri" w:cs="Calibri"/>
                <w:b/>
              </w:rPr>
              <w:t>Data Cleaning</w:t>
            </w:r>
          </w:p>
        </w:tc>
        <w:tc>
          <w:tcPr>
            <w:tcW w:w="6465" w:type="dxa"/>
            <w:tcMar>
              <w:top w:w="100" w:type="dxa"/>
              <w:left w:w="100" w:type="dxa"/>
              <w:bottom w:w="100" w:type="dxa"/>
              <w:right w:w="100" w:type="dxa"/>
            </w:tcMar>
          </w:tcPr>
          <w:p w14:paraId="1C8B8779" w14:textId="77777777" w:rsidR="00396539" w:rsidRDefault="00000000">
            <w:pPr>
              <w:widowControl w:val="0"/>
              <w:pBdr>
                <w:top w:val="nil"/>
                <w:left w:val="nil"/>
                <w:bottom w:val="nil"/>
                <w:right w:val="nil"/>
                <w:between w:val="nil"/>
              </w:pBdr>
              <w:spacing w:line="240" w:lineRule="auto"/>
              <w:rPr>
                <w:rFonts w:ascii="Calibri" w:eastAsia="Calibri" w:hAnsi="Calibri" w:cs="Calibri"/>
              </w:rPr>
            </w:pPr>
            <w:r>
              <w:rPr>
                <w:rFonts w:ascii="Calibri" w:eastAsia="Calibri" w:hAnsi="Calibri" w:cs="Calibri"/>
              </w:rPr>
              <w:t xml:space="preserve">I renamed the columns in the MYE5 </w:t>
            </w:r>
            <w:proofErr w:type="spellStart"/>
            <w:r>
              <w:rPr>
                <w:rFonts w:ascii="Calibri" w:eastAsia="Calibri" w:hAnsi="Calibri" w:cs="Calibri"/>
              </w:rPr>
              <w:t>dataframe</w:t>
            </w:r>
            <w:proofErr w:type="spellEnd"/>
            <w:r>
              <w:rPr>
                <w:rFonts w:ascii="Calibri" w:eastAsia="Calibri" w:hAnsi="Calibri" w:cs="Calibri"/>
              </w:rPr>
              <w:t xml:space="preserve"> using a </w:t>
            </w:r>
            <w:proofErr w:type="spellStart"/>
            <w:r>
              <w:rPr>
                <w:rFonts w:ascii="Calibri" w:eastAsia="Calibri" w:hAnsi="Calibri" w:cs="Calibri"/>
              </w:rPr>
              <w:t>snake_case</w:t>
            </w:r>
            <w:proofErr w:type="spellEnd"/>
            <w:r>
              <w:rPr>
                <w:rFonts w:ascii="Calibri" w:eastAsia="Calibri" w:hAnsi="Calibri" w:cs="Calibri"/>
              </w:rPr>
              <w:t xml:space="preserve"> naming convention to ensure consistency between the MYE5 (</w:t>
            </w:r>
            <w:proofErr w:type="spellStart"/>
            <w:r>
              <w:rPr>
                <w:rFonts w:ascii="Calibri" w:eastAsia="Calibri" w:hAnsi="Calibri" w:cs="Calibri"/>
              </w:rPr>
              <w:t>df_uk_density</w:t>
            </w:r>
            <w:proofErr w:type="spellEnd"/>
            <w:r>
              <w:rPr>
                <w:rFonts w:ascii="Calibri" w:eastAsia="Calibri" w:hAnsi="Calibri" w:cs="Calibri"/>
              </w:rPr>
              <w:t>) and MYEB1 (</w:t>
            </w:r>
            <w:proofErr w:type="spellStart"/>
            <w:r>
              <w:rPr>
                <w:rFonts w:ascii="Calibri" w:eastAsia="Calibri" w:hAnsi="Calibri" w:cs="Calibri"/>
              </w:rPr>
              <w:t>df_uk_population</w:t>
            </w:r>
            <w:proofErr w:type="spellEnd"/>
            <w:r>
              <w:rPr>
                <w:rFonts w:ascii="Calibri" w:eastAsia="Calibri" w:hAnsi="Calibri" w:cs="Calibri"/>
              </w:rPr>
              <w:t xml:space="preserve">) </w:t>
            </w:r>
            <w:proofErr w:type="spellStart"/>
            <w:r>
              <w:rPr>
                <w:rFonts w:ascii="Calibri" w:eastAsia="Calibri" w:hAnsi="Calibri" w:cs="Calibri"/>
              </w:rPr>
              <w:t>dataframes</w:t>
            </w:r>
            <w:proofErr w:type="spellEnd"/>
            <w:r>
              <w:rPr>
                <w:rFonts w:ascii="Calibri" w:eastAsia="Calibri" w:hAnsi="Calibri" w:cs="Calibri"/>
              </w:rPr>
              <w:t>.</w:t>
            </w:r>
          </w:p>
          <w:p w14:paraId="2FD8F4AA" w14:textId="77777777" w:rsidR="00396539" w:rsidRDefault="00396539">
            <w:pPr>
              <w:widowControl w:val="0"/>
              <w:pBdr>
                <w:top w:val="nil"/>
                <w:left w:val="nil"/>
                <w:bottom w:val="nil"/>
                <w:right w:val="nil"/>
                <w:between w:val="nil"/>
              </w:pBdr>
              <w:spacing w:line="240" w:lineRule="auto"/>
              <w:rPr>
                <w:rFonts w:ascii="Calibri" w:eastAsia="Calibri" w:hAnsi="Calibri" w:cs="Calibri"/>
              </w:rPr>
            </w:pPr>
          </w:p>
        </w:tc>
      </w:tr>
      <w:tr w:rsidR="00396539" w14:paraId="0441D082" w14:textId="77777777">
        <w:tc>
          <w:tcPr>
            <w:tcW w:w="2940" w:type="dxa"/>
            <w:tcMar>
              <w:top w:w="100" w:type="dxa"/>
              <w:left w:w="100" w:type="dxa"/>
              <w:bottom w:w="100" w:type="dxa"/>
              <w:right w:w="100" w:type="dxa"/>
            </w:tcMar>
          </w:tcPr>
          <w:p w14:paraId="70E36581" w14:textId="77777777" w:rsidR="00396539" w:rsidRDefault="00000000">
            <w:pPr>
              <w:widowControl w:val="0"/>
              <w:pBdr>
                <w:top w:val="nil"/>
                <w:left w:val="nil"/>
                <w:bottom w:val="nil"/>
                <w:right w:val="nil"/>
                <w:between w:val="nil"/>
              </w:pBdr>
              <w:spacing w:line="240" w:lineRule="auto"/>
              <w:rPr>
                <w:rFonts w:ascii="Calibri" w:eastAsia="Calibri" w:hAnsi="Calibri" w:cs="Calibri"/>
                <w:b/>
              </w:rPr>
            </w:pPr>
            <w:r>
              <w:rPr>
                <w:rFonts w:ascii="Calibri" w:eastAsia="Calibri" w:hAnsi="Calibri" w:cs="Calibri"/>
                <w:b/>
              </w:rPr>
              <w:t>Data Validation</w:t>
            </w:r>
          </w:p>
        </w:tc>
        <w:tc>
          <w:tcPr>
            <w:tcW w:w="6465" w:type="dxa"/>
            <w:tcMar>
              <w:top w:w="100" w:type="dxa"/>
              <w:left w:w="100" w:type="dxa"/>
              <w:bottom w:w="100" w:type="dxa"/>
              <w:right w:w="100" w:type="dxa"/>
            </w:tcMar>
          </w:tcPr>
          <w:p w14:paraId="5EB9EC83" w14:textId="77777777" w:rsidR="00396539" w:rsidRDefault="00000000">
            <w:pPr>
              <w:widowControl w:val="0"/>
              <w:spacing w:line="240" w:lineRule="auto"/>
              <w:rPr>
                <w:rFonts w:ascii="Calibri" w:eastAsia="Calibri" w:hAnsi="Calibri" w:cs="Calibri"/>
              </w:rPr>
            </w:pPr>
            <w:r>
              <w:rPr>
                <w:rFonts w:ascii="Calibri" w:eastAsia="Calibri" w:hAnsi="Calibri" w:cs="Calibri"/>
              </w:rPr>
              <w:t xml:space="preserve">I checked for null and duplicate values using a custom function to ensure data quality and accuracy for </w:t>
            </w:r>
            <w:proofErr w:type="spellStart"/>
            <w:r>
              <w:rPr>
                <w:rFonts w:ascii="Calibri" w:eastAsia="Calibri" w:hAnsi="Calibri" w:cs="Calibri"/>
              </w:rPr>
              <w:t>visualisation</w:t>
            </w:r>
            <w:proofErr w:type="spellEnd"/>
            <w:r>
              <w:rPr>
                <w:rFonts w:ascii="Calibri" w:eastAsia="Calibri" w:hAnsi="Calibri" w:cs="Calibri"/>
              </w:rPr>
              <w:t xml:space="preserve">. I found that there were no null or duplicate entries in the </w:t>
            </w:r>
            <w:proofErr w:type="spellStart"/>
            <w:r>
              <w:rPr>
                <w:rFonts w:ascii="Calibri" w:eastAsia="Calibri" w:hAnsi="Calibri" w:cs="Calibri"/>
              </w:rPr>
              <w:t>dataframe</w:t>
            </w:r>
            <w:proofErr w:type="spellEnd"/>
            <w:r>
              <w:rPr>
                <w:rFonts w:ascii="Calibri" w:eastAsia="Calibri" w:hAnsi="Calibri" w:cs="Calibri"/>
              </w:rPr>
              <w:t>.</w:t>
            </w:r>
          </w:p>
          <w:p w14:paraId="1DB357F3" w14:textId="77777777" w:rsidR="00396539" w:rsidRDefault="00396539">
            <w:pPr>
              <w:widowControl w:val="0"/>
              <w:pBdr>
                <w:top w:val="nil"/>
                <w:left w:val="nil"/>
                <w:bottom w:val="nil"/>
                <w:right w:val="nil"/>
                <w:between w:val="nil"/>
              </w:pBdr>
              <w:spacing w:line="240" w:lineRule="auto"/>
              <w:rPr>
                <w:rFonts w:ascii="Calibri" w:eastAsia="Calibri" w:hAnsi="Calibri" w:cs="Calibri"/>
              </w:rPr>
            </w:pPr>
          </w:p>
        </w:tc>
      </w:tr>
      <w:tr w:rsidR="00396539" w14:paraId="2C5EEFA6" w14:textId="77777777">
        <w:trPr>
          <w:trHeight w:val="1746"/>
        </w:trPr>
        <w:tc>
          <w:tcPr>
            <w:tcW w:w="2940" w:type="dxa"/>
            <w:tcMar>
              <w:top w:w="100" w:type="dxa"/>
              <w:left w:w="100" w:type="dxa"/>
              <w:bottom w:w="100" w:type="dxa"/>
              <w:right w:w="100" w:type="dxa"/>
            </w:tcMar>
          </w:tcPr>
          <w:p w14:paraId="6BE8CCC9" w14:textId="77777777" w:rsidR="00396539" w:rsidRDefault="00000000">
            <w:pPr>
              <w:widowControl w:val="0"/>
              <w:pBdr>
                <w:top w:val="nil"/>
                <w:left w:val="nil"/>
                <w:bottom w:val="nil"/>
                <w:right w:val="nil"/>
                <w:between w:val="nil"/>
              </w:pBdr>
              <w:spacing w:line="240" w:lineRule="auto"/>
              <w:rPr>
                <w:rFonts w:ascii="Calibri" w:eastAsia="Calibri" w:hAnsi="Calibri" w:cs="Calibri"/>
                <w:b/>
              </w:rPr>
            </w:pPr>
            <w:r>
              <w:rPr>
                <w:rFonts w:ascii="Calibri" w:eastAsia="Calibri" w:hAnsi="Calibri" w:cs="Calibri"/>
                <w:b/>
              </w:rPr>
              <w:lastRenderedPageBreak/>
              <w:t>Data Filtering</w:t>
            </w:r>
          </w:p>
        </w:tc>
        <w:tc>
          <w:tcPr>
            <w:tcW w:w="6465" w:type="dxa"/>
            <w:tcMar>
              <w:top w:w="100" w:type="dxa"/>
              <w:left w:w="100" w:type="dxa"/>
              <w:bottom w:w="100" w:type="dxa"/>
              <w:right w:w="100" w:type="dxa"/>
            </w:tcMar>
          </w:tcPr>
          <w:p w14:paraId="5D0538BF" w14:textId="77777777" w:rsidR="00396539" w:rsidRDefault="00000000">
            <w:pPr>
              <w:widowControl w:val="0"/>
              <w:pBdr>
                <w:top w:val="nil"/>
                <w:left w:val="nil"/>
                <w:bottom w:val="nil"/>
                <w:right w:val="nil"/>
                <w:between w:val="nil"/>
              </w:pBdr>
              <w:spacing w:line="240" w:lineRule="auto"/>
              <w:rPr>
                <w:rFonts w:ascii="Calibri" w:eastAsia="Calibri" w:hAnsi="Calibri" w:cs="Calibri"/>
              </w:rPr>
            </w:pPr>
            <w:r>
              <w:rPr>
                <w:rFonts w:ascii="Calibri" w:eastAsia="Calibri" w:hAnsi="Calibri" w:cs="Calibri"/>
              </w:rPr>
              <w:t xml:space="preserve">I filtered both </w:t>
            </w:r>
            <w:proofErr w:type="spellStart"/>
            <w:r>
              <w:rPr>
                <w:rFonts w:ascii="Calibri" w:eastAsia="Calibri" w:hAnsi="Calibri" w:cs="Calibri"/>
              </w:rPr>
              <w:t>dataframes</w:t>
            </w:r>
            <w:proofErr w:type="spellEnd"/>
            <w:r>
              <w:rPr>
                <w:rFonts w:ascii="Calibri" w:eastAsia="Calibri" w:hAnsi="Calibri" w:cs="Calibri"/>
              </w:rPr>
              <w:t xml:space="preserve"> to include only the following geography types: Unitary Authority, London Borough, Metropolitan District, Non-metropolitan District, Council Area, and Local Government District. This step ensured that there was no overlap in locations when </w:t>
            </w:r>
            <w:proofErr w:type="spellStart"/>
            <w:r>
              <w:rPr>
                <w:rFonts w:ascii="Calibri" w:eastAsia="Calibri" w:hAnsi="Calibri" w:cs="Calibri"/>
              </w:rPr>
              <w:t>analysing</w:t>
            </w:r>
            <w:proofErr w:type="spellEnd"/>
            <w:r>
              <w:rPr>
                <w:rFonts w:ascii="Calibri" w:eastAsia="Calibri" w:hAnsi="Calibri" w:cs="Calibri"/>
              </w:rPr>
              <w:t xml:space="preserve"> population density.</w:t>
            </w:r>
          </w:p>
        </w:tc>
      </w:tr>
    </w:tbl>
    <w:p w14:paraId="511C7B3C" w14:textId="77777777" w:rsidR="00396539" w:rsidRDefault="00000000">
      <w:pPr>
        <w:pStyle w:val="Heading1"/>
      </w:pPr>
      <w:bookmarkStart w:id="2" w:name="_jk2yflte0z0c" w:colFirst="0" w:colLast="0"/>
      <w:bookmarkEnd w:id="2"/>
      <w:r>
        <w:t>Data Transformation and Feature Engineering</w:t>
      </w:r>
    </w:p>
    <w:p w14:paraId="4CB09506" w14:textId="77777777" w:rsidR="00396539" w:rsidRDefault="00000000">
      <w:pPr>
        <w:rPr>
          <w:rFonts w:ascii="Calibri" w:eastAsia="Calibri" w:hAnsi="Calibri" w:cs="Calibri"/>
        </w:rPr>
      </w:pPr>
      <w:r>
        <w:rPr>
          <w:rFonts w:ascii="Calibri" w:eastAsia="Calibri" w:hAnsi="Calibri" w:cs="Calibri"/>
        </w:rPr>
        <w:t>I performed data transformation and feature engineering on the MYEB1 (</w:t>
      </w:r>
      <w:proofErr w:type="spellStart"/>
      <w:r>
        <w:rPr>
          <w:rFonts w:ascii="Calibri" w:eastAsia="Calibri" w:hAnsi="Calibri" w:cs="Calibri"/>
        </w:rPr>
        <w:t>df_uk_population</w:t>
      </w:r>
      <w:proofErr w:type="spellEnd"/>
      <w:r>
        <w:rPr>
          <w:rFonts w:ascii="Calibri" w:eastAsia="Calibri" w:hAnsi="Calibri" w:cs="Calibri"/>
        </w:rPr>
        <w:t xml:space="preserve">) </w:t>
      </w:r>
      <w:proofErr w:type="spellStart"/>
      <w:r>
        <w:rPr>
          <w:rFonts w:ascii="Calibri" w:eastAsia="Calibri" w:hAnsi="Calibri" w:cs="Calibri"/>
        </w:rPr>
        <w:t>dataframe</w:t>
      </w:r>
      <w:proofErr w:type="spellEnd"/>
      <w:r>
        <w:rPr>
          <w:rFonts w:ascii="Calibri" w:eastAsia="Calibri" w:hAnsi="Calibri" w:cs="Calibri"/>
        </w:rPr>
        <w:t xml:space="preserve"> to segment the population by gender, age group, and population density. This enabled the development of interactive visualizations where users can filter and explore data based on these demographic characteristics. I have taken the following actions below:</w:t>
      </w:r>
    </w:p>
    <w:p w14:paraId="2D51D40F" w14:textId="77777777" w:rsidR="00396539" w:rsidRDefault="00396539"/>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55"/>
        <w:gridCol w:w="6405"/>
      </w:tblGrid>
      <w:tr w:rsidR="00396539" w14:paraId="291F559F" w14:textId="77777777">
        <w:tc>
          <w:tcPr>
            <w:tcW w:w="2955" w:type="dxa"/>
            <w:shd w:val="clear" w:color="auto" w:fill="D9D9D9"/>
            <w:tcMar>
              <w:top w:w="100" w:type="dxa"/>
              <w:left w:w="100" w:type="dxa"/>
              <w:bottom w:w="100" w:type="dxa"/>
              <w:right w:w="100" w:type="dxa"/>
            </w:tcMar>
          </w:tcPr>
          <w:p w14:paraId="374104DD" w14:textId="77777777" w:rsidR="00396539" w:rsidRDefault="00000000">
            <w:pPr>
              <w:widowControl w:val="0"/>
              <w:spacing w:line="240" w:lineRule="auto"/>
              <w:rPr>
                <w:rFonts w:ascii="Calibri" w:eastAsia="Calibri" w:hAnsi="Calibri" w:cs="Calibri"/>
              </w:rPr>
            </w:pPr>
            <w:r>
              <w:rPr>
                <w:rFonts w:ascii="Calibri" w:eastAsia="Calibri" w:hAnsi="Calibri" w:cs="Calibri"/>
                <w:b/>
              </w:rPr>
              <w:t>Action</w:t>
            </w:r>
          </w:p>
        </w:tc>
        <w:tc>
          <w:tcPr>
            <w:tcW w:w="6405" w:type="dxa"/>
            <w:shd w:val="clear" w:color="auto" w:fill="D9D9D9"/>
            <w:tcMar>
              <w:top w:w="100" w:type="dxa"/>
              <w:left w:w="100" w:type="dxa"/>
              <w:bottom w:w="100" w:type="dxa"/>
              <w:right w:w="100" w:type="dxa"/>
            </w:tcMar>
          </w:tcPr>
          <w:p w14:paraId="54645BB7" w14:textId="77777777" w:rsidR="00396539" w:rsidRDefault="00000000">
            <w:pPr>
              <w:widowControl w:val="0"/>
              <w:spacing w:line="240" w:lineRule="auto"/>
              <w:rPr>
                <w:rFonts w:ascii="Calibri" w:eastAsia="Calibri" w:hAnsi="Calibri" w:cs="Calibri"/>
              </w:rPr>
            </w:pPr>
            <w:r>
              <w:rPr>
                <w:rFonts w:ascii="Calibri" w:eastAsia="Calibri" w:hAnsi="Calibri" w:cs="Calibri"/>
                <w:b/>
              </w:rPr>
              <w:t>Description</w:t>
            </w:r>
          </w:p>
        </w:tc>
      </w:tr>
      <w:tr w:rsidR="00396539" w14:paraId="56393703" w14:textId="77777777">
        <w:tc>
          <w:tcPr>
            <w:tcW w:w="2955" w:type="dxa"/>
            <w:tcMar>
              <w:top w:w="100" w:type="dxa"/>
              <w:left w:w="100" w:type="dxa"/>
              <w:bottom w:w="100" w:type="dxa"/>
              <w:right w:w="100" w:type="dxa"/>
            </w:tcMar>
          </w:tcPr>
          <w:p w14:paraId="32247BF2" w14:textId="77777777" w:rsidR="00396539" w:rsidRDefault="00000000">
            <w:pPr>
              <w:widowControl w:val="0"/>
              <w:spacing w:line="240" w:lineRule="auto"/>
              <w:rPr>
                <w:rFonts w:ascii="Calibri" w:eastAsia="Calibri" w:hAnsi="Calibri" w:cs="Calibri"/>
                <w:b/>
              </w:rPr>
            </w:pPr>
            <w:r>
              <w:rPr>
                <w:rFonts w:ascii="Calibri" w:eastAsia="Calibri" w:hAnsi="Calibri" w:cs="Calibri"/>
                <w:b/>
              </w:rPr>
              <w:t>Aggregated male and female populations by location</w:t>
            </w:r>
          </w:p>
        </w:tc>
        <w:tc>
          <w:tcPr>
            <w:tcW w:w="6405" w:type="dxa"/>
            <w:tcMar>
              <w:top w:w="100" w:type="dxa"/>
              <w:left w:w="100" w:type="dxa"/>
              <w:bottom w:w="100" w:type="dxa"/>
              <w:right w:w="100" w:type="dxa"/>
            </w:tcMar>
          </w:tcPr>
          <w:p w14:paraId="3CB3BBD2" w14:textId="77777777" w:rsidR="00396539" w:rsidRDefault="00000000">
            <w:pPr>
              <w:widowControl w:val="0"/>
              <w:pBdr>
                <w:top w:val="nil"/>
                <w:left w:val="nil"/>
                <w:bottom w:val="nil"/>
                <w:right w:val="nil"/>
                <w:between w:val="nil"/>
              </w:pBdr>
              <w:spacing w:line="240" w:lineRule="auto"/>
              <w:rPr>
                <w:rFonts w:ascii="Calibri" w:eastAsia="Calibri" w:hAnsi="Calibri" w:cs="Calibri"/>
              </w:rPr>
            </w:pPr>
            <w:r>
              <w:rPr>
                <w:rFonts w:ascii="Calibri" w:eastAsia="Calibri" w:hAnsi="Calibri" w:cs="Calibri"/>
              </w:rPr>
              <w:t xml:space="preserve">Transformed the </w:t>
            </w:r>
            <w:proofErr w:type="spellStart"/>
            <w:r>
              <w:rPr>
                <w:rFonts w:ascii="Calibri" w:eastAsia="Calibri" w:hAnsi="Calibri" w:cs="Calibri"/>
              </w:rPr>
              <w:t>df_uk_population</w:t>
            </w:r>
            <w:proofErr w:type="spellEnd"/>
            <w:r>
              <w:rPr>
                <w:rFonts w:ascii="Calibri" w:eastAsia="Calibri" w:hAnsi="Calibri" w:cs="Calibri"/>
              </w:rPr>
              <w:t xml:space="preserve"> </w:t>
            </w:r>
            <w:proofErr w:type="spellStart"/>
            <w:r>
              <w:rPr>
                <w:rFonts w:ascii="Calibri" w:eastAsia="Calibri" w:hAnsi="Calibri" w:cs="Calibri"/>
              </w:rPr>
              <w:t>dataframe</w:t>
            </w:r>
            <w:proofErr w:type="spellEnd"/>
            <w:r>
              <w:rPr>
                <w:rFonts w:ascii="Calibri" w:eastAsia="Calibri" w:hAnsi="Calibri" w:cs="Calibri"/>
              </w:rPr>
              <w:t xml:space="preserve"> (MYEB1 sheet) to calculate the total male and female populations for 2011 and 2022 by location code.</w:t>
            </w:r>
          </w:p>
        </w:tc>
      </w:tr>
      <w:tr w:rsidR="00396539" w14:paraId="3D21FDDF" w14:textId="77777777">
        <w:tc>
          <w:tcPr>
            <w:tcW w:w="2955" w:type="dxa"/>
            <w:tcMar>
              <w:top w:w="100" w:type="dxa"/>
              <w:left w:w="100" w:type="dxa"/>
              <w:bottom w:w="100" w:type="dxa"/>
              <w:right w:w="100" w:type="dxa"/>
            </w:tcMar>
          </w:tcPr>
          <w:p w14:paraId="6C00521E" w14:textId="77777777" w:rsidR="00396539" w:rsidRDefault="00000000">
            <w:pPr>
              <w:widowControl w:val="0"/>
              <w:spacing w:line="240" w:lineRule="auto"/>
              <w:rPr>
                <w:rFonts w:ascii="Calibri" w:eastAsia="Calibri" w:hAnsi="Calibri" w:cs="Calibri"/>
                <w:b/>
              </w:rPr>
            </w:pPr>
            <w:r>
              <w:rPr>
                <w:rFonts w:ascii="Calibri" w:eastAsia="Calibri" w:hAnsi="Calibri" w:cs="Calibri"/>
                <w:b/>
              </w:rPr>
              <w:t>Calculated gender-specific population densities per square kilometer</w:t>
            </w:r>
          </w:p>
        </w:tc>
        <w:tc>
          <w:tcPr>
            <w:tcW w:w="6405" w:type="dxa"/>
            <w:tcMar>
              <w:top w:w="100" w:type="dxa"/>
              <w:left w:w="100" w:type="dxa"/>
              <w:bottom w:w="100" w:type="dxa"/>
              <w:right w:w="100" w:type="dxa"/>
            </w:tcMar>
          </w:tcPr>
          <w:p w14:paraId="635B358B" w14:textId="77777777" w:rsidR="00396539" w:rsidRDefault="00000000">
            <w:pPr>
              <w:widowControl w:val="0"/>
              <w:spacing w:line="240" w:lineRule="auto"/>
              <w:rPr>
                <w:rFonts w:ascii="Calibri" w:eastAsia="Calibri" w:hAnsi="Calibri" w:cs="Calibri"/>
              </w:rPr>
            </w:pPr>
            <w:r>
              <w:rPr>
                <w:rFonts w:ascii="Calibri" w:eastAsia="Calibri" w:hAnsi="Calibri" w:cs="Calibri"/>
              </w:rPr>
              <w:t xml:space="preserve">Calculated the population density per square kilometer separately for males and females in both 2011 and 2022. </w:t>
            </w:r>
          </w:p>
        </w:tc>
      </w:tr>
      <w:tr w:rsidR="00396539" w14:paraId="5688DF9E" w14:textId="77777777">
        <w:tc>
          <w:tcPr>
            <w:tcW w:w="2955" w:type="dxa"/>
            <w:tcMar>
              <w:top w:w="100" w:type="dxa"/>
              <w:left w:w="100" w:type="dxa"/>
              <w:bottom w:w="100" w:type="dxa"/>
              <w:right w:w="100" w:type="dxa"/>
            </w:tcMar>
          </w:tcPr>
          <w:p w14:paraId="5C152ED3" w14:textId="77777777" w:rsidR="00396539" w:rsidRDefault="00000000">
            <w:pPr>
              <w:widowControl w:val="0"/>
              <w:spacing w:line="240" w:lineRule="auto"/>
              <w:rPr>
                <w:rFonts w:ascii="Calibri" w:eastAsia="Calibri" w:hAnsi="Calibri" w:cs="Calibri"/>
                <w:b/>
              </w:rPr>
            </w:pPr>
            <w:r>
              <w:rPr>
                <w:rFonts w:ascii="Calibri" w:eastAsia="Calibri" w:hAnsi="Calibri" w:cs="Calibri"/>
                <w:b/>
              </w:rPr>
              <w:t>Merged gender population and density data into the density dataset</w:t>
            </w:r>
          </w:p>
        </w:tc>
        <w:tc>
          <w:tcPr>
            <w:tcW w:w="6405" w:type="dxa"/>
            <w:tcMar>
              <w:top w:w="100" w:type="dxa"/>
              <w:left w:w="100" w:type="dxa"/>
              <w:bottom w:w="100" w:type="dxa"/>
              <w:right w:w="100" w:type="dxa"/>
            </w:tcMar>
          </w:tcPr>
          <w:p w14:paraId="33B23430" w14:textId="77777777" w:rsidR="00396539" w:rsidRDefault="00000000">
            <w:pPr>
              <w:widowControl w:val="0"/>
              <w:pBdr>
                <w:top w:val="nil"/>
                <w:left w:val="nil"/>
                <w:bottom w:val="nil"/>
                <w:right w:val="nil"/>
                <w:between w:val="nil"/>
              </w:pBdr>
              <w:spacing w:line="240" w:lineRule="auto"/>
              <w:rPr>
                <w:rFonts w:ascii="Calibri" w:eastAsia="Calibri" w:hAnsi="Calibri" w:cs="Calibri"/>
              </w:rPr>
            </w:pPr>
            <w:r>
              <w:rPr>
                <w:rFonts w:ascii="Calibri" w:eastAsia="Calibri" w:hAnsi="Calibri" w:cs="Calibri"/>
              </w:rPr>
              <w:t xml:space="preserve">Merged the gender-specific population totals and their corresponding densities into the </w:t>
            </w:r>
            <w:proofErr w:type="spellStart"/>
            <w:r>
              <w:rPr>
                <w:rFonts w:ascii="Calibri" w:eastAsia="Calibri" w:hAnsi="Calibri" w:cs="Calibri"/>
              </w:rPr>
              <w:t>df_uk_density</w:t>
            </w:r>
            <w:proofErr w:type="spellEnd"/>
            <w:r>
              <w:rPr>
                <w:rFonts w:ascii="Calibri" w:eastAsia="Calibri" w:hAnsi="Calibri" w:cs="Calibri"/>
              </w:rPr>
              <w:t xml:space="preserve"> </w:t>
            </w:r>
            <w:proofErr w:type="spellStart"/>
            <w:r>
              <w:rPr>
                <w:rFonts w:ascii="Calibri" w:eastAsia="Calibri" w:hAnsi="Calibri" w:cs="Calibri"/>
              </w:rPr>
              <w:t>dataframe</w:t>
            </w:r>
            <w:proofErr w:type="spellEnd"/>
            <w:r>
              <w:rPr>
                <w:rFonts w:ascii="Calibri" w:eastAsia="Calibri" w:hAnsi="Calibri" w:cs="Calibri"/>
              </w:rPr>
              <w:t xml:space="preserve"> (MYE5 sheet) using the shared location code.</w:t>
            </w:r>
          </w:p>
        </w:tc>
      </w:tr>
      <w:tr w:rsidR="00396539" w14:paraId="5C00E59B" w14:textId="77777777">
        <w:tc>
          <w:tcPr>
            <w:tcW w:w="2955" w:type="dxa"/>
            <w:tcMar>
              <w:top w:w="100" w:type="dxa"/>
              <w:left w:w="100" w:type="dxa"/>
              <w:bottom w:w="100" w:type="dxa"/>
              <w:right w:w="100" w:type="dxa"/>
            </w:tcMar>
          </w:tcPr>
          <w:p w14:paraId="5BF7837E" w14:textId="77777777" w:rsidR="00396539" w:rsidRDefault="00000000">
            <w:pPr>
              <w:widowControl w:val="0"/>
              <w:spacing w:line="240" w:lineRule="auto"/>
              <w:rPr>
                <w:rFonts w:ascii="Calibri" w:eastAsia="Calibri" w:hAnsi="Calibri" w:cs="Calibri"/>
                <w:b/>
              </w:rPr>
            </w:pPr>
            <w:r>
              <w:rPr>
                <w:rFonts w:ascii="Calibri" w:eastAsia="Calibri" w:hAnsi="Calibri" w:cs="Calibri"/>
                <w:b/>
              </w:rPr>
              <w:t>Aggregated age group populations by gender and location</w:t>
            </w:r>
          </w:p>
        </w:tc>
        <w:tc>
          <w:tcPr>
            <w:tcW w:w="6405" w:type="dxa"/>
            <w:tcMar>
              <w:top w:w="100" w:type="dxa"/>
              <w:left w:w="100" w:type="dxa"/>
              <w:bottom w:w="100" w:type="dxa"/>
              <w:right w:w="100" w:type="dxa"/>
            </w:tcMar>
          </w:tcPr>
          <w:p w14:paraId="417C6379" w14:textId="77777777" w:rsidR="00396539" w:rsidRDefault="00000000">
            <w:pPr>
              <w:widowControl w:val="0"/>
              <w:spacing w:line="240" w:lineRule="auto"/>
              <w:rPr>
                <w:rFonts w:ascii="Calibri" w:eastAsia="Calibri" w:hAnsi="Calibri" w:cs="Calibri"/>
              </w:rPr>
            </w:pPr>
            <w:r>
              <w:rPr>
                <w:rFonts w:ascii="Calibri" w:eastAsia="Calibri" w:hAnsi="Calibri" w:cs="Calibri"/>
              </w:rPr>
              <w:t xml:space="preserve">Grouped the </w:t>
            </w:r>
            <w:proofErr w:type="spellStart"/>
            <w:r>
              <w:rPr>
                <w:rFonts w:ascii="Calibri" w:eastAsia="Calibri" w:hAnsi="Calibri" w:cs="Calibri"/>
              </w:rPr>
              <w:t>df_uk_population</w:t>
            </w:r>
            <w:proofErr w:type="spellEnd"/>
            <w:r>
              <w:rPr>
                <w:rFonts w:ascii="Calibri" w:eastAsia="Calibri" w:hAnsi="Calibri" w:cs="Calibri"/>
              </w:rPr>
              <w:t xml:space="preserve"> </w:t>
            </w:r>
            <w:proofErr w:type="spellStart"/>
            <w:r>
              <w:rPr>
                <w:rFonts w:ascii="Calibri" w:eastAsia="Calibri" w:hAnsi="Calibri" w:cs="Calibri"/>
              </w:rPr>
              <w:t>dataframe</w:t>
            </w:r>
            <w:proofErr w:type="spellEnd"/>
            <w:r>
              <w:rPr>
                <w:rFonts w:ascii="Calibri" w:eastAsia="Calibri" w:hAnsi="Calibri" w:cs="Calibri"/>
              </w:rPr>
              <w:t xml:space="preserve"> (MYEB1 sheet) by gender, age group, and location to calculate total populations in each segment for 2011 and 2022. </w:t>
            </w:r>
          </w:p>
        </w:tc>
      </w:tr>
      <w:tr w:rsidR="00396539" w14:paraId="498E35E6" w14:textId="77777777">
        <w:tc>
          <w:tcPr>
            <w:tcW w:w="2955" w:type="dxa"/>
            <w:tcMar>
              <w:top w:w="100" w:type="dxa"/>
              <w:left w:w="100" w:type="dxa"/>
              <w:bottom w:w="100" w:type="dxa"/>
              <w:right w:w="100" w:type="dxa"/>
            </w:tcMar>
          </w:tcPr>
          <w:p w14:paraId="2975648B" w14:textId="77777777" w:rsidR="00396539" w:rsidRDefault="00000000">
            <w:pPr>
              <w:widowControl w:val="0"/>
              <w:spacing w:line="240" w:lineRule="auto"/>
              <w:rPr>
                <w:rFonts w:ascii="Calibri" w:eastAsia="Calibri" w:hAnsi="Calibri" w:cs="Calibri"/>
                <w:b/>
              </w:rPr>
            </w:pPr>
            <w:r>
              <w:rPr>
                <w:rFonts w:ascii="Calibri" w:eastAsia="Calibri" w:hAnsi="Calibri" w:cs="Calibri"/>
                <w:b/>
              </w:rPr>
              <w:t>Calculated age group population densities per square kilometer</w:t>
            </w:r>
          </w:p>
        </w:tc>
        <w:tc>
          <w:tcPr>
            <w:tcW w:w="6405" w:type="dxa"/>
            <w:tcMar>
              <w:top w:w="100" w:type="dxa"/>
              <w:left w:w="100" w:type="dxa"/>
              <w:bottom w:w="100" w:type="dxa"/>
              <w:right w:w="100" w:type="dxa"/>
            </w:tcMar>
          </w:tcPr>
          <w:p w14:paraId="179EFE4B" w14:textId="77777777" w:rsidR="00396539" w:rsidRDefault="00000000">
            <w:pPr>
              <w:widowControl w:val="0"/>
              <w:spacing w:line="240" w:lineRule="auto"/>
              <w:rPr>
                <w:rFonts w:ascii="Calibri" w:eastAsia="Calibri" w:hAnsi="Calibri" w:cs="Calibri"/>
              </w:rPr>
            </w:pPr>
            <w:r>
              <w:rPr>
                <w:rFonts w:ascii="Calibri" w:eastAsia="Calibri" w:hAnsi="Calibri" w:cs="Calibri"/>
              </w:rPr>
              <w:t>Calculated the density of each gender and age group combination per square kilometer for both 2011 and 2022.</w:t>
            </w:r>
          </w:p>
        </w:tc>
      </w:tr>
      <w:tr w:rsidR="00396539" w14:paraId="02E862FD" w14:textId="77777777">
        <w:tc>
          <w:tcPr>
            <w:tcW w:w="2955" w:type="dxa"/>
            <w:tcMar>
              <w:top w:w="100" w:type="dxa"/>
              <w:left w:w="100" w:type="dxa"/>
              <w:bottom w:w="100" w:type="dxa"/>
              <w:right w:w="100" w:type="dxa"/>
            </w:tcMar>
          </w:tcPr>
          <w:p w14:paraId="6FB68A4D" w14:textId="77777777" w:rsidR="00396539" w:rsidRDefault="00000000">
            <w:pPr>
              <w:widowControl w:val="0"/>
              <w:spacing w:line="240" w:lineRule="auto"/>
              <w:rPr>
                <w:rFonts w:ascii="Calibri" w:eastAsia="Calibri" w:hAnsi="Calibri" w:cs="Calibri"/>
                <w:b/>
              </w:rPr>
            </w:pPr>
            <w:r>
              <w:rPr>
                <w:rFonts w:ascii="Calibri" w:eastAsia="Calibri" w:hAnsi="Calibri" w:cs="Calibri"/>
                <w:b/>
              </w:rPr>
              <w:t>Merged age group population and density data into the density dataset</w:t>
            </w:r>
          </w:p>
        </w:tc>
        <w:tc>
          <w:tcPr>
            <w:tcW w:w="6405" w:type="dxa"/>
            <w:tcMar>
              <w:top w:w="100" w:type="dxa"/>
              <w:left w:w="100" w:type="dxa"/>
              <w:bottom w:w="100" w:type="dxa"/>
              <w:right w:w="100" w:type="dxa"/>
            </w:tcMar>
          </w:tcPr>
          <w:p w14:paraId="48E48C55" w14:textId="77777777" w:rsidR="00396539" w:rsidRDefault="00000000">
            <w:pPr>
              <w:widowControl w:val="0"/>
              <w:spacing w:line="240" w:lineRule="auto"/>
              <w:rPr>
                <w:rFonts w:ascii="Calibri" w:eastAsia="Calibri" w:hAnsi="Calibri" w:cs="Calibri"/>
              </w:rPr>
            </w:pPr>
            <w:r>
              <w:rPr>
                <w:rFonts w:ascii="Calibri" w:eastAsia="Calibri" w:hAnsi="Calibri" w:cs="Calibri"/>
              </w:rPr>
              <w:t xml:space="preserve">Merged the gender and age group population and density data into the </w:t>
            </w:r>
            <w:proofErr w:type="spellStart"/>
            <w:r>
              <w:rPr>
                <w:rFonts w:ascii="Calibri" w:eastAsia="Calibri" w:hAnsi="Calibri" w:cs="Calibri"/>
              </w:rPr>
              <w:t>df_uk_density</w:t>
            </w:r>
            <w:proofErr w:type="spellEnd"/>
            <w:r>
              <w:rPr>
                <w:rFonts w:ascii="Calibri" w:eastAsia="Calibri" w:hAnsi="Calibri" w:cs="Calibri"/>
              </w:rPr>
              <w:t xml:space="preserve"> </w:t>
            </w:r>
            <w:proofErr w:type="spellStart"/>
            <w:r>
              <w:rPr>
                <w:rFonts w:ascii="Calibri" w:eastAsia="Calibri" w:hAnsi="Calibri" w:cs="Calibri"/>
              </w:rPr>
              <w:t>dataframe</w:t>
            </w:r>
            <w:proofErr w:type="spellEnd"/>
            <w:r>
              <w:rPr>
                <w:rFonts w:ascii="Calibri" w:eastAsia="Calibri" w:hAnsi="Calibri" w:cs="Calibri"/>
              </w:rPr>
              <w:t xml:space="preserve"> (MYE5 sheet) using the shared location code.</w:t>
            </w:r>
          </w:p>
        </w:tc>
      </w:tr>
    </w:tbl>
    <w:p w14:paraId="282A29AD" w14:textId="77777777" w:rsidR="00396539" w:rsidRDefault="00396539"/>
    <w:p w14:paraId="748D9A4E" w14:textId="77777777" w:rsidR="00396539" w:rsidRDefault="00000000">
      <w:pPr>
        <w:rPr>
          <w:rFonts w:ascii="Calibri" w:eastAsia="Calibri" w:hAnsi="Calibri" w:cs="Calibri"/>
        </w:rPr>
      </w:pPr>
      <w:r>
        <w:rPr>
          <w:rFonts w:ascii="Calibri" w:eastAsia="Calibri" w:hAnsi="Calibri" w:cs="Calibri"/>
        </w:rPr>
        <w:t xml:space="preserve">Afterwards I have split the </w:t>
      </w:r>
      <w:proofErr w:type="spellStart"/>
      <w:r>
        <w:rPr>
          <w:rFonts w:ascii="Calibri" w:eastAsia="Calibri" w:hAnsi="Calibri" w:cs="Calibri"/>
        </w:rPr>
        <w:t>df_uk_density</w:t>
      </w:r>
      <w:proofErr w:type="spellEnd"/>
      <w:r>
        <w:rPr>
          <w:rFonts w:ascii="Calibri" w:eastAsia="Calibri" w:hAnsi="Calibri" w:cs="Calibri"/>
        </w:rPr>
        <w:t xml:space="preserve"> dataset into two separate </w:t>
      </w:r>
      <w:proofErr w:type="spellStart"/>
      <w:r>
        <w:rPr>
          <w:rFonts w:ascii="Calibri" w:eastAsia="Calibri" w:hAnsi="Calibri" w:cs="Calibri"/>
        </w:rPr>
        <w:t>dataframes</w:t>
      </w:r>
      <w:proofErr w:type="spellEnd"/>
      <w:r>
        <w:rPr>
          <w:rFonts w:ascii="Calibri" w:eastAsia="Calibri" w:hAnsi="Calibri" w:cs="Calibri"/>
        </w:rPr>
        <w:t xml:space="preserve"> representing the years 2011 and 2022. Each of these was then exported as a CSV file: df_uk_population_density_2011.csv and df_uk_population_density_2022.csv. These final datasets include location metadata, overall population and density, and breakdowns by gender and age group.</w:t>
      </w:r>
    </w:p>
    <w:p w14:paraId="7765859D" w14:textId="77777777" w:rsidR="00396539" w:rsidRDefault="00000000">
      <w:pPr>
        <w:pStyle w:val="Heading1"/>
        <w:rPr>
          <w:rFonts w:ascii="Calibri" w:eastAsia="Calibri" w:hAnsi="Calibri" w:cs="Calibri"/>
        </w:rPr>
      </w:pPr>
      <w:bookmarkStart w:id="3" w:name="_vcde5if7357" w:colFirst="0" w:colLast="0"/>
      <w:bookmarkEnd w:id="3"/>
      <w:r>
        <w:rPr>
          <w:rFonts w:ascii="Calibri" w:eastAsia="Calibri" w:hAnsi="Calibri" w:cs="Calibri"/>
        </w:rPr>
        <w:lastRenderedPageBreak/>
        <w:t>Dashboard Design for Young Adult (18–35)</w:t>
      </w:r>
    </w:p>
    <w:p w14:paraId="0CC3CBCE" w14:textId="77777777" w:rsidR="00396539" w:rsidRDefault="00396539">
      <w:pPr>
        <w:rPr>
          <w:rFonts w:ascii="Calibri" w:eastAsia="Calibri" w:hAnsi="Calibri" w:cs="Calibri"/>
        </w:rPr>
      </w:pPr>
    </w:p>
    <w:p w14:paraId="4E6E4360" w14:textId="77777777" w:rsidR="00396539" w:rsidRDefault="00000000">
      <w:pPr>
        <w:rPr>
          <w:rFonts w:ascii="Calibri" w:eastAsia="Calibri" w:hAnsi="Calibri" w:cs="Calibri"/>
        </w:rPr>
      </w:pPr>
      <w:r>
        <w:rPr>
          <w:rFonts w:ascii="Calibri" w:eastAsia="Calibri" w:hAnsi="Calibri" w:cs="Calibri"/>
        </w:rPr>
        <w:t>For the development of the dashboard, I used three datasets generated during the data preparation phase: df_uk_population.csv, df_uk_population_density_2011.csv, and df_uk_population_density_2022.csv. These datasets contain essential population and density information segmented by age group and gender for the years 2011 and 2022.</w:t>
      </w:r>
    </w:p>
    <w:p w14:paraId="771B93C9" w14:textId="77777777" w:rsidR="00396539" w:rsidRDefault="00396539">
      <w:pPr>
        <w:rPr>
          <w:rFonts w:ascii="Calibri" w:eastAsia="Calibri" w:hAnsi="Calibri" w:cs="Calibri"/>
        </w:rPr>
      </w:pPr>
    </w:p>
    <w:p w14:paraId="78018505" w14:textId="77777777" w:rsidR="00396539" w:rsidRDefault="00000000">
      <w:pPr>
        <w:rPr>
          <w:rFonts w:ascii="Calibri" w:eastAsia="Calibri" w:hAnsi="Calibri" w:cs="Calibri"/>
          <w:b/>
        </w:rPr>
      </w:pPr>
      <w:r>
        <w:rPr>
          <w:rFonts w:ascii="Calibri" w:eastAsia="Calibri" w:hAnsi="Calibri" w:cs="Calibri"/>
          <w:b/>
        </w:rPr>
        <w:t>Purpose and Design of the Dashboard</w:t>
      </w:r>
    </w:p>
    <w:p w14:paraId="6D590C85" w14:textId="77777777" w:rsidR="00396539" w:rsidRDefault="00396539">
      <w:pPr>
        <w:rPr>
          <w:rFonts w:ascii="Calibri" w:eastAsia="Calibri" w:hAnsi="Calibri" w:cs="Calibri"/>
        </w:rPr>
      </w:pPr>
    </w:p>
    <w:p w14:paraId="0C424654" w14:textId="77777777" w:rsidR="00396539" w:rsidRDefault="00000000">
      <w:pPr>
        <w:rPr>
          <w:rFonts w:ascii="Calibri" w:eastAsia="Calibri" w:hAnsi="Calibri" w:cs="Calibri"/>
        </w:rPr>
      </w:pPr>
      <w:r>
        <w:rPr>
          <w:rFonts w:ascii="Calibri" w:eastAsia="Calibri" w:hAnsi="Calibri" w:cs="Calibri"/>
        </w:rPr>
        <w:t xml:space="preserve">The interactive dashboard was designed with a focus on the young adult demographic (ages 18–35). It was built using </w:t>
      </w:r>
      <w:proofErr w:type="spellStart"/>
      <w:r>
        <w:rPr>
          <w:rFonts w:ascii="Calibri" w:eastAsia="Calibri" w:hAnsi="Calibri" w:cs="Calibri"/>
        </w:rPr>
        <w:t>Streamlit</w:t>
      </w:r>
      <w:proofErr w:type="spellEnd"/>
      <w:r>
        <w:rPr>
          <w:rFonts w:ascii="Calibri" w:eastAsia="Calibri" w:hAnsi="Calibri" w:cs="Calibri"/>
        </w:rPr>
        <w:t xml:space="preserve"> for the user interface and </w:t>
      </w:r>
      <w:proofErr w:type="spellStart"/>
      <w:r>
        <w:rPr>
          <w:rFonts w:ascii="Calibri" w:eastAsia="Calibri" w:hAnsi="Calibri" w:cs="Calibri"/>
        </w:rPr>
        <w:t>Plotly</w:t>
      </w:r>
      <w:proofErr w:type="spellEnd"/>
      <w:r>
        <w:rPr>
          <w:rFonts w:ascii="Calibri" w:eastAsia="Calibri" w:hAnsi="Calibri" w:cs="Calibri"/>
        </w:rPr>
        <w:t xml:space="preserve"> Express for creating dynamic and responsive visualizations. Its primary goal is to visualize UK population densities by geographic location, allowing users to filter data by year, age group, and gender. The dashboard features two main visualizations: a choropleth map to illustrate the spatial distribution of population density across local authorities, and a bar chart to display age-specific population counts.</w:t>
      </w:r>
    </w:p>
    <w:p w14:paraId="6590A94E" w14:textId="77777777" w:rsidR="00396539" w:rsidRDefault="00396539">
      <w:pPr>
        <w:rPr>
          <w:rFonts w:ascii="Calibri" w:eastAsia="Calibri" w:hAnsi="Calibri" w:cs="Calibri"/>
        </w:rPr>
      </w:pPr>
    </w:p>
    <w:p w14:paraId="79BBF64A" w14:textId="77777777" w:rsidR="00396539" w:rsidRDefault="00000000">
      <w:pPr>
        <w:rPr>
          <w:rFonts w:ascii="Calibri" w:eastAsia="Calibri" w:hAnsi="Calibri" w:cs="Calibri"/>
          <w:b/>
        </w:rPr>
      </w:pPr>
      <w:r>
        <w:rPr>
          <w:rFonts w:ascii="Calibri" w:eastAsia="Calibri" w:hAnsi="Calibri" w:cs="Calibri"/>
          <w:b/>
        </w:rPr>
        <w:t>Visualizations and Layout</w:t>
      </w:r>
    </w:p>
    <w:p w14:paraId="3AE476BC" w14:textId="77777777" w:rsidR="00396539" w:rsidRDefault="00396539">
      <w:pPr>
        <w:rPr>
          <w:rFonts w:ascii="Calibri" w:eastAsia="Calibri" w:hAnsi="Calibri" w:cs="Calibri"/>
        </w:rPr>
      </w:pPr>
    </w:p>
    <w:p w14:paraId="69ABDBE4" w14:textId="77777777" w:rsidR="00396539" w:rsidRDefault="00000000">
      <w:pPr>
        <w:rPr>
          <w:rFonts w:ascii="Calibri" w:eastAsia="Calibri" w:hAnsi="Calibri" w:cs="Calibri"/>
        </w:rPr>
      </w:pPr>
      <w:r>
        <w:rPr>
          <w:rFonts w:ascii="Calibri" w:eastAsia="Calibri" w:hAnsi="Calibri" w:cs="Calibri"/>
        </w:rPr>
        <w:t>I adopted a minimalist design approach by limiting the visualizations to just the choropleth map and bar chart. This streamlined layout avoids visual clutter and enables users to focus on key insights into UK population density. The choropleth map is the dashboard’s central visual element, allowing users to explore geographic variations in density. It includes hover functionality that reveals detailed information such as location name, code, population size, and density values. To complement the choropleth map, I included a bar chart that shows population distribution by age. This chart dynamically updates based on the selected gender and year, making the data dynamic with the choropleth map.</w:t>
      </w:r>
    </w:p>
    <w:p w14:paraId="011FB29E" w14:textId="77777777" w:rsidR="00396539" w:rsidRDefault="00396539">
      <w:pPr>
        <w:rPr>
          <w:rFonts w:ascii="Calibri" w:eastAsia="Calibri" w:hAnsi="Calibri" w:cs="Calibri"/>
        </w:rPr>
      </w:pPr>
    </w:p>
    <w:p w14:paraId="38140362" w14:textId="77777777" w:rsidR="00396539" w:rsidRDefault="00000000">
      <w:pPr>
        <w:rPr>
          <w:rFonts w:ascii="Calibri" w:eastAsia="Calibri" w:hAnsi="Calibri" w:cs="Calibri"/>
          <w:b/>
        </w:rPr>
      </w:pPr>
      <w:r>
        <w:rPr>
          <w:rFonts w:ascii="Calibri" w:eastAsia="Calibri" w:hAnsi="Calibri" w:cs="Calibri"/>
          <w:b/>
        </w:rPr>
        <w:t>Interactive Features and User Experience</w:t>
      </w:r>
    </w:p>
    <w:p w14:paraId="72D291FA" w14:textId="77777777" w:rsidR="00396539" w:rsidRDefault="00396539">
      <w:pPr>
        <w:rPr>
          <w:rFonts w:ascii="Calibri" w:eastAsia="Calibri" w:hAnsi="Calibri" w:cs="Calibri"/>
        </w:rPr>
      </w:pPr>
    </w:p>
    <w:p w14:paraId="13372526" w14:textId="77777777" w:rsidR="00396539" w:rsidRDefault="00000000">
      <w:pPr>
        <w:rPr>
          <w:rFonts w:ascii="Calibri" w:eastAsia="Calibri" w:hAnsi="Calibri" w:cs="Calibri"/>
        </w:rPr>
      </w:pPr>
      <w:r>
        <w:rPr>
          <w:rFonts w:ascii="Calibri" w:eastAsia="Calibri" w:hAnsi="Calibri" w:cs="Calibri"/>
        </w:rPr>
        <w:t xml:space="preserve">I have applied a gender-based </w:t>
      </w:r>
      <w:proofErr w:type="spellStart"/>
      <w:r>
        <w:rPr>
          <w:rFonts w:ascii="Calibri" w:eastAsia="Calibri" w:hAnsi="Calibri" w:cs="Calibri"/>
        </w:rPr>
        <w:t>colour</w:t>
      </w:r>
      <w:proofErr w:type="spellEnd"/>
      <w:r>
        <w:rPr>
          <w:rFonts w:ascii="Calibri" w:eastAsia="Calibri" w:hAnsi="Calibri" w:cs="Calibri"/>
        </w:rPr>
        <w:t xml:space="preserve"> scheme that changes dynamically based on user selection. The </w:t>
      </w:r>
      <w:proofErr w:type="spellStart"/>
      <w:r>
        <w:rPr>
          <w:rFonts w:ascii="Calibri" w:eastAsia="Calibri" w:hAnsi="Calibri" w:cs="Calibri"/>
        </w:rPr>
        <w:t>colour</w:t>
      </w:r>
      <w:proofErr w:type="spellEnd"/>
      <w:r>
        <w:rPr>
          <w:rFonts w:ascii="Calibri" w:eastAsia="Calibri" w:hAnsi="Calibri" w:cs="Calibri"/>
        </w:rPr>
        <w:t xml:space="preserve"> palettes were chosen to adapt effectively to the gender filter options in the sidebar. The dashboard also included a sidebar control panel that allows users to filter the data by year (2011 or 2022), gender, and age group, including a dedicated option for young adults. These filters provide real-time updates to both visualizations, creating a responsive and interactive experience. The titles and population details adjust dynamically based on the selected filters, ensuring that users always have a clear understanding of the data they’re viewing.</w:t>
      </w:r>
    </w:p>
    <w:p w14:paraId="4598E9E9" w14:textId="77777777" w:rsidR="00396539" w:rsidRDefault="00396539">
      <w:pPr>
        <w:rPr>
          <w:rFonts w:ascii="Calibri" w:eastAsia="Calibri" w:hAnsi="Calibri" w:cs="Calibri"/>
        </w:rPr>
      </w:pPr>
    </w:p>
    <w:p w14:paraId="165277F3" w14:textId="77777777" w:rsidR="00396539" w:rsidRDefault="00396539">
      <w:pPr>
        <w:rPr>
          <w:rFonts w:ascii="Calibri" w:eastAsia="Calibri" w:hAnsi="Calibri" w:cs="Calibri"/>
        </w:rPr>
      </w:pPr>
    </w:p>
    <w:p w14:paraId="74D052C2" w14:textId="77777777" w:rsidR="00396539" w:rsidRDefault="00000000">
      <w:pPr>
        <w:pStyle w:val="Heading1"/>
      </w:pPr>
      <w:bookmarkStart w:id="4" w:name="_jhge1qsypamz" w:colFirst="0" w:colLast="0"/>
      <w:bookmarkEnd w:id="4"/>
      <w:r>
        <w:rPr>
          <w:rFonts w:ascii="Calibri" w:eastAsia="Calibri" w:hAnsi="Calibri" w:cs="Calibri"/>
        </w:rPr>
        <w:lastRenderedPageBreak/>
        <w:t>Conclusion</w:t>
      </w:r>
      <w:r>
        <w:t xml:space="preserve"> </w:t>
      </w:r>
    </w:p>
    <w:p w14:paraId="7703C021" w14:textId="77777777" w:rsidR="00396539" w:rsidRDefault="00000000">
      <w:pPr>
        <w:rPr>
          <w:rFonts w:ascii="Calibri" w:eastAsia="Calibri" w:hAnsi="Calibri" w:cs="Calibri"/>
        </w:rPr>
      </w:pPr>
      <w:r>
        <w:rPr>
          <w:rFonts w:ascii="Calibri" w:eastAsia="Calibri" w:hAnsi="Calibri" w:cs="Calibri"/>
        </w:rPr>
        <w:t xml:space="preserve">From the development of the interactive population dashboard, I gained experience ranging from data preparation to creating interactive </w:t>
      </w:r>
      <w:proofErr w:type="spellStart"/>
      <w:r>
        <w:rPr>
          <w:rFonts w:ascii="Calibri" w:eastAsia="Calibri" w:hAnsi="Calibri" w:cs="Calibri"/>
        </w:rPr>
        <w:t>visualisations</w:t>
      </w:r>
      <w:proofErr w:type="spellEnd"/>
      <w:r>
        <w:rPr>
          <w:rFonts w:ascii="Calibri" w:eastAsia="Calibri" w:hAnsi="Calibri" w:cs="Calibri"/>
        </w:rPr>
        <w:t xml:space="preserve">. When designing the dashboard layout and its interactive features, I learned the importance of tailoring the design to a specific audience, as this can influence its visual aesthetic and functionality. I strengthened my skills in using </w:t>
      </w:r>
      <w:proofErr w:type="spellStart"/>
      <w:r>
        <w:rPr>
          <w:rFonts w:ascii="Calibri" w:eastAsia="Calibri" w:hAnsi="Calibri" w:cs="Calibri"/>
        </w:rPr>
        <w:t>Streamlit</w:t>
      </w:r>
      <w:proofErr w:type="spellEnd"/>
      <w:r>
        <w:rPr>
          <w:rFonts w:ascii="Calibri" w:eastAsia="Calibri" w:hAnsi="Calibri" w:cs="Calibri"/>
        </w:rPr>
        <w:t xml:space="preserve"> to build responsive filter options and </w:t>
      </w:r>
      <w:proofErr w:type="spellStart"/>
      <w:r>
        <w:rPr>
          <w:rFonts w:ascii="Calibri" w:eastAsia="Calibri" w:hAnsi="Calibri" w:cs="Calibri"/>
        </w:rPr>
        <w:t>Plotly</w:t>
      </w:r>
      <w:proofErr w:type="spellEnd"/>
      <w:r>
        <w:rPr>
          <w:rFonts w:ascii="Calibri" w:eastAsia="Calibri" w:hAnsi="Calibri" w:cs="Calibri"/>
        </w:rPr>
        <w:t xml:space="preserve"> Express to create interactive </w:t>
      </w:r>
      <w:proofErr w:type="spellStart"/>
      <w:r>
        <w:rPr>
          <w:rFonts w:ascii="Calibri" w:eastAsia="Calibri" w:hAnsi="Calibri" w:cs="Calibri"/>
        </w:rPr>
        <w:t>visualisations</w:t>
      </w:r>
      <w:proofErr w:type="spellEnd"/>
      <w:r>
        <w:rPr>
          <w:rFonts w:ascii="Calibri" w:eastAsia="Calibri" w:hAnsi="Calibri" w:cs="Calibri"/>
        </w:rPr>
        <w:t>. Together, these tools enabled me to produce a dashboard that is functionally and interactive.</w:t>
      </w:r>
    </w:p>
    <w:p w14:paraId="65EEA227" w14:textId="77777777" w:rsidR="00396539" w:rsidRDefault="00396539">
      <w:pPr>
        <w:rPr>
          <w:rFonts w:ascii="Calibri" w:eastAsia="Calibri" w:hAnsi="Calibri" w:cs="Calibri"/>
        </w:rPr>
      </w:pPr>
    </w:p>
    <w:p w14:paraId="0ECFAF3A" w14:textId="77777777" w:rsidR="00396539" w:rsidRDefault="00000000">
      <w:pPr>
        <w:rPr>
          <w:rFonts w:ascii="Calibri" w:eastAsia="Calibri" w:hAnsi="Calibri" w:cs="Calibri"/>
        </w:rPr>
      </w:pPr>
      <w:r>
        <w:rPr>
          <w:rFonts w:ascii="Calibri" w:eastAsia="Calibri" w:hAnsi="Calibri" w:cs="Calibri"/>
        </w:rPr>
        <w:t xml:space="preserve">Overall, this project provided practical knowledge in data </w:t>
      </w:r>
      <w:proofErr w:type="spellStart"/>
      <w:r>
        <w:rPr>
          <w:rFonts w:ascii="Calibri" w:eastAsia="Calibri" w:hAnsi="Calibri" w:cs="Calibri"/>
        </w:rPr>
        <w:t>visualisation</w:t>
      </w:r>
      <w:proofErr w:type="spellEnd"/>
      <w:r>
        <w:rPr>
          <w:rFonts w:ascii="Calibri" w:eastAsia="Calibri" w:hAnsi="Calibri" w:cs="Calibri"/>
        </w:rPr>
        <w:t xml:space="preserve"> and dashboard development with the importance of designing for a specific user group.</w:t>
      </w:r>
    </w:p>
    <w:p w14:paraId="5081FD9D" w14:textId="77777777" w:rsidR="00396539" w:rsidRDefault="00396539">
      <w:pPr>
        <w:rPr>
          <w:rFonts w:ascii="Calibri" w:eastAsia="Calibri" w:hAnsi="Calibri" w:cs="Calibri"/>
        </w:rPr>
      </w:pPr>
    </w:p>
    <w:p w14:paraId="15A5D1C3" w14:textId="77777777" w:rsidR="00396539" w:rsidRDefault="00396539">
      <w:pPr>
        <w:pStyle w:val="Heading1"/>
      </w:pPr>
      <w:bookmarkStart w:id="5" w:name="_fr4corrt4ns1" w:colFirst="0" w:colLast="0"/>
      <w:bookmarkEnd w:id="5"/>
    </w:p>
    <w:p w14:paraId="156CE0E3" w14:textId="77777777" w:rsidR="00396539" w:rsidRDefault="00396539">
      <w:pPr>
        <w:pStyle w:val="Heading1"/>
      </w:pPr>
      <w:bookmarkStart w:id="6" w:name="_sasslwoltt1t" w:colFirst="0" w:colLast="0"/>
      <w:bookmarkEnd w:id="6"/>
    </w:p>
    <w:p w14:paraId="0CFC1D0A" w14:textId="77777777" w:rsidR="00396539" w:rsidRDefault="00396539">
      <w:pPr>
        <w:pStyle w:val="Heading1"/>
      </w:pPr>
      <w:bookmarkStart w:id="7" w:name="_xezdbglzhmae" w:colFirst="0" w:colLast="0"/>
      <w:bookmarkEnd w:id="7"/>
    </w:p>
    <w:p w14:paraId="3EF2C16E" w14:textId="77777777" w:rsidR="00396539" w:rsidRDefault="00396539">
      <w:pPr>
        <w:pStyle w:val="Heading1"/>
      </w:pPr>
      <w:bookmarkStart w:id="8" w:name="_70q4dh1cvebk" w:colFirst="0" w:colLast="0"/>
      <w:bookmarkEnd w:id="8"/>
    </w:p>
    <w:p w14:paraId="01F366AA" w14:textId="77777777" w:rsidR="00396539" w:rsidRDefault="00396539">
      <w:pPr>
        <w:pStyle w:val="Heading1"/>
      </w:pPr>
      <w:bookmarkStart w:id="9" w:name="_rqztqte4mv0n" w:colFirst="0" w:colLast="0"/>
      <w:bookmarkEnd w:id="9"/>
    </w:p>
    <w:p w14:paraId="71B64918" w14:textId="77777777" w:rsidR="00396539" w:rsidRDefault="00396539">
      <w:pPr>
        <w:pStyle w:val="Heading1"/>
      </w:pPr>
      <w:bookmarkStart w:id="10" w:name="_w9k0yr53af7h" w:colFirst="0" w:colLast="0"/>
      <w:bookmarkEnd w:id="10"/>
    </w:p>
    <w:p w14:paraId="791F068B" w14:textId="77777777" w:rsidR="00396539" w:rsidRDefault="00396539">
      <w:pPr>
        <w:rPr>
          <w:rFonts w:ascii="Calibri" w:eastAsia="Calibri" w:hAnsi="Calibri" w:cs="Calibri"/>
        </w:rPr>
      </w:pPr>
    </w:p>
    <w:p w14:paraId="364AF7C3" w14:textId="77777777" w:rsidR="00396539" w:rsidRDefault="00396539">
      <w:pPr>
        <w:rPr>
          <w:rFonts w:ascii="Calibri" w:eastAsia="Calibri" w:hAnsi="Calibri" w:cs="Calibri"/>
        </w:rPr>
      </w:pPr>
    </w:p>
    <w:p w14:paraId="750FB1A7" w14:textId="77777777" w:rsidR="00396539" w:rsidRDefault="00396539">
      <w:pPr>
        <w:rPr>
          <w:rFonts w:ascii="Calibri" w:eastAsia="Calibri" w:hAnsi="Calibri" w:cs="Calibri"/>
        </w:rPr>
      </w:pPr>
    </w:p>
    <w:p w14:paraId="761F4E3F" w14:textId="77777777" w:rsidR="00396539" w:rsidRDefault="00396539">
      <w:pPr>
        <w:rPr>
          <w:rFonts w:ascii="Calibri" w:eastAsia="Calibri" w:hAnsi="Calibri" w:cs="Calibri"/>
        </w:rPr>
      </w:pPr>
    </w:p>
    <w:p w14:paraId="2A09CD62" w14:textId="77777777" w:rsidR="00396539" w:rsidRDefault="00396539">
      <w:pPr>
        <w:rPr>
          <w:rFonts w:ascii="Calibri" w:eastAsia="Calibri" w:hAnsi="Calibri" w:cs="Calibri"/>
        </w:rPr>
      </w:pPr>
    </w:p>
    <w:p w14:paraId="5519043D" w14:textId="77777777" w:rsidR="00396539" w:rsidRDefault="00396539">
      <w:pPr>
        <w:rPr>
          <w:rFonts w:ascii="Calibri" w:eastAsia="Calibri" w:hAnsi="Calibri" w:cs="Calibri"/>
        </w:rPr>
      </w:pPr>
    </w:p>
    <w:p w14:paraId="3BC4779F" w14:textId="77777777" w:rsidR="00396539" w:rsidRDefault="00396539">
      <w:pPr>
        <w:rPr>
          <w:rFonts w:ascii="Calibri" w:eastAsia="Calibri" w:hAnsi="Calibri" w:cs="Calibri"/>
        </w:rPr>
      </w:pPr>
    </w:p>
    <w:p w14:paraId="7B2DD1F8" w14:textId="77777777" w:rsidR="00396539" w:rsidRDefault="00396539">
      <w:pPr>
        <w:rPr>
          <w:rFonts w:ascii="Calibri" w:eastAsia="Calibri" w:hAnsi="Calibri" w:cs="Calibri"/>
        </w:rPr>
      </w:pPr>
    </w:p>
    <w:p w14:paraId="676EF4CE" w14:textId="77777777" w:rsidR="00396539" w:rsidRDefault="00396539">
      <w:pPr>
        <w:rPr>
          <w:rFonts w:ascii="Calibri" w:eastAsia="Calibri" w:hAnsi="Calibri" w:cs="Calibri"/>
        </w:rPr>
      </w:pPr>
    </w:p>
    <w:p w14:paraId="26B27960" w14:textId="77777777" w:rsidR="00396539" w:rsidRDefault="00000000">
      <w:pPr>
        <w:pStyle w:val="Heading1"/>
      </w:pPr>
      <w:bookmarkStart w:id="11" w:name="_pulhw5elzmgo" w:colFirst="0" w:colLast="0"/>
      <w:bookmarkEnd w:id="11"/>
      <w:r>
        <w:rPr>
          <w:rFonts w:ascii="Calibri" w:eastAsia="Calibri" w:hAnsi="Calibri" w:cs="Calibri"/>
        </w:rPr>
        <w:lastRenderedPageBreak/>
        <w:t>Dashboard Design Screenshots</w:t>
      </w:r>
    </w:p>
    <w:p w14:paraId="27E718FD" w14:textId="77777777" w:rsidR="00396539" w:rsidRDefault="00000000">
      <w:r>
        <w:rPr>
          <w:noProof/>
        </w:rPr>
        <w:drawing>
          <wp:inline distT="114300" distB="114300" distL="114300" distR="114300" wp14:anchorId="6D83B76E" wp14:editId="7120E10F">
            <wp:extent cx="5719763" cy="3632689"/>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
                    <a:srcRect/>
                    <a:stretch>
                      <a:fillRect/>
                    </a:stretch>
                  </pic:blipFill>
                  <pic:spPr>
                    <a:xfrm>
                      <a:off x="0" y="0"/>
                      <a:ext cx="5719763" cy="3632689"/>
                    </a:xfrm>
                    <a:prstGeom prst="rect">
                      <a:avLst/>
                    </a:prstGeom>
                    <a:ln/>
                  </pic:spPr>
                </pic:pic>
              </a:graphicData>
            </a:graphic>
          </wp:inline>
        </w:drawing>
      </w:r>
    </w:p>
    <w:p w14:paraId="67B675D4" w14:textId="77777777" w:rsidR="00396539" w:rsidRDefault="00000000">
      <w:pPr>
        <w:rPr>
          <w:rFonts w:ascii="Calibri" w:eastAsia="Calibri" w:hAnsi="Calibri" w:cs="Calibri"/>
          <w:sz w:val="20"/>
          <w:szCs w:val="20"/>
        </w:rPr>
      </w:pPr>
      <w:r>
        <w:rPr>
          <w:rFonts w:ascii="Calibri" w:eastAsia="Calibri" w:hAnsi="Calibri" w:cs="Calibri"/>
          <w:sz w:val="20"/>
          <w:szCs w:val="20"/>
        </w:rPr>
        <w:t xml:space="preserve">Figure 1 - Dashboard with both </w:t>
      </w:r>
      <w:proofErr w:type="gramStart"/>
      <w:r>
        <w:rPr>
          <w:rFonts w:ascii="Calibri" w:eastAsia="Calibri" w:hAnsi="Calibri" w:cs="Calibri"/>
          <w:sz w:val="20"/>
          <w:szCs w:val="20"/>
        </w:rPr>
        <w:t>gender</w:t>
      </w:r>
      <w:proofErr w:type="gramEnd"/>
      <w:r>
        <w:rPr>
          <w:rFonts w:ascii="Calibri" w:eastAsia="Calibri" w:hAnsi="Calibri" w:cs="Calibri"/>
          <w:sz w:val="20"/>
          <w:szCs w:val="20"/>
        </w:rPr>
        <w:t xml:space="preserve"> selected</w:t>
      </w:r>
      <w:r>
        <w:rPr>
          <w:noProof/>
        </w:rPr>
        <w:drawing>
          <wp:anchor distT="114300" distB="114300" distL="114300" distR="114300" simplePos="0" relativeHeight="251661312" behindDoc="0" locked="0" layoutInCell="1" hidden="0" allowOverlap="1" wp14:anchorId="1566DE15" wp14:editId="2662992E">
            <wp:simplePos x="0" y="0"/>
            <wp:positionH relativeFrom="column">
              <wp:posOffset>19051</wp:posOffset>
            </wp:positionH>
            <wp:positionV relativeFrom="paragraph">
              <wp:posOffset>204095</wp:posOffset>
            </wp:positionV>
            <wp:extent cx="5685252" cy="3624955"/>
            <wp:effectExtent l="0" t="0" r="0" b="0"/>
            <wp:wrapNone/>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
                    <a:srcRect/>
                    <a:stretch>
                      <a:fillRect/>
                    </a:stretch>
                  </pic:blipFill>
                  <pic:spPr>
                    <a:xfrm>
                      <a:off x="0" y="0"/>
                      <a:ext cx="5685252" cy="3624955"/>
                    </a:xfrm>
                    <a:prstGeom prst="rect">
                      <a:avLst/>
                    </a:prstGeom>
                    <a:ln/>
                  </pic:spPr>
                </pic:pic>
              </a:graphicData>
            </a:graphic>
          </wp:anchor>
        </w:drawing>
      </w:r>
    </w:p>
    <w:p w14:paraId="5DD330A3" w14:textId="77777777" w:rsidR="00396539" w:rsidRDefault="00396539">
      <w:pPr>
        <w:rPr>
          <w:rFonts w:ascii="Calibri" w:eastAsia="Calibri" w:hAnsi="Calibri" w:cs="Calibri"/>
        </w:rPr>
      </w:pPr>
    </w:p>
    <w:p w14:paraId="09FDC944" w14:textId="77777777" w:rsidR="00396539" w:rsidRDefault="00396539">
      <w:pPr>
        <w:rPr>
          <w:rFonts w:ascii="Calibri" w:eastAsia="Calibri" w:hAnsi="Calibri" w:cs="Calibri"/>
        </w:rPr>
      </w:pPr>
    </w:p>
    <w:p w14:paraId="681EE654" w14:textId="77777777" w:rsidR="00396539" w:rsidRDefault="00396539">
      <w:pPr>
        <w:rPr>
          <w:rFonts w:ascii="Calibri" w:eastAsia="Calibri" w:hAnsi="Calibri" w:cs="Calibri"/>
        </w:rPr>
      </w:pPr>
    </w:p>
    <w:p w14:paraId="0477204D" w14:textId="77777777" w:rsidR="00396539" w:rsidRDefault="00396539">
      <w:pPr>
        <w:rPr>
          <w:rFonts w:ascii="Calibri" w:eastAsia="Calibri" w:hAnsi="Calibri" w:cs="Calibri"/>
        </w:rPr>
      </w:pPr>
    </w:p>
    <w:p w14:paraId="691EE025" w14:textId="77777777" w:rsidR="00396539" w:rsidRDefault="00396539">
      <w:pPr>
        <w:rPr>
          <w:rFonts w:ascii="Calibri" w:eastAsia="Calibri" w:hAnsi="Calibri" w:cs="Calibri"/>
        </w:rPr>
      </w:pPr>
    </w:p>
    <w:p w14:paraId="6089D1CB" w14:textId="77777777" w:rsidR="00396539" w:rsidRDefault="00396539">
      <w:pPr>
        <w:rPr>
          <w:rFonts w:ascii="Calibri" w:eastAsia="Calibri" w:hAnsi="Calibri" w:cs="Calibri"/>
        </w:rPr>
      </w:pPr>
    </w:p>
    <w:p w14:paraId="2242373C" w14:textId="77777777" w:rsidR="00396539" w:rsidRDefault="00396539">
      <w:pPr>
        <w:rPr>
          <w:rFonts w:ascii="Calibri" w:eastAsia="Calibri" w:hAnsi="Calibri" w:cs="Calibri"/>
        </w:rPr>
      </w:pPr>
    </w:p>
    <w:p w14:paraId="614DAE25" w14:textId="77777777" w:rsidR="00396539" w:rsidRDefault="00396539">
      <w:pPr>
        <w:rPr>
          <w:rFonts w:ascii="Calibri" w:eastAsia="Calibri" w:hAnsi="Calibri" w:cs="Calibri"/>
        </w:rPr>
      </w:pPr>
    </w:p>
    <w:p w14:paraId="7C1EA7DD" w14:textId="77777777" w:rsidR="00396539" w:rsidRDefault="00396539">
      <w:pPr>
        <w:rPr>
          <w:rFonts w:ascii="Calibri" w:eastAsia="Calibri" w:hAnsi="Calibri" w:cs="Calibri"/>
        </w:rPr>
      </w:pPr>
    </w:p>
    <w:p w14:paraId="3F1AD51A" w14:textId="77777777" w:rsidR="00396539" w:rsidRDefault="00396539">
      <w:pPr>
        <w:rPr>
          <w:rFonts w:ascii="Calibri" w:eastAsia="Calibri" w:hAnsi="Calibri" w:cs="Calibri"/>
        </w:rPr>
      </w:pPr>
    </w:p>
    <w:p w14:paraId="036E1E0A" w14:textId="77777777" w:rsidR="00396539" w:rsidRDefault="00396539">
      <w:pPr>
        <w:rPr>
          <w:rFonts w:ascii="Calibri" w:eastAsia="Calibri" w:hAnsi="Calibri" w:cs="Calibri"/>
        </w:rPr>
      </w:pPr>
    </w:p>
    <w:p w14:paraId="32832613" w14:textId="77777777" w:rsidR="00396539" w:rsidRDefault="00396539">
      <w:pPr>
        <w:rPr>
          <w:rFonts w:ascii="Calibri" w:eastAsia="Calibri" w:hAnsi="Calibri" w:cs="Calibri"/>
        </w:rPr>
      </w:pPr>
    </w:p>
    <w:p w14:paraId="6C586278" w14:textId="77777777" w:rsidR="00396539" w:rsidRDefault="00396539">
      <w:pPr>
        <w:rPr>
          <w:rFonts w:ascii="Calibri" w:eastAsia="Calibri" w:hAnsi="Calibri" w:cs="Calibri"/>
        </w:rPr>
      </w:pPr>
    </w:p>
    <w:p w14:paraId="15C67EF2" w14:textId="77777777" w:rsidR="00396539" w:rsidRDefault="00396539">
      <w:pPr>
        <w:rPr>
          <w:rFonts w:ascii="Calibri" w:eastAsia="Calibri" w:hAnsi="Calibri" w:cs="Calibri"/>
        </w:rPr>
      </w:pPr>
    </w:p>
    <w:p w14:paraId="7B00CC39" w14:textId="77777777" w:rsidR="00396539" w:rsidRDefault="00396539">
      <w:pPr>
        <w:rPr>
          <w:rFonts w:ascii="Calibri" w:eastAsia="Calibri" w:hAnsi="Calibri" w:cs="Calibri"/>
        </w:rPr>
      </w:pPr>
    </w:p>
    <w:p w14:paraId="68A79D64" w14:textId="77777777" w:rsidR="00396539" w:rsidRDefault="00396539"/>
    <w:p w14:paraId="014DFABF" w14:textId="77777777" w:rsidR="00396539" w:rsidRDefault="00396539">
      <w:pPr>
        <w:rPr>
          <w:rFonts w:ascii="Calibri" w:eastAsia="Calibri" w:hAnsi="Calibri" w:cs="Calibri"/>
        </w:rPr>
      </w:pPr>
    </w:p>
    <w:p w14:paraId="3708BC67" w14:textId="77777777" w:rsidR="00396539" w:rsidRDefault="00396539">
      <w:pPr>
        <w:rPr>
          <w:rFonts w:ascii="Calibri" w:eastAsia="Calibri" w:hAnsi="Calibri" w:cs="Calibri"/>
        </w:rPr>
      </w:pPr>
    </w:p>
    <w:p w14:paraId="197D1908" w14:textId="77777777" w:rsidR="00966381" w:rsidRDefault="00966381">
      <w:pPr>
        <w:rPr>
          <w:rFonts w:ascii="Calibri" w:eastAsia="Calibri" w:hAnsi="Calibri" w:cs="Calibri"/>
          <w:sz w:val="20"/>
          <w:szCs w:val="20"/>
        </w:rPr>
      </w:pPr>
    </w:p>
    <w:p w14:paraId="0ECB3F8A" w14:textId="6F35F5C3" w:rsidR="00396539" w:rsidRPr="00966381" w:rsidRDefault="00000000">
      <w:pPr>
        <w:rPr>
          <w:rFonts w:ascii="Calibri" w:eastAsia="Calibri" w:hAnsi="Calibri" w:cs="Calibri"/>
          <w:sz w:val="20"/>
          <w:szCs w:val="20"/>
        </w:rPr>
      </w:pPr>
      <w:r>
        <w:rPr>
          <w:rFonts w:ascii="Calibri" w:eastAsia="Calibri" w:hAnsi="Calibri" w:cs="Calibri"/>
          <w:sz w:val="20"/>
          <w:szCs w:val="20"/>
        </w:rPr>
        <w:t>Figure 2 - Dashboard with male gender selected</w:t>
      </w:r>
    </w:p>
    <w:p w14:paraId="2651485B" w14:textId="77777777" w:rsidR="00396539" w:rsidRDefault="00396539"/>
    <w:p w14:paraId="17519FE1" w14:textId="77777777" w:rsidR="00396539" w:rsidRDefault="00000000">
      <w:pPr>
        <w:rPr>
          <w:rFonts w:ascii="Calibri" w:eastAsia="Calibri" w:hAnsi="Calibri" w:cs="Calibri"/>
          <w:sz w:val="20"/>
          <w:szCs w:val="20"/>
        </w:rPr>
      </w:pPr>
      <w:r>
        <w:rPr>
          <w:noProof/>
        </w:rPr>
        <w:drawing>
          <wp:inline distT="114300" distB="114300" distL="114300" distR="114300" wp14:anchorId="2F9B537A" wp14:editId="74DE3A05">
            <wp:extent cx="5606008" cy="3549825"/>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a:stretch>
                      <a:fillRect/>
                    </a:stretch>
                  </pic:blipFill>
                  <pic:spPr>
                    <a:xfrm>
                      <a:off x="0" y="0"/>
                      <a:ext cx="5606008" cy="3549825"/>
                    </a:xfrm>
                    <a:prstGeom prst="rect">
                      <a:avLst/>
                    </a:prstGeom>
                    <a:ln/>
                  </pic:spPr>
                </pic:pic>
              </a:graphicData>
            </a:graphic>
          </wp:inline>
        </w:drawing>
      </w:r>
    </w:p>
    <w:p w14:paraId="316F45E4" w14:textId="77777777" w:rsidR="00396539" w:rsidRDefault="00000000">
      <w:pPr>
        <w:rPr>
          <w:rFonts w:ascii="Calibri" w:eastAsia="Calibri" w:hAnsi="Calibri" w:cs="Calibri"/>
          <w:sz w:val="20"/>
          <w:szCs w:val="20"/>
        </w:rPr>
      </w:pPr>
      <w:r>
        <w:rPr>
          <w:rFonts w:ascii="Calibri" w:eastAsia="Calibri" w:hAnsi="Calibri" w:cs="Calibri"/>
          <w:sz w:val="20"/>
          <w:szCs w:val="20"/>
        </w:rPr>
        <w:t>Figure 3 - Dashboard with female gender selected</w:t>
      </w:r>
    </w:p>
    <w:p w14:paraId="14D91CCA" w14:textId="77777777" w:rsidR="00396539" w:rsidRDefault="00000000">
      <w:r>
        <w:rPr>
          <w:noProof/>
        </w:rPr>
        <w:drawing>
          <wp:anchor distT="114300" distB="114300" distL="114300" distR="114300" simplePos="0" relativeHeight="251662336" behindDoc="0" locked="0" layoutInCell="1" hidden="0" allowOverlap="1" wp14:anchorId="0C64D5B2" wp14:editId="1366B528">
            <wp:simplePos x="0" y="0"/>
            <wp:positionH relativeFrom="column">
              <wp:posOffset>1</wp:posOffset>
            </wp:positionH>
            <wp:positionV relativeFrom="paragraph">
              <wp:posOffset>209166</wp:posOffset>
            </wp:positionV>
            <wp:extent cx="5654958" cy="3298726"/>
            <wp:effectExtent l="0" t="0" r="0" b="0"/>
            <wp:wrapNone/>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5654958" cy="3298726"/>
                    </a:xfrm>
                    <a:prstGeom prst="rect">
                      <a:avLst/>
                    </a:prstGeom>
                    <a:ln/>
                  </pic:spPr>
                </pic:pic>
              </a:graphicData>
            </a:graphic>
          </wp:anchor>
        </w:drawing>
      </w:r>
    </w:p>
    <w:p w14:paraId="68322681" w14:textId="77777777" w:rsidR="00396539" w:rsidRDefault="00396539"/>
    <w:p w14:paraId="66FC1ABF" w14:textId="77777777" w:rsidR="00396539" w:rsidRDefault="00396539">
      <w:pPr>
        <w:rPr>
          <w:rFonts w:ascii="Calibri" w:eastAsia="Calibri" w:hAnsi="Calibri" w:cs="Calibri"/>
          <w:sz w:val="20"/>
          <w:szCs w:val="20"/>
        </w:rPr>
      </w:pPr>
    </w:p>
    <w:p w14:paraId="709B0333" w14:textId="77777777" w:rsidR="00396539" w:rsidRDefault="00396539">
      <w:pPr>
        <w:rPr>
          <w:rFonts w:ascii="Calibri" w:eastAsia="Calibri" w:hAnsi="Calibri" w:cs="Calibri"/>
          <w:sz w:val="20"/>
          <w:szCs w:val="20"/>
        </w:rPr>
      </w:pPr>
    </w:p>
    <w:p w14:paraId="05D6B85D" w14:textId="77777777" w:rsidR="00396539" w:rsidRDefault="00396539">
      <w:pPr>
        <w:rPr>
          <w:rFonts w:ascii="Calibri" w:eastAsia="Calibri" w:hAnsi="Calibri" w:cs="Calibri"/>
          <w:sz w:val="20"/>
          <w:szCs w:val="20"/>
        </w:rPr>
      </w:pPr>
    </w:p>
    <w:p w14:paraId="196B6C6E" w14:textId="77777777" w:rsidR="00396539" w:rsidRDefault="00396539">
      <w:pPr>
        <w:rPr>
          <w:rFonts w:ascii="Calibri" w:eastAsia="Calibri" w:hAnsi="Calibri" w:cs="Calibri"/>
          <w:sz w:val="20"/>
          <w:szCs w:val="20"/>
        </w:rPr>
      </w:pPr>
    </w:p>
    <w:p w14:paraId="492B649E" w14:textId="77777777" w:rsidR="00396539" w:rsidRDefault="00396539">
      <w:pPr>
        <w:rPr>
          <w:rFonts w:ascii="Calibri" w:eastAsia="Calibri" w:hAnsi="Calibri" w:cs="Calibri"/>
          <w:sz w:val="20"/>
          <w:szCs w:val="20"/>
        </w:rPr>
      </w:pPr>
    </w:p>
    <w:p w14:paraId="20BFE521" w14:textId="77777777" w:rsidR="00396539" w:rsidRDefault="00396539">
      <w:pPr>
        <w:rPr>
          <w:rFonts w:ascii="Calibri" w:eastAsia="Calibri" w:hAnsi="Calibri" w:cs="Calibri"/>
          <w:sz w:val="20"/>
          <w:szCs w:val="20"/>
        </w:rPr>
      </w:pPr>
    </w:p>
    <w:p w14:paraId="7CC5F3C2" w14:textId="77777777" w:rsidR="00396539" w:rsidRDefault="00396539">
      <w:pPr>
        <w:rPr>
          <w:rFonts w:ascii="Calibri" w:eastAsia="Calibri" w:hAnsi="Calibri" w:cs="Calibri"/>
          <w:sz w:val="20"/>
          <w:szCs w:val="20"/>
        </w:rPr>
      </w:pPr>
    </w:p>
    <w:p w14:paraId="51255256" w14:textId="77777777" w:rsidR="00396539" w:rsidRDefault="00396539">
      <w:pPr>
        <w:rPr>
          <w:rFonts w:ascii="Calibri" w:eastAsia="Calibri" w:hAnsi="Calibri" w:cs="Calibri"/>
          <w:sz w:val="20"/>
          <w:szCs w:val="20"/>
        </w:rPr>
      </w:pPr>
    </w:p>
    <w:p w14:paraId="1FD486A2" w14:textId="77777777" w:rsidR="00396539" w:rsidRDefault="00396539">
      <w:pPr>
        <w:rPr>
          <w:rFonts w:ascii="Calibri" w:eastAsia="Calibri" w:hAnsi="Calibri" w:cs="Calibri"/>
          <w:sz w:val="20"/>
          <w:szCs w:val="20"/>
        </w:rPr>
      </w:pPr>
    </w:p>
    <w:p w14:paraId="373DC314" w14:textId="77777777" w:rsidR="00396539" w:rsidRDefault="00396539">
      <w:pPr>
        <w:rPr>
          <w:rFonts w:ascii="Calibri" w:eastAsia="Calibri" w:hAnsi="Calibri" w:cs="Calibri"/>
          <w:sz w:val="20"/>
          <w:szCs w:val="20"/>
        </w:rPr>
      </w:pPr>
    </w:p>
    <w:p w14:paraId="5771A204" w14:textId="77777777" w:rsidR="00396539" w:rsidRDefault="00396539">
      <w:pPr>
        <w:rPr>
          <w:rFonts w:ascii="Calibri" w:eastAsia="Calibri" w:hAnsi="Calibri" w:cs="Calibri"/>
          <w:sz w:val="20"/>
          <w:szCs w:val="20"/>
        </w:rPr>
      </w:pPr>
    </w:p>
    <w:p w14:paraId="3D6165CB" w14:textId="77777777" w:rsidR="00396539" w:rsidRDefault="00396539">
      <w:pPr>
        <w:rPr>
          <w:rFonts w:ascii="Calibri" w:eastAsia="Calibri" w:hAnsi="Calibri" w:cs="Calibri"/>
          <w:sz w:val="20"/>
          <w:szCs w:val="20"/>
        </w:rPr>
      </w:pPr>
    </w:p>
    <w:p w14:paraId="5C8AFDA1" w14:textId="77777777" w:rsidR="00396539" w:rsidRDefault="00396539">
      <w:pPr>
        <w:rPr>
          <w:rFonts w:ascii="Calibri" w:eastAsia="Calibri" w:hAnsi="Calibri" w:cs="Calibri"/>
          <w:sz w:val="20"/>
          <w:szCs w:val="20"/>
        </w:rPr>
      </w:pPr>
    </w:p>
    <w:p w14:paraId="5B30DE02" w14:textId="77777777" w:rsidR="00396539" w:rsidRDefault="00396539">
      <w:pPr>
        <w:rPr>
          <w:rFonts w:ascii="Calibri" w:eastAsia="Calibri" w:hAnsi="Calibri" w:cs="Calibri"/>
          <w:sz w:val="20"/>
          <w:szCs w:val="20"/>
        </w:rPr>
      </w:pPr>
    </w:p>
    <w:p w14:paraId="7CC1C85E" w14:textId="77777777" w:rsidR="00396539" w:rsidRDefault="00396539">
      <w:pPr>
        <w:rPr>
          <w:rFonts w:ascii="Calibri" w:eastAsia="Calibri" w:hAnsi="Calibri" w:cs="Calibri"/>
          <w:sz w:val="20"/>
          <w:szCs w:val="20"/>
        </w:rPr>
      </w:pPr>
    </w:p>
    <w:p w14:paraId="3130AF97" w14:textId="77777777" w:rsidR="00396539" w:rsidRDefault="00396539">
      <w:pPr>
        <w:rPr>
          <w:rFonts w:ascii="Calibri" w:eastAsia="Calibri" w:hAnsi="Calibri" w:cs="Calibri"/>
          <w:sz w:val="20"/>
          <w:szCs w:val="20"/>
        </w:rPr>
      </w:pPr>
    </w:p>
    <w:p w14:paraId="33CD0DD8" w14:textId="77777777" w:rsidR="00396539" w:rsidRDefault="00396539">
      <w:pPr>
        <w:rPr>
          <w:rFonts w:ascii="Calibri" w:eastAsia="Calibri" w:hAnsi="Calibri" w:cs="Calibri"/>
          <w:sz w:val="20"/>
          <w:szCs w:val="20"/>
        </w:rPr>
      </w:pPr>
    </w:p>
    <w:p w14:paraId="5C98F713" w14:textId="77777777" w:rsidR="00396539" w:rsidRDefault="00396539">
      <w:pPr>
        <w:rPr>
          <w:rFonts w:ascii="Calibri" w:eastAsia="Calibri" w:hAnsi="Calibri" w:cs="Calibri"/>
          <w:sz w:val="20"/>
          <w:szCs w:val="20"/>
        </w:rPr>
      </w:pPr>
    </w:p>
    <w:p w14:paraId="734B8B69" w14:textId="77777777" w:rsidR="00396539" w:rsidRDefault="00000000">
      <w:r>
        <w:rPr>
          <w:rFonts w:ascii="Calibri" w:eastAsia="Calibri" w:hAnsi="Calibri" w:cs="Calibri"/>
          <w:sz w:val="20"/>
          <w:szCs w:val="20"/>
        </w:rPr>
        <w:t>Figure 4 - Control panel filter and hover functionality.</w:t>
      </w:r>
    </w:p>
    <w:sectPr w:rsidR="00396539">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ED6ED17D-AE45-6347-BC40-F67D54A9A475}"/>
  </w:font>
  <w:font w:name="Arial">
    <w:panose1 w:val="020B0604020202020204"/>
    <w:charset w:val="00"/>
    <w:family w:val="swiss"/>
    <w:pitch w:val="variable"/>
    <w:sig w:usb0="E0002AFF" w:usb1="C0007843" w:usb2="00000009" w:usb3="00000000" w:csb0="000001FF" w:csb1="00000000"/>
    <w:embedRegular r:id="rId2" w:fontKey="{303BFF3E-B1EC-9D44-AADC-1F8B15F4ED77}"/>
    <w:embedBold r:id="rId3" w:fontKey="{EE37BC86-40BF-4F4E-A32B-9D8028F9505B}"/>
    <w:embedItalic r:id="rId4" w:fontKey="{A5009E4A-6A87-0A45-ABD8-FE07A5482502}"/>
  </w:font>
  <w:font w:name="Calibri">
    <w:panose1 w:val="020F0502020204030204"/>
    <w:charset w:val="00"/>
    <w:family w:val="swiss"/>
    <w:pitch w:val="variable"/>
    <w:sig w:usb0="E0002AFF" w:usb1="C000247B" w:usb2="00000009" w:usb3="00000000" w:csb0="000001FF" w:csb1="00000000"/>
    <w:embedRegular r:id="rId5" w:fontKey="{11F3056F-0F16-2747-BD36-F7A4C30B887F}"/>
    <w:embedBold r:id="rId6" w:fontKey="{9ADA5090-B90D-B64B-88C0-C59A5CCF8C96}"/>
  </w:font>
  <w:font w:name="Play">
    <w:panose1 w:val="020B0604020202020204"/>
    <w:charset w:val="00"/>
    <w:family w:val="auto"/>
    <w:pitch w:val="default"/>
    <w:embedRegular r:id="rId7" w:fontKey="{44ACF2B4-7801-6E47-AC1C-202C5C9406E8}"/>
  </w:font>
  <w:font w:name="Cambria">
    <w:panose1 w:val="02040503050406030204"/>
    <w:charset w:val="00"/>
    <w:family w:val="roman"/>
    <w:pitch w:val="variable"/>
    <w:sig w:usb0="E00006FF" w:usb1="420024FF" w:usb2="02000000" w:usb3="00000000" w:csb0="0000019F" w:csb1="00000000"/>
    <w:embedRegular r:id="rId8" w:fontKey="{ED0B16AA-0A3E-4642-9C75-A921DCFE3E1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550D4"/>
    <w:multiLevelType w:val="multilevel"/>
    <w:tmpl w:val="321EFA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63177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539"/>
    <w:rsid w:val="00396539"/>
    <w:rsid w:val="004723D0"/>
    <w:rsid w:val="009663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E900205"/>
  <w15:docId w15:val="{E98362EE-208E-3B4B-A34B-550D6FC44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1241</Words>
  <Characters>7074</Characters>
  <Application>Microsoft Office Word</Application>
  <DocSecurity>0</DocSecurity>
  <Lines>58</Lines>
  <Paragraphs>16</Paragraphs>
  <ScaleCrop>false</ScaleCrop>
  <Company/>
  <LinksUpToDate>false</LinksUpToDate>
  <CharactersWithSpaces>8299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Hoai Nhan Nguyen</cp:lastModifiedBy>
  <cp:revision>2</cp:revision>
  <dcterms:created xsi:type="dcterms:W3CDTF">2026-02-12T18:56:00Z</dcterms:created>
  <dcterms:modified xsi:type="dcterms:W3CDTF">2026-02-12T18:58:00Z</dcterms:modified>
</cp:coreProperties>
</file>