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5202B3" w:rsidP="00AC2FFC">
      <w:r>
        <w:t>2 February 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C60626" w:rsidP="00AC2FFC">
      <w:r>
        <w:t>The 46</w:t>
      </w:r>
      <w:r w:rsidRPr="00C60626">
        <w:rPr>
          <w:vertAlign w:val="superscript"/>
        </w:rPr>
        <w:t>th</w:t>
      </w:r>
      <w:r>
        <w:t xml:space="preserve"> Master and Tutors meeting will be held on Saturday, 6 February 2021, at 9:30 a.m. in Senior Common Room. </w:t>
      </w:r>
      <w:r w:rsidR="00611E7C">
        <w:t>Video conferencing setup via Zoom</w:t>
      </w:r>
      <w:r>
        <w:t xml:space="preserve"> will also be available for those who are not feasible to join in person.</w:t>
      </w:r>
    </w:p>
    <w:p w:rsidR="00C60626" w:rsidRDefault="00C60626" w:rsidP="00AC2FFC"/>
    <w:p w:rsidR="00F64375" w:rsidRDefault="00AC2FFC" w:rsidP="00AC2FFC">
      <w:pPr>
        <w:pStyle w:val="ListParagraph"/>
        <w:numPr>
          <w:ilvl w:val="0"/>
          <w:numId w:val="1"/>
        </w:numPr>
      </w:pPr>
      <w:r>
        <w:t xml:space="preserve">Welcome the new </w:t>
      </w:r>
      <w:r w:rsidR="00264628">
        <w:t>s</w:t>
      </w:r>
      <w:r w:rsidR="009134EB">
        <w:t>taff</w:t>
      </w:r>
    </w:p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Constitution review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Recycling arrangement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Dining hall service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Semester 2 admission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Discuss on the following items:</w:t>
      </w:r>
    </w:p>
    <w:p w:rsidR="005D315B" w:rsidRDefault="0091515C" w:rsidP="00332F30">
      <w:pPr>
        <w:pStyle w:val="ListParagraph"/>
        <w:numPr>
          <w:ilvl w:val="1"/>
          <w:numId w:val="1"/>
        </w:numPr>
      </w:pPr>
      <w:r>
        <w:t>Little</w:t>
      </w:r>
      <w:r w:rsidR="00FF0E02">
        <w:t xml:space="preserve"> </w:t>
      </w:r>
      <w:r w:rsidR="00F76BC6">
        <w:t>Ghosts</w:t>
      </w:r>
      <w:r>
        <w:t xml:space="preserve"> arrangement</w:t>
      </w:r>
    </w:p>
    <w:p w:rsidR="00EB1B9E" w:rsidRDefault="00EB1B9E" w:rsidP="00332F30">
      <w:pPr>
        <w:pStyle w:val="ListParagraph"/>
        <w:numPr>
          <w:ilvl w:val="1"/>
          <w:numId w:val="1"/>
        </w:numPr>
      </w:pPr>
      <w:r>
        <w:t>Little big things</w:t>
      </w:r>
    </w:p>
    <w:p w:rsidR="00A94C0A" w:rsidRDefault="00A94C0A" w:rsidP="00A94C0A">
      <w:pPr>
        <w:pStyle w:val="ListParagraph"/>
        <w:numPr>
          <w:ilvl w:val="1"/>
          <w:numId w:val="1"/>
        </w:numPr>
      </w:pPr>
      <w:r>
        <w:t>Communication between tutors and College office</w:t>
      </w:r>
    </w:p>
    <w:p w:rsidR="00BB6F2B" w:rsidRDefault="00A94C0A" w:rsidP="00E60F57">
      <w:pPr>
        <w:pStyle w:val="ListParagraph"/>
        <w:numPr>
          <w:ilvl w:val="1"/>
          <w:numId w:val="1"/>
        </w:numPr>
      </w:pPr>
      <w:r>
        <w:t>Room maintenance</w:t>
      </w:r>
    </w:p>
    <w:p w:rsidR="00DC471A" w:rsidRDefault="00DC471A" w:rsidP="00E60F57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Semester 1 academic performance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80082"/>
    <w:rsid w:val="00264628"/>
    <w:rsid w:val="00332F30"/>
    <w:rsid w:val="00514565"/>
    <w:rsid w:val="005202B3"/>
    <w:rsid w:val="005D315B"/>
    <w:rsid w:val="00611E7C"/>
    <w:rsid w:val="007501D2"/>
    <w:rsid w:val="009134EB"/>
    <w:rsid w:val="0091515C"/>
    <w:rsid w:val="00A94C0A"/>
    <w:rsid w:val="00AC2FFC"/>
    <w:rsid w:val="00BB6F2B"/>
    <w:rsid w:val="00C60626"/>
    <w:rsid w:val="00DA4095"/>
    <w:rsid w:val="00DC471A"/>
    <w:rsid w:val="00EB1B9E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116C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603</Characters>
  <Application>Microsoft Office Word</Application>
  <DocSecurity>0</DocSecurity>
  <Lines>5</Lines>
  <Paragraphs>1</Paragraphs>
  <ScaleCrop>false</ScaleCrop>
  <Company>Hong Kong Monetary Authority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21</cp:revision>
  <dcterms:created xsi:type="dcterms:W3CDTF">2021-02-02T03:43:00Z</dcterms:created>
  <dcterms:modified xsi:type="dcterms:W3CDTF">2021-02-02T04:08:00Z</dcterms:modified>
</cp:coreProperties>
</file>