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05" w:rsidRPr="00C22D4F" w:rsidRDefault="00663005" w:rsidP="006630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49D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b/>
          <w:sz w:val="28"/>
          <w:szCs w:val="28"/>
        </w:rPr>
        <w:t>И НАУКИ РОССИЙСКОЙ ФЕДЕРАЦИИ</w:t>
      </w: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49D"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663005" w:rsidRDefault="00663005" w:rsidP="006630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Воронежский Государственный Университет</w:t>
      </w:r>
    </w:p>
    <w:p w:rsidR="004C6A6C" w:rsidRDefault="004C6A6C" w:rsidP="0066300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A6C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663005" w:rsidRDefault="00072692" w:rsidP="00EC45A3">
      <w:pPr>
        <w:pStyle w:val="2"/>
        <w:shd w:val="clear" w:color="auto" w:fill="FFFFFF"/>
        <w:spacing w:before="0" w:beforeAutospacing="0" w:after="204" w:afterAutospacing="0"/>
        <w:jc w:val="center"/>
        <w:textAlignment w:val="baseline"/>
        <w:rPr>
          <w:b w:val="0"/>
          <w:bCs w:val="0"/>
          <w:color w:val="3E3E3E"/>
          <w:sz w:val="28"/>
          <w:szCs w:val="28"/>
        </w:rPr>
      </w:pPr>
      <w:r w:rsidRPr="00072692">
        <w:rPr>
          <w:b w:val="0"/>
          <w:sz w:val="28"/>
          <w:szCs w:val="28"/>
        </w:rPr>
        <w:t xml:space="preserve">Кафедра </w:t>
      </w:r>
      <w:r w:rsidRPr="00072692">
        <w:rPr>
          <w:b w:val="0"/>
          <w:bCs w:val="0"/>
          <w:color w:val="3E3E3E"/>
          <w:sz w:val="28"/>
          <w:szCs w:val="28"/>
        </w:rPr>
        <w:t>программирования и информационных технологий</w:t>
      </w:r>
    </w:p>
    <w:p w:rsidR="00EC45A3" w:rsidRDefault="00EC45A3" w:rsidP="0066300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C45A3" w:rsidRPr="00EC45A3" w:rsidRDefault="00EC45A3" w:rsidP="006630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КУРСОВАЯ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9549D">
        <w:rPr>
          <w:rFonts w:ascii="Times New Roman" w:hAnsi="Times New Roman" w:cs="Times New Roman"/>
          <w:sz w:val="32"/>
          <w:szCs w:val="32"/>
        </w:rPr>
        <w:t>РАБОТА</w:t>
      </w: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по дисциплине: «</w:t>
      </w:r>
      <w:r w:rsidR="003F644B" w:rsidRPr="003F644B">
        <w:rPr>
          <w:rFonts w:ascii="Times New Roman" w:hAnsi="Times New Roman" w:cs="Times New Roman"/>
          <w:sz w:val="28"/>
          <w:szCs w:val="28"/>
        </w:rPr>
        <w:t>Учебная практика, научно-исследовательская работа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на тему:</w:t>
      </w: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«</w:t>
      </w:r>
      <w:r w:rsidR="003F644B">
        <w:rPr>
          <w:rFonts w:ascii="Times New Roman" w:hAnsi="Times New Roman" w:cs="Times New Roman"/>
          <w:sz w:val="28"/>
          <w:szCs w:val="28"/>
        </w:rPr>
        <w:t>Чат-бот на нейронных сетях</w:t>
      </w:r>
      <w:r w:rsidRPr="0039549D">
        <w:rPr>
          <w:rFonts w:ascii="Times New Roman" w:hAnsi="Times New Roman" w:cs="Times New Roman"/>
          <w:sz w:val="28"/>
          <w:szCs w:val="28"/>
        </w:rPr>
        <w:t>»</w:t>
      </w:r>
    </w:p>
    <w:p w:rsidR="00663005" w:rsidRPr="0039549D" w:rsidRDefault="00663005" w:rsidP="00663005">
      <w:pPr>
        <w:jc w:val="right"/>
        <w:rPr>
          <w:rFonts w:ascii="Times New Roman" w:hAnsi="Times New Roman" w:cs="Times New Roman"/>
          <w:sz w:val="28"/>
          <w:szCs w:val="28"/>
        </w:rPr>
      </w:pPr>
      <w:r w:rsidRPr="0039549D">
        <w:rPr>
          <w:rFonts w:ascii="Times New Roman" w:hAnsi="Times New Roman" w:cs="Times New Roman"/>
          <w:sz w:val="28"/>
          <w:szCs w:val="28"/>
        </w:rPr>
        <w:t>Выполнил:</w:t>
      </w:r>
    </w:p>
    <w:p w:rsidR="00663005" w:rsidRPr="0039549D" w:rsidRDefault="00CD37D7" w:rsidP="006630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63005" w:rsidRPr="0039549D">
        <w:rPr>
          <w:rFonts w:ascii="Times New Roman" w:hAnsi="Times New Roman" w:cs="Times New Roman"/>
          <w:sz w:val="28"/>
          <w:szCs w:val="28"/>
        </w:rPr>
        <w:t xml:space="preserve">тудент </w:t>
      </w:r>
      <w:r w:rsidR="00BC30D2">
        <w:rPr>
          <w:rFonts w:ascii="Times New Roman" w:hAnsi="Times New Roman" w:cs="Times New Roman"/>
          <w:sz w:val="28"/>
          <w:szCs w:val="28"/>
        </w:rPr>
        <w:t>3</w:t>
      </w:r>
      <w:r w:rsidR="00663005" w:rsidRPr="0039549D">
        <w:rPr>
          <w:rFonts w:ascii="Times New Roman" w:hAnsi="Times New Roman" w:cs="Times New Roman"/>
          <w:sz w:val="28"/>
          <w:szCs w:val="28"/>
        </w:rPr>
        <w:t xml:space="preserve"> курса </w:t>
      </w:r>
      <w:r w:rsidR="00BC30D2">
        <w:rPr>
          <w:rFonts w:ascii="Times New Roman" w:hAnsi="Times New Roman" w:cs="Times New Roman"/>
          <w:sz w:val="28"/>
          <w:szCs w:val="28"/>
        </w:rPr>
        <w:t>4</w:t>
      </w:r>
      <w:r w:rsidR="00663005" w:rsidRPr="0039549D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663005" w:rsidRPr="0039549D" w:rsidRDefault="00BC30D2" w:rsidP="006630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Трофимов Никита Алексеевич</w:t>
      </w:r>
    </w:p>
    <w:p w:rsidR="00663005" w:rsidRDefault="00CD37D7" w:rsidP="006457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663005">
        <w:rPr>
          <w:rFonts w:ascii="Times New Roman" w:hAnsi="Times New Roman" w:cs="Times New Roman"/>
          <w:sz w:val="28"/>
          <w:szCs w:val="28"/>
        </w:rPr>
        <w:t>:</w:t>
      </w:r>
    </w:p>
    <w:p w:rsidR="00CD37D7" w:rsidRPr="0039549D" w:rsidRDefault="00CD37D7" w:rsidP="006457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663005" w:rsidRPr="007B551E" w:rsidRDefault="0046446D" w:rsidP="00663005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44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Самойлов Николай Константинович</w:t>
      </w:r>
    </w:p>
    <w:p w:rsidR="007B551E" w:rsidRDefault="00CD37D7" w:rsidP="00663005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Заведующий кафедрой:</w:t>
      </w:r>
    </w:p>
    <w:p w:rsidR="00CD37D7" w:rsidRPr="00CD37D7" w:rsidRDefault="00CD37D7" w:rsidP="00CD37D7">
      <w:pPr>
        <w:pStyle w:val="1"/>
        <w:shd w:val="clear" w:color="auto" w:fill="FFFFFF"/>
        <w:spacing w:before="0"/>
        <w:jc w:val="right"/>
        <w:rPr>
          <w:rFonts w:ascii="Times New Roman" w:hAnsi="Times New Roman" w:cs="Times New Roman"/>
          <w:b w:val="0"/>
          <w:color w:val="333333"/>
          <w:spacing w:val="-10"/>
        </w:rPr>
      </w:pPr>
      <w:r w:rsidRPr="00CD37D7">
        <w:rPr>
          <w:rFonts w:ascii="Times New Roman" w:hAnsi="Times New Roman" w:cs="Times New Roman"/>
          <w:b w:val="0"/>
          <w:color w:val="333333"/>
          <w:spacing w:val="-10"/>
        </w:rPr>
        <w:t>Махортов Сергей Дмитриевич</w:t>
      </w:r>
    </w:p>
    <w:p w:rsidR="00CD37D7" w:rsidRPr="007B551E" w:rsidRDefault="00CD37D7" w:rsidP="0066300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57D8" w:rsidRPr="0039549D" w:rsidRDefault="006457D8" w:rsidP="00CD37D7">
      <w:pPr>
        <w:rPr>
          <w:rFonts w:ascii="Times New Roman" w:hAnsi="Times New Roman" w:cs="Times New Roman"/>
          <w:sz w:val="28"/>
          <w:szCs w:val="28"/>
        </w:rPr>
      </w:pPr>
    </w:p>
    <w:p w:rsidR="00663005" w:rsidRPr="0039549D" w:rsidRDefault="00663005" w:rsidP="006630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52E" w:rsidRPr="00CD37D7" w:rsidRDefault="0046446D" w:rsidP="00CD37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2021</w:t>
      </w:r>
    </w:p>
    <w:p w:rsidR="006457D8" w:rsidRPr="00043C9B" w:rsidRDefault="00401B81" w:rsidP="001A151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3C9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Содержание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Введение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Реализация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Интерфейс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Заключение</w:t>
      </w:r>
    </w:p>
    <w:p w:rsidR="00043C9B" w:rsidRPr="00043C9B" w:rsidRDefault="00043C9B" w:rsidP="001A1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3C9B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043C9B" w:rsidRDefault="00043C9B" w:rsidP="001A151A">
      <w:pPr>
        <w:spacing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1B81" w:rsidRPr="00212A09" w:rsidRDefault="00043C9B" w:rsidP="001A151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2A09">
        <w:rPr>
          <w:rFonts w:ascii="Times New Roman" w:hAnsi="Times New Roman" w:cs="Times New Roman"/>
          <w:b/>
          <w:sz w:val="32"/>
          <w:szCs w:val="32"/>
        </w:rPr>
        <w:lastRenderedPageBreak/>
        <w:t>Вве</w:t>
      </w:r>
      <w:r w:rsidR="00BD3110" w:rsidRPr="00212A09">
        <w:rPr>
          <w:rFonts w:ascii="Times New Roman" w:hAnsi="Times New Roman" w:cs="Times New Roman"/>
          <w:b/>
          <w:sz w:val="32"/>
          <w:szCs w:val="32"/>
        </w:rPr>
        <w:t>дение</w:t>
      </w:r>
    </w:p>
    <w:p w:rsidR="00BD3110" w:rsidRDefault="00212A09" w:rsidP="00AB2AE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12A09">
        <w:rPr>
          <w:rFonts w:ascii="Times New Roman" w:hAnsi="Times New Roman" w:cs="Times New Roman"/>
          <w:sz w:val="28"/>
          <w:szCs w:val="28"/>
        </w:rPr>
        <w:t xml:space="preserve">Нейронные сети </w:t>
      </w:r>
      <w:r w:rsidR="00E52A64">
        <w:rPr>
          <w:rFonts w:ascii="Times New Roman" w:hAnsi="Times New Roman" w:cs="Times New Roman"/>
          <w:sz w:val="28"/>
          <w:szCs w:val="28"/>
        </w:rPr>
        <w:t xml:space="preserve">с каждым годом становятся всё более востребованными в </w:t>
      </w:r>
      <w:r w:rsidR="007D7EFE">
        <w:rPr>
          <w:rFonts w:ascii="Times New Roman" w:hAnsi="Times New Roman" w:cs="Times New Roman"/>
          <w:sz w:val="28"/>
          <w:szCs w:val="28"/>
        </w:rPr>
        <w:t xml:space="preserve">самых различных областях. </w:t>
      </w:r>
      <w:r w:rsidR="00B85D6B">
        <w:rPr>
          <w:rFonts w:ascii="Times New Roman" w:hAnsi="Times New Roman" w:cs="Times New Roman"/>
          <w:sz w:val="28"/>
          <w:szCs w:val="28"/>
        </w:rPr>
        <w:t>Нейронные сети решают</w:t>
      </w:r>
      <w:r w:rsidR="00446FF1">
        <w:rPr>
          <w:rFonts w:ascii="Times New Roman" w:hAnsi="Times New Roman" w:cs="Times New Roman"/>
          <w:sz w:val="28"/>
          <w:szCs w:val="28"/>
        </w:rPr>
        <w:t xml:space="preserve"> множество задач связанных с</w:t>
      </w:r>
      <w:r w:rsidR="008833AF" w:rsidRPr="008833AF">
        <w:rPr>
          <w:rFonts w:ascii="Times New Roman" w:hAnsi="Times New Roman" w:cs="Times New Roman"/>
          <w:sz w:val="28"/>
          <w:szCs w:val="28"/>
        </w:rPr>
        <w:t xml:space="preserve"> </w:t>
      </w:r>
      <w:r w:rsidR="008833AF">
        <w:rPr>
          <w:rFonts w:ascii="Times New Roman" w:hAnsi="Times New Roman" w:cs="Times New Roman"/>
          <w:sz w:val="28"/>
          <w:szCs w:val="28"/>
        </w:rPr>
        <w:t>распознаванием образов,</w:t>
      </w:r>
      <w:r w:rsidR="00446FF1">
        <w:rPr>
          <w:rFonts w:ascii="Times New Roman" w:hAnsi="Times New Roman" w:cs="Times New Roman"/>
          <w:sz w:val="28"/>
          <w:szCs w:val="28"/>
        </w:rPr>
        <w:t xml:space="preserve"> </w:t>
      </w:r>
      <w:r w:rsidR="00446FF1" w:rsidRPr="00446FF1">
        <w:rPr>
          <w:rFonts w:ascii="Times New Roman" w:hAnsi="Times New Roman" w:cs="Times New Roman"/>
          <w:color w:val="000000"/>
          <w:sz w:val="28"/>
          <w:szCs w:val="28"/>
        </w:rPr>
        <w:t>прогнозировани</w:t>
      </w:r>
      <w:r w:rsidR="00446FF1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="008833AF">
        <w:rPr>
          <w:rFonts w:ascii="Times New Roman" w:hAnsi="Times New Roman" w:cs="Times New Roman"/>
          <w:color w:val="000000"/>
          <w:sz w:val="28"/>
          <w:szCs w:val="28"/>
        </w:rPr>
        <w:t>, кластеризацией</w:t>
      </w:r>
      <w:r w:rsidR="00446FF1" w:rsidRPr="00446FF1">
        <w:rPr>
          <w:rFonts w:ascii="Times New Roman" w:hAnsi="Times New Roman" w:cs="Times New Roman"/>
          <w:color w:val="000000"/>
          <w:sz w:val="28"/>
          <w:szCs w:val="28"/>
        </w:rPr>
        <w:t>, классификаци</w:t>
      </w:r>
      <w:r w:rsidR="00446FF1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4E5DEE">
        <w:rPr>
          <w:rFonts w:ascii="Times New Roman" w:hAnsi="Times New Roman" w:cs="Times New Roman"/>
          <w:color w:val="000000"/>
          <w:sz w:val="28"/>
          <w:szCs w:val="28"/>
        </w:rPr>
        <w:t>, аппроксимацией</w:t>
      </w:r>
      <w:r w:rsidR="00446FF1" w:rsidRPr="00446FF1">
        <w:rPr>
          <w:rFonts w:ascii="Times New Roman" w:hAnsi="Times New Roman" w:cs="Times New Roman"/>
          <w:color w:val="000000"/>
          <w:sz w:val="28"/>
          <w:szCs w:val="28"/>
        </w:rPr>
        <w:t xml:space="preserve"> или управлени</w:t>
      </w:r>
      <w:r w:rsidR="00446FF1">
        <w:rPr>
          <w:rFonts w:ascii="Times New Roman" w:hAnsi="Times New Roman" w:cs="Times New Roman"/>
          <w:color w:val="000000"/>
          <w:sz w:val="28"/>
          <w:szCs w:val="28"/>
        </w:rPr>
        <w:t xml:space="preserve">ем. </w:t>
      </w:r>
    </w:p>
    <w:p w:rsidR="00F135B4" w:rsidRDefault="00B74296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Нейронная сеть (искусственная нейронная сеть</w:t>
      </w:r>
      <w:r w:rsidR="0045696D">
        <w:rPr>
          <w:rFonts w:ascii="Times New Roman" w:hAnsi="Times New Roman" w:cs="Times New Roman"/>
          <w:sz w:val="28"/>
          <w:szCs w:val="28"/>
        </w:rPr>
        <w:t xml:space="preserve"> или ИНС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 w:rsidR="001A151A" w:rsidRPr="001A151A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математическая модель</w:t>
      </w:r>
      <w:r w:rsidR="001A151A" w:rsidRPr="001A15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её программное или аппаратное воплощение, построенная по принципу организации и функционирования </w:t>
      </w:r>
      <w:r w:rsidR="001A151A" w:rsidRPr="001A151A">
        <w:rPr>
          <w:rFonts w:ascii="Times New Roman" w:hAnsi="Times New Roman" w:cs="Times New Roman"/>
          <w:sz w:val="28"/>
          <w:szCs w:val="28"/>
        </w:rPr>
        <w:t>биологических нейронных сетей</w:t>
      </w:r>
      <w:r w:rsidR="001A151A" w:rsidRPr="001A15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сетей </w:t>
      </w:r>
      <w:r w:rsidR="001A151A" w:rsidRPr="001A151A">
        <w:rPr>
          <w:rFonts w:ascii="Times New Roman" w:hAnsi="Times New Roman" w:cs="Times New Roman"/>
          <w:sz w:val="28"/>
          <w:szCs w:val="28"/>
          <w:shd w:val="clear" w:color="auto" w:fill="FFFFFF"/>
        </w:rPr>
        <w:t>нервных клеток</w:t>
      </w:r>
      <w:r w:rsidR="001A151A" w:rsidRPr="001A151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живого организма.</w:t>
      </w:r>
    </w:p>
    <w:p w:rsidR="002F7E9D" w:rsidRDefault="00F3130F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2" style="position:absolute;margin-left:127.15pt;margin-top:199pt;width:204.4pt;height:174.55pt;z-index:251695104" coordorigin="2024,10035" coordsize="4088,349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165;top:11853;width:919;height:1445" o:connectortype="straight"/>
            <v:group id="_x0000_s1061" style="position:absolute;left:2024;top:10035;width:4088;height:3491" coordorigin="2024,10035" coordsize="4088,3491">
              <v:shape id="_x0000_s1043" type="#_x0000_t32" style="position:absolute;left:3165;top:11853;width:919;height:446" o:connectortype="straight"/>
              <v:group id="_x0000_s1060" style="position:absolute;left:2024;top:10035;width:4088;height:3491" coordorigin="2024,10035" coordsize="4088,3491">
                <v:shape id="_x0000_s1042" type="#_x0000_t32" style="position:absolute;left:3165;top:11346;width:919;height:507;flip:y" o:connectortype="straight"/>
                <v:group id="_x0000_s1059" style="position:absolute;left:2024;top:10035;width:4088;height:3491" coordorigin="2024,10035" coordsize="4088,3491">
                  <v:oval id="_x0000_s1026" style="position:absolute;left:2771;top:10705;width:394;height:421" fillcolor="#00b050"/>
                  <v:oval id="_x0000_s1027" style="position:absolute;left:2771;top:11651;width:394;height:421" fillcolor="#00b050"/>
                  <v:oval id="_x0000_s1028" style="position:absolute;left:2771;top:12575;width:394;height:421" fillcolor="#00b050"/>
                  <v:shape id="_x0000_s1034" type="#_x0000_t32" style="position:absolute;left:2024;top:10922;width:747;height:0" o:connectortype="straight">
                    <v:stroke endarrow="block"/>
                  </v:shape>
                  <v:shape id="_x0000_s1035" type="#_x0000_t32" style="position:absolute;left:2024;top:11853;width:747;height:0" o:connectortype="straight">
                    <v:stroke endarrow="block"/>
                  </v:shape>
                  <v:shape id="_x0000_s1036" type="#_x0000_t32" style="position:absolute;left:2024;top:12786;width:747;height:0" o:connectortype="straight">
                    <v:stroke endarrow="block"/>
                  </v:shape>
                  <v:group id="_x0000_s1058" style="position:absolute;left:3165;top:10035;width:2947;height:3491" coordorigin="3165,10035" coordsize="2947,3491">
                    <v:shape id="_x0000_s1046" type="#_x0000_t32" style="position:absolute;left:3165;top:11346;width:919;height:1440;flip:y" o:connectortype="straight"/>
                    <v:shape id="_x0000_s1047" type="#_x0000_t32" style="position:absolute;left:3165;top:12299;width:919;height:487;flip:y" o:connectortype="straight"/>
                    <v:shape id="_x0000_s1048" type="#_x0000_t32" style="position:absolute;left:3165;top:12786;width:919;height:512" o:connectortype="straight"/>
                    <v:group id="_x0000_s1057" style="position:absolute;left:3165;top:10035;width:2947;height:3491" coordorigin="3165,10035" coordsize="2947,3491">
                      <v:shape id="_x0000_s1038" type="#_x0000_t32" style="position:absolute;left:3165;top:10922;width:919;height:424" o:connectortype="straight"/>
                      <v:shape id="_x0000_s1039" type="#_x0000_t32" style="position:absolute;left:3165;top:10922;width:919;height:1377" o:connectortype="straight"/>
                      <v:shape id="_x0000_s1040" type="#_x0000_t32" style="position:absolute;left:3165;top:10922;width:919;height:2376" o:connectortype="straight"/>
                      <v:group id="_x0000_s1056" style="position:absolute;left:3165;top:10035;width:2947;height:3491" coordorigin="3165,10035" coordsize="2947,3491">
                        <v:shape id="_x0000_s1037" type="#_x0000_t32" style="position:absolute;left:3165;top:10268;width:919;height:654;flip:y" o:connectortype="straight"/>
                        <v:shape id="_x0000_s1041" type="#_x0000_t32" style="position:absolute;left:3165;top:10268;width:919;height:1585;flip:y" o:connectortype="straight"/>
                        <v:shape id="_x0000_s1045" type="#_x0000_t32" style="position:absolute;left:3165;top:10268;width:919;height:2518;flip:y" o:connectortype="straight"/>
                        <v:group id="_x0000_s1055" style="position:absolute;left:4084;top:10035;width:2028;height:3491" coordorigin="4084,10035" coordsize="2028,3491">
                          <v:oval id="_x0000_s1029" style="position:absolute;left:4084;top:10035;width:394;height:421" fillcolor="#0070c0"/>
                          <v:oval id="_x0000_s1030" style="position:absolute;left:4084;top:11126;width:394;height:421" fillcolor="#0070c0"/>
                          <v:oval id="_x0000_s1031" style="position:absolute;left:4084;top:12072;width:394;height:421" fillcolor="#0070c0"/>
                          <v:oval id="_x0000_s1032" style="position:absolute;left:4084;top:13105;width:394;height:421" fillcolor="#0070c0"/>
                          <v:group id="_x0000_s1054" style="position:absolute;left:4478;top:10268;width:1634;height:3030" coordorigin="4478,10268" coordsize="1634,3030">
                            <v:oval id="_x0000_s1033" style="position:absolute;left:5416;top:11547;width:394;height:421" fillcolor="yellow"/>
                            <v:shape id="_x0000_s1049" type="#_x0000_t32" style="position:absolute;left:4478;top:10268;width:938;height:1491" o:connectortype="straight"/>
                            <v:shape id="_x0000_s1050" type="#_x0000_t32" style="position:absolute;left:4478;top:11346;width:938;height:413" o:connectortype="straight"/>
                            <v:shape id="_x0000_s1051" type="#_x0000_t32" style="position:absolute;left:4478;top:11759;width:938;height:540;flip:y" o:connectortype="straight"/>
                            <v:shape id="_x0000_s1052" type="#_x0000_t32" style="position:absolute;left:4478;top:11759;width:938;height:1539;flip:y" o:connectortype="straight"/>
                            <v:shape id="_x0000_s1053" type="#_x0000_t32" style="position:absolute;left:5810;top:11759;width:302;height:0" o:connectortype="straight">
                              <v:stroke endarrow="block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  <w:r w:rsidR="0045696D">
        <w:rPr>
          <w:rFonts w:ascii="Times New Roman" w:hAnsi="Times New Roman" w:cs="Times New Roman"/>
          <w:sz w:val="28"/>
          <w:szCs w:val="28"/>
        </w:rPr>
        <w:t xml:space="preserve">ИНС </w:t>
      </w:r>
      <w:r w:rsidR="0045696D" w:rsidRPr="00F72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 собой</w:t>
      </w:r>
      <w:r w:rsidR="00F720FA" w:rsidRPr="00F72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720FA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F720FA" w:rsidRPr="00F72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взаимодействующих между собой</w:t>
      </w:r>
      <w:r w:rsidR="00F720FA">
        <w:rPr>
          <w:rFonts w:ascii="Times New Roman" w:hAnsi="Times New Roman" w:cs="Times New Roman"/>
          <w:sz w:val="28"/>
          <w:szCs w:val="28"/>
        </w:rPr>
        <w:t xml:space="preserve"> искусственных нейронов</w:t>
      </w:r>
      <w:r w:rsidR="00BE093D">
        <w:rPr>
          <w:rFonts w:ascii="Times New Roman" w:hAnsi="Times New Roman" w:cs="Times New Roman"/>
          <w:sz w:val="28"/>
          <w:szCs w:val="28"/>
        </w:rPr>
        <w:t xml:space="preserve">. Они принимают сигналы с многочисленных входов, обрабатывают эти сигналы определённым образом и передают сигнал на другие нейроны, как и биологические нейроны. Связи между искусственными нейронами называются синапсами. У </w:t>
      </w:r>
      <w:r w:rsidR="00AB2AE8">
        <w:rPr>
          <w:rFonts w:ascii="Times New Roman" w:hAnsi="Times New Roman" w:cs="Times New Roman"/>
          <w:sz w:val="28"/>
          <w:szCs w:val="28"/>
        </w:rPr>
        <w:t>синапсов есть такой параметр, как весовой коэффициент</w:t>
      </w:r>
      <w:r w:rsidR="00BC0E13">
        <w:rPr>
          <w:rFonts w:ascii="Times New Roman" w:hAnsi="Times New Roman" w:cs="Times New Roman"/>
          <w:sz w:val="28"/>
          <w:szCs w:val="28"/>
        </w:rPr>
        <w:t xml:space="preserve">. Он передаётся между нейронами, и в зависимости от его значения изменяются входные данные. Именно на подборе значений весового коэффициента основано обучение ИНС. </w:t>
      </w: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6849" w:rsidRDefault="00986849" w:rsidP="009868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простой нейронной сети</w:t>
      </w:r>
    </w:p>
    <w:p w:rsidR="004F5B3B" w:rsidRDefault="004F5B3B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Простейшая нейронная сеть (Рис. 1)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F5B3B" w:rsidRDefault="004F5B3B" w:rsidP="004F5B3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Входного слоя </w:t>
      </w:r>
    </w:p>
    <w:p w:rsidR="004F5B3B" w:rsidRDefault="004F5B3B" w:rsidP="004F5B3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Скрытого слоя</w:t>
      </w:r>
    </w:p>
    <w:p w:rsidR="00986849" w:rsidRPr="004F5B3B" w:rsidRDefault="004F5B3B" w:rsidP="004F5B3B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Выходного слоя</w:t>
      </w:r>
      <w:r w:rsidRPr="004F5B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0E0" w:rsidRDefault="004E59F8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входной слой нейроны получают данные и после их обработки из входного слоя с помощью синапсов </w:t>
      </w:r>
      <w:r w:rsidR="009F6737">
        <w:rPr>
          <w:rFonts w:ascii="Times New Roman" w:hAnsi="Times New Roman" w:cs="Times New Roman"/>
          <w:sz w:val="28"/>
          <w:szCs w:val="28"/>
        </w:rPr>
        <w:t xml:space="preserve">передают сигналы нейронам следующего слоя. </w:t>
      </w:r>
      <w:r w:rsidR="00520AED">
        <w:rPr>
          <w:rFonts w:ascii="Times New Roman" w:hAnsi="Times New Roman" w:cs="Times New Roman"/>
          <w:sz w:val="28"/>
          <w:szCs w:val="28"/>
        </w:rPr>
        <w:t>Нейроны второго (скрытого) слоя обрабатывают данные и передают их в выходной слой. При этом каждый нейрон связан со всеми нейронами соседних слоёв.</w:t>
      </w:r>
      <w:r w:rsidR="001D19D8">
        <w:rPr>
          <w:rFonts w:ascii="Times New Roman" w:hAnsi="Times New Roman" w:cs="Times New Roman"/>
          <w:sz w:val="28"/>
          <w:szCs w:val="28"/>
        </w:rPr>
        <w:t xml:space="preserve"> Такая ИНС уже способна к обучению и может находить взаимосвязи в данных. Если усложнить нейронную сеть путём увеличения количества скрытых слоёв, то она сможет </w:t>
      </w:r>
      <w:r w:rsidR="00E43B7B">
        <w:rPr>
          <w:rFonts w:ascii="Times New Roman" w:hAnsi="Times New Roman" w:cs="Times New Roman"/>
          <w:sz w:val="28"/>
          <w:szCs w:val="28"/>
        </w:rPr>
        <w:t>находить всё более сложные закономерности во входных данных.</w:t>
      </w:r>
      <w:r w:rsidR="001D19D8">
        <w:rPr>
          <w:rFonts w:ascii="Times New Roman" w:hAnsi="Times New Roman" w:cs="Times New Roman"/>
          <w:sz w:val="28"/>
          <w:szCs w:val="28"/>
        </w:rPr>
        <w:t xml:space="preserve"> </w:t>
      </w:r>
      <w:r w:rsidR="00DE1AE9">
        <w:rPr>
          <w:rFonts w:ascii="Times New Roman" w:hAnsi="Times New Roman" w:cs="Times New Roman"/>
          <w:sz w:val="28"/>
          <w:szCs w:val="28"/>
        </w:rPr>
        <w:t xml:space="preserve">На практике, почти для любой задачи разрабатывается </w:t>
      </w:r>
      <w:proofErr w:type="gramStart"/>
      <w:r w:rsidR="00DE1AE9">
        <w:rPr>
          <w:rFonts w:ascii="Times New Roman" w:hAnsi="Times New Roman" w:cs="Times New Roman"/>
          <w:sz w:val="28"/>
          <w:szCs w:val="28"/>
        </w:rPr>
        <w:t>специальная</w:t>
      </w:r>
      <w:proofErr w:type="gramEnd"/>
      <w:r w:rsidR="00DE1AE9">
        <w:rPr>
          <w:rFonts w:ascii="Times New Roman" w:hAnsi="Times New Roman" w:cs="Times New Roman"/>
          <w:sz w:val="28"/>
          <w:szCs w:val="28"/>
        </w:rPr>
        <w:t xml:space="preserve"> ИНС, чтобы наиболее эффективно решать поставленную задачу.</w:t>
      </w:r>
    </w:p>
    <w:p w:rsidR="00986849" w:rsidRDefault="00B74296" w:rsidP="00AB2A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A3" w:rsidRPr="00EC45A3" w:rsidRDefault="00EC45A3" w:rsidP="00EC45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45A3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="007B551E">
        <w:rPr>
          <w:rFonts w:ascii="Times New Roman" w:hAnsi="Times New Roman" w:cs="Times New Roman"/>
          <w:b/>
          <w:sz w:val="32"/>
          <w:szCs w:val="32"/>
        </w:rPr>
        <w:t xml:space="preserve"> (1-2)</w:t>
      </w:r>
    </w:p>
    <w:p w:rsidR="008F1FF4" w:rsidRDefault="007B551E" w:rsidP="00480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разработка</w:t>
      </w:r>
      <w:r w:rsidR="003518C5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8C5" w:rsidRPr="003518C5">
        <w:rPr>
          <w:rFonts w:ascii="Times New Roman" w:hAnsi="Times New Roman" w:cs="Times New Roman"/>
          <w:sz w:val="28"/>
          <w:szCs w:val="28"/>
        </w:rPr>
        <w:t>“</w:t>
      </w:r>
      <w:r w:rsidR="003518C5">
        <w:rPr>
          <w:rFonts w:ascii="Times New Roman" w:hAnsi="Times New Roman" w:cs="Times New Roman"/>
          <w:sz w:val="28"/>
          <w:szCs w:val="28"/>
        </w:rPr>
        <w:t>чат-бот</w:t>
      </w:r>
      <w:r w:rsidR="003518C5" w:rsidRPr="003518C5">
        <w:rPr>
          <w:rFonts w:ascii="Times New Roman" w:hAnsi="Times New Roman" w:cs="Times New Roman"/>
          <w:sz w:val="28"/>
          <w:szCs w:val="28"/>
        </w:rPr>
        <w:t>”</w:t>
      </w:r>
      <w:r w:rsidR="003518C5">
        <w:rPr>
          <w:rFonts w:ascii="Times New Roman" w:hAnsi="Times New Roman" w:cs="Times New Roman"/>
          <w:sz w:val="28"/>
          <w:szCs w:val="28"/>
        </w:rPr>
        <w:t>, основанного на нейронных сетях.</w:t>
      </w:r>
      <w:r w:rsidR="00480062">
        <w:rPr>
          <w:rFonts w:ascii="Times New Roman" w:hAnsi="Times New Roman" w:cs="Times New Roman"/>
          <w:sz w:val="28"/>
          <w:szCs w:val="28"/>
        </w:rPr>
        <w:t xml:space="preserve"> Данное</w:t>
      </w:r>
      <w:r w:rsidR="003518C5" w:rsidRPr="003518C5">
        <w:rPr>
          <w:rFonts w:ascii="Times New Roman" w:hAnsi="Times New Roman" w:cs="Times New Roman"/>
          <w:sz w:val="28"/>
          <w:szCs w:val="28"/>
        </w:rPr>
        <w:t xml:space="preserve"> </w:t>
      </w:r>
      <w:r w:rsidR="00480062">
        <w:rPr>
          <w:rFonts w:ascii="Times New Roman" w:hAnsi="Times New Roman" w:cs="Times New Roman"/>
          <w:sz w:val="28"/>
          <w:szCs w:val="28"/>
        </w:rPr>
        <w:t>п</w:t>
      </w:r>
      <w:r w:rsidR="003518C5">
        <w:rPr>
          <w:rFonts w:ascii="Times New Roman" w:hAnsi="Times New Roman" w:cs="Times New Roman"/>
          <w:sz w:val="28"/>
          <w:szCs w:val="28"/>
        </w:rPr>
        <w:t xml:space="preserve">риложение должно </w:t>
      </w:r>
      <w:r w:rsidR="00480062">
        <w:rPr>
          <w:rFonts w:ascii="Times New Roman" w:hAnsi="Times New Roman" w:cs="Times New Roman"/>
          <w:sz w:val="28"/>
          <w:szCs w:val="28"/>
        </w:rPr>
        <w:t xml:space="preserve">уметь обучаться на правильно сформированном наборе данных, а также </w:t>
      </w:r>
      <w:r w:rsidR="008F1FF4">
        <w:rPr>
          <w:rFonts w:ascii="Times New Roman" w:hAnsi="Times New Roman" w:cs="Times New Roman"/>
          <w:sz w:val="28"/>
          <w:szCs w:val="28"/>
        </w:rPr>
        <w:t>отвечать на сообщения пользователей с помощью у</w:t>
      </w:r>
      <w:r w:rsidR="0085557E">
        <w:rPr>
          <w:rFonts w:ascii="Times New Roman" w:hAnsi="Times New Roman" w:cs="Times New Roman"/>
          <w:sz w:val="28"/>
          <w:szCs w:val="28"/>
        </w:rPr>
        <w:t>же обученного приложения.</w:t>
      </w:r>
    </w:p>
    <w:p w:rsidR="00AC1FF2" w:rsidRDefault="00AC1FF2" w:rsidP="0048006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1F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Разрабатываемое приложение должно удовлетворять следующим функциональным требованиям:</w:t>
      </w:r>
    </w:p>
    <w:p w:rsidR="00AC1FF2" w:rsidRDefault="00AC1FF2" w:rsidP="00AC1FF2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обучения нейронной сети сохраняются</w:t>
      </w:r>
    </w:p>
    <w:p w:rsidR="00AC1FF2" w:rsidRDefault="00AC1FF2" w:rsidP="00AC1FF2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загрузить уже обученную модель</w:t>
      </w:r>
    </w:p>
    <w:p w:rsidR="00AC1FF2" w:rsidRDefault="00AC1FF2" w:rsidP="00AC1FF2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Чат-бот должен давать достаточно осмысленный ответ</w:t>
      </w:r>
    </w:p>
    <w:p w:rsidR="00AC1FF2" w:rsidRPr="00AC1FF2" w:rsidRDefault="00AC1FF2" w:rsidP="00AC1FF2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F1FF4" w:rsidRDefault="008F1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45A3" w:rsidRPr="008F1FF4" w:rsidRDefault="00EC45A3" w:rsidP="008F1F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45A3">
        <w:rPr>
          <w:rFonts w:ascii="Times New Roman" w:hAnsi="Times New Roman" w:cs="Times New Roman"/>
          <w:b/>
          <w:sz w:val="32"/>
          <w:szCs w:val="32"/>
        </w:rPr>
        <w:lastRenderedPageBreak/>
        <w:t>Анализ задачи</w:t>
      </w:r>
      <w:r w:rsidR="007B551E">
        <w:rPr>
          <w:rFonts w:ascii="Times New Roman" w:hAnsi="Times New Roman" w:cs="Times New Roman"/>
          <w:b/>
          <w:sz w:val="32"/>
          <w:szCs w:val="32"/>
        </w:rPr>
        <w:t xml:space="preserve"> (5-10)</w:t>
      </w:r>
    </w:p>
    <w:p w:rsidR="00B85644" w:rsidRDefault="007B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Чат-бот </w:t>
      </w:r>
    </w:p>
    <w:p w:rsidR="00EC45A3" w:rsidRDefault="00EC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C3C" w:rsidRPr="007E4C3C" w:rsidRDefault="007E4C3C" w:rsidP="007E4C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4C3C"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  <w:r w:rsidR="006807AC">
        <w:rPr>
          <w:rFonts w:ascii="Times New Roman" w:hAnsi="Times New Roman" w:cs="Times New Roman"/>
          <w:b/>
          <w:sz w:val="32"/>
          <w:szCs w:val="32"/>
        </w:rPr>
        <w:t xml:space="preserve"> (10-15)</w:t>
      </w:r>
    </w:p>
    <w:p w:rsidR="00B85644" w:rsidRDefault="007B5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приложения</w:t>
      </w:r>
    </w:p>
    <w:p w:rsidR="006807AC" w:rsidRPr="00E4073E" w:rsidRDefault="00680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</w:p>
    <w:p w:rsidR="007E4C3C" w:rsidRDefault="007E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C3C" w:rsidRPr="007E4C3C" w:rsidRDefault="007E4C3C" w:rsidP="007E4C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4C3C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6807AC" w:rsidRDefault="006807AC">
      <w:pPr>
        <w:rPr>
          <w:rFonts w:ascii="Times New Roman" w:hAnsi="Times New Roman" w:cs="Times New Roman"/>
          <w:sz w:val="28"/>
          <w:szCs w:val="28"/>
        </w:rPr>
      </w:pPr>
    </w:p>
    <w:p w:rsidR="00B85644" w:rsidRPr="006807AC" w:rsidRDefault="00680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7E4C3C" w:rsidRDefault="007E4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4296" w:rsidRPr="00F720FA" w:rsidRDefault="00B74296" w:rsidP="00F720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20FA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291F15" w:rsidRPr="00291F15" w:rsidRDefault="00291F15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291F15">
        <w:rPr>
          <w:rFonts w:ascii="Times New Roman" w:hAnsi="Times New Roman" w:cs="Times New Roman"/>
          <w:sz w:val="28"/>
          <w:szCs w:val="28"/>
        </w:rPr>
        <w:t>https://github.com/OnkoRonko/ChatBot</w:t>
      </w:r>
    </w:p>
    <w:p w:rsidR="00B74296" w:rsidRDefault="001A151A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Нейронная сеть // Большая российская энциклопедия</w:t>
      </w:r>
      <w:proofErr w:type="gramStart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 [в 35 т.] / гл. ред. Ю. С. Осипов. — М.</w:t>
      </w:r>
      <w:proofErr w:type="gramStart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> :</w:t>
      </w:r>
      <w:proofErr w:type="gramEnd"/>
      <w:r w:rsidRPr="001A15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Большая российская энциклопедия, 2004—2017.</w:t>
      </w:r>
      <w:r w:rsidRPr="001A15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4A1" w:rsidRPr="006807AC" w:rsidRDefault="006807AC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6807AC">
        <w:rPr>
          <w:rFonts w:ascii="Times New Roman" w:hAnsi="Times New Roman" w:cs="Times New Roman"/>
          <w:sz w:val="28"/>
          <w:szCs w:val="28"/>
        </w:rPr>
        <w:t>https://www.tensorflow.org/tutorials/text/transformer</w:t>
      </w:r>
    </w:p>
    <w:p w:rsidR="006807AC" w:rsidRPr="00291F15" w:rsidRDefault="006807AC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вестник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фкн</w:t>
      </w:r>
      <w:proofErr w:type="spellEnd"/>
    </w:p>
    <w:p w:rsidR="00291F15" w:rsidRPr="001A151A" w:rsidRDefault="00291F15" w:rsidP="001A151A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</w:p>
    <w:sectPr w:rsidR="00291F15" w:rsidRPr="001A151A" w:rsidSect="00043C9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BD5" w:rsidRDefault="003F4BD5" w:rsidP="00043C9B">
      <w:pPr>
        <w:spacing w:after="0" w:line="240" w:lineRule="auto"/>
      </w:pPr>
      <w:r>
        <w:separator/>
      </w:r>
    </w:p>
  </w:endnote>
  <w:endnote w:type="continuationSeparator" w:id="0">
    <w:p w:rsidR="003F4BD5" w:rsidRDefault="003F4BD5" w:rsidP="0004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6704"/>
      <w:docPartObj>
        <w:docPartGallery w:val="Page Numbers (Bottom of Page)"/>
        <w:docPartUnique/>
      </w:docPartObj>
    </w:sdtPr>
    <w:sdtContent>
      <w:p w:rsidR="004F5B3B" w:rsidRDefault="00F3130F">
        <w:pPr>
          <w:pStyle w:val="a6"/>
          <w:jc w:val="center"/>
        </w:pPr>
        <w:fldSimple w:instr=" PAGE   \* MERGEFORMAT ">
          <w:r w:rsidR="00AC1FF2">
            <w:rPr>
              <w:noProof/>
            </w:rPr>
            <w:t>5</w:t>
          </w:r>
        </w:fldSimple>
      </w:p>
    </w:sdtContent>
  </w:sdt>
  <w:p w:rsidR="004F5B3B" w:rsidRDefault="004F5B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BD5" w:rsidRDefault="003F4BD5" w:rsidP="00043C9B">
      <w:pPr>
        <w:spacing w:after="0" w:line="240" w:lineRule="auto"/>
      </w:pPr>
      <w:r>
        <w:separator/>
      </w:r>
    </w:p>
  </w:footnote>
  <w:footnote w:type="continuationSeparator" w:id="0">
    <w:p w:rsidR="003F4BD5" w:rsidRDefault="003F4BD5" w:rsidP="0004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359D"/>
    <w:multiLevelType w:val="hybridMultilevel"/>
    <w:tmpl w:val="0E0E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45DCB"/>
    <w:multiLevelType w:val="multilevel"/>
    <w:tmpl w:val="F69A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D16D5"/>
    <w:multiLevelType w:val="hybridMultilevel"/>
    <w:tmpl w:val="3C785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468BE"/>
    <w:multiLevelType w:val="hybridMultilevel"/>
    <w:tmpl w:val="6FF0E694"/>
    <w:lvl w:ilvl="0" w:tplc="4B1CFF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005"/>
    <w:rsid w:val="00043C9B"/>
    <w:rsid w:val="00072692"/>
    <w:rsid w:val="001148C1"/>
    <w:rsid w:val="001234A1"/>
    <w:rsid w:val="001A151A"/>
    <w:rsid w:val="001A2143"/>
    <w:rsid w:val="001D19D8"/>
    <w:rsid w:val="00212A09"/>
    <w:rsid w:val="00291F15"/>
    <w:rsid w:val="002F7E9D"/>
    <w:rsid w:val="003518C5"/>
    <w:rsid w:val="003F4BD5"/>
    <w:rsid w:val="003F644B"/>
    <w:rsid w:val="00401B81"/>
    <w:rsid w:val="00446FF1"/>
    <w:rsid w:val="0045696D"/>
    <w:rsid w:val="0046446D"/>
    <w:rsid w:val="00480062"/>
    <w:rsid w:val="0049264C"/>
    <w:rsid w:val="004A1AEF"/>
    <w:rsid w:val="004C6A6C"/>
    <w:rsid w:val="004D5821"/>
    <w:rsid w:val="004E59F8"/>
    <w:rsid w:val="004E5DEE"/>
    <w:rsid w:val="004F5B3B"/>
    <w:rsid w:val="00520AED"/>
    <w:rsid w:val="005A34F9"/>
    <w:rsid w:val="006457D8"/>
    <w:rsid w:val="00663005"/>
    <w:rsid w:val="00663C1F"/>
    <w:rsid w:val="006807AC"/>
    <w:rsid w:val="00682330"/>
    <w:rsid w:val="007B551E"/>
    <w:rsid w:val="007D7EFE"/>
    <w:rsid w:val="007E4C3C"/>
    <w:rsid w:val="0085557E"/>
    <w:rsid w:val="008833AF"/>
    <w:rsid w:val="008F1FF4"/>
    <w:rsid w:val="00986849"/>
    <w:rsid w:val="009F6737"/>
    <w:rsid w:val="00AB2AE8"/>
    <w:rsid w:val="00AC1FF2"/>
    <w:rsid w:val="00B3452E"/>
    <w:rsid w:val="00B74296"/>
    <w:rsid w:val="00B85644"/>
    <w:rsid w:val="00B85D6B"/>
    <w:rsid w:val="00BA064A"/>
    <w:rsid w:val="00BC0E13"/>
    <w:rsid w:val="00BC30D2"/>
    <w:rsid w:val="00BD3110"/>
    <w:rsid w:val="00BE093D"/>
    <w:rsid w:val="00C16ED4"/>
    <w:rsid w:val="00CD37D7"/>
    <w:rsid w:val="00DD68D6"/>
    <w:rsid w:val="00DE1AE9"/>
    <w:rsid w:val="00E4073E"/>
    <w:rsid w:val="00E43B7B"/>
    <w:rsid w:val="00E52A64"/>
    <w:rsid w:val="00E82E8F"/>
    <w:rsid w:val="00EC45A3"/>
    <w:rsid w:val="00F135B4"/>
    <w:rsid w:val="00F3130F"/>
    <w:rsid w:val="00F720FA"/>
    <w:rsid w:val="00F9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b050"/>
    </o:shapedefaults>
    <o:shapelayout v:ext="edit">
      <o:idmap v:ext="edit" data="1"/>
      <o:rules v:ext="edit">
        <o:r id="V:Rule21" type="connector" idref="#_x0000_s1045"/>
        <o:r id="V:Rule22" type="connector" idref="#_x0000_s1044"/>
        <o:r id="V:Rule23" type="connector" idref="#_x0000_s1052"/>
        <o:r id="V:Rule24" type="connector" idref="#_x0000_s1039"/>
        <o:r id="V:Rule25" type="connector" idref="#_x0000_s1036"/>
        <o:r id="V:Rule26" type="connector" idref="#_x0000_s1040"/>
        <o:r id="V:Rule27" type="connector" idref="#_x0000_s1047"/>
        <o:r id="V:Rule28" type="connector" idref="#_x0000_s1048"/>
        <o:r id="V:Rule29" type="connector" idref="#_x0000_s1042"/>
        <o:r id="V:Rule30" type="connector" idref="#_x0000_s1038"/>
        <o:r id="V:Rule31" type="connector" idref="#_x0000_s1050"/>
        <o:r id="V:Rule32" type="connector" idref="#_x0000_s1049"/>
        <o:r id="V:Rule33" type="connector" idref="#_x0000_s1046"/>
        <o:r id="V:Rule34" type="connector" idref="#_x0000_s1035"/>
        <o:r id="V:Rule35" type="connector" idref="#_x0000_s1043"/>
        <o:r id="V:Rule36" type="connector" idref="#_x0000_s1037"/>
        <o:r id="V:Rule37" type="connector" idref="#_x0000_s1041"/>
        <o:r id="V:Rule38" type="connector" idref="#_x0000_s1051"/>
        <o:r id="V:Rule39" type="connector" idref="#_x0000_s1034"/>
        <o:r id="V:Rule40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005"/>
  </w:style>
  <w:style w:type="paragraph" w:styleId="1">
    <w:name w:val="heading 1"/>
    <w:basedOn w:val="a"/>
    <w:next w:val="a"/>
    <w:link w:val="10"/>
    <w:uiPriority w:val="9"/>
    <w:qFormat/>
    <w:rsid w:val="00CD3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2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line number"/>
    <w:basedOn w:val="a0"/>
    <w:uiPriority w:val="99"/>
    <w:semiHidden/>
    <w:unhideWhenUsed/>
    <w:rsid w:val="006457D8"/>
  </w:style>
  <w:style w:type="paragraph" w:styleId="a4">
    <w:name w:val="header"/>
    <w:basedOn w:val="a"/>
    <w:link w:val="a5"/>
    <w:uiPriority w:val="99"/>
    <w:semiHidden/>
    <w:unhideWhenUsed/>
    <w:rsid w:val="00043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3C9B"/>
  </w:style>
  <w:style w:type="paragraph" w:styleId="a6">
    <w:name w:val="footer"/>
    <w:basedOn w:val="a"/>
    <w:link w:val="a7"/>
    <w:uiPriority w:val="99"/>
    <w:unhideWhenUsed/>
    <w:rsid w:val="00043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3C9B"/>
  </w:style>
  <w:style w:type="character" w:styleId="a8">
    <w:name w:val="Hyperlink"/>
    <w:basedOn w:val="a0"/>
    <w:uiPriority w:val="99"/>
    <w:unhideWhenUsed/>
    <w:rsid w:val="00B74296"/>
    <w:rPr>
      <w:color w:val="0000FF"/>
      <w:u w:val="single"/>
    </w:rPr>
  </w:style>
  <w:style w:type="character" w:customStyle="1" w:styleId="nowrap">
    <w:name w:val="nowrap"/>
    <w:basedOn w:val="a0"/>
    <w:rsid w:val="00B74296"/>
  </w:style>
  <w:style w:type="paragraph" w:styleId="a9">
    <w:name w:val="List Paragraph"/>
    <w:basedOn w:val="a"/>
    <w:uiPriority w:val="34"/>
    <w:qFormat/>
    <w:rsid w:val="00B74296"/>
    <w:pPr>
      <w:ind w:left="720"/>
      <w:contextualSpacing/>
    </w:pPr>
  </w:style>
  <w:style w:type="character" w:customStyle="1" w:styleId="citation">
    <w:name w:val="citation"/>
    <w:basedOn w:val="a0"/>
    <w:rsid w:val="001A151A"/>
  </w:style>
  <w:style w:type="character" w:customStyle="1" w:styleId="10">
    <w:name w:val="Заголовок 1 Знак"/>
    <w:basedOn w:val="a0"/>
    <w:link w:val="1"/>
    <w:uiPriority w:val="9"/>
    <w:rsid w:val="00CD3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4BE12-48D5-48F2-B920-9DFD32A5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9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Некит</dc:creator>
  <cp:keywords/>
  <dc:description/>
  <cp:lastModifiedBy>Некит Некит</cp:lastModifiedBy>
  <cp:revision>24</cp:revision>
  <dcterms:created xsi:type="dcterms:W3CDTF">2021-05-15T18:12:00Z</dcterms:created>
  <dcterms:modified xsi:type="dcterms:W3CDTF">2021-05-17T18:54:00Z</dcterms:modified>
</cp:coreProperties>
</file>