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t>Google Cloud CLI (gcloud): Run: gcloud auth login &amp;&amp; gcloud config set project fednowrtppayrails</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https://github.com/OnlineGBC/ai4org-payrails-app.git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fednowrtppayrails</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pStyle w:val="Normal"/>
        <w:ind w:left="720"/>
      </w:pPr>
      <w:r>
        <w:rPr>
          <w:rFonts w:ascii="Courier New" w:hAnsi="Courier New"/>
          <w:sz w:val="18"/>
        </w:rPr>
        <w:t xml:space="preserve"># Seed the local database with test data</w:t>
      </w:r>
    </w:p>
    <w:p>
      <w:pPr>
        <w:pStyle w:val="Normal"/>
        <w:ind w:left="720"/>
      </w:pPr>
      <w:r>
        <w:rPr>
          <w:rFonts w:ascii="Courier New" w:hAnsi="Courier New"/>
          <w:sz w:val="18"/>
        </w:rPr>
        <w:t xml:space="preserve">payrails.app.venv\Scripts\python -m app.seed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--source C:/Users/raja/ai4org_payrails --region us-east1 --platform managed --allow-unauthenticated --min-instances=1 --add-cloudsql-instances $(gcloud sql instances describe payrails-db --format=value(connectionName)) --set-env-vars SEED_DATA=false,DATABASE_URL=$(gcloud secrets versions access latest --secret=payrails-database-url),JWT_SECRET=$(gcloud secrets versions access latest --secret=payrails-jwt-secret),ENCRYPTION_KEY=$(gcloud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pPr>
        <w:pStyle w:val="Normal"/>
      </w:pPr>
      <w:r>
        <w:rPr>
          <w:b/>
        </w:rPr>
        <w:t xml:space="preserve">SKIP THIS SECTION in Scenario 1 (local machine lost, Cloud SQL still running). Cloud SQL already contains all data and migrations. alembic upgrade head runs automatically on container startup and is safe to re-run, but the Cloud SQL Auth Proxy steps below are only needed if the Cloud SQL instance itself has been deleted and recreated from scratch.</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p>
      <w:r>
        <w:br w:type="page"/>
      </w:r>
    </w:p>
    <w:p>
      <w:pPr>
        <w:pStyle w:val="Heading1"/>
      </w:pPr>
      <w:r>
        <w:t>Appendix B: Cloud SQL Configuration &amp; Seed Data Reference</w:t>
      </w:r>
    </w:p>
    <w:p>
      <w:r>
        <w:t>This appendix documents the Cloud SQL (PostgreSQL 15) instance that backs the Cloud Run production deployment, the full set of seeded test accounts, and lessons learned during the SQLite-to-Cloud SQL migration.</w:t>
      </w:r>
    </w:p>
    <w:p>
      <w:pPr>
        <w:pStyle w:val="Heading2"/>
      </w:pPr>
      <w:r>
        <w:t>1. Cloud SQL Instance Details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Project</w:t>
            </w:r>
          </w:p>
        </w:tc>
        <w:tc>
          <w:tcPr>
            <w:tcW w:type="dxa" w:w="4320"/>
          </w:tcPr>
          <w:p>
            <w:r>
              <w:t>fednowrtppayrails</w:t>
            </w:r>
          </w:p>
        </w:tc>
      </w:tr>
      <w:tr>
        <w:tc>
          <w:tcPr>
            <w:tcW w:type="dxa" w:w="4320"/>
          </w:tcPr>
          <w:p>
            <w:r>
              <w:t>Instance name</w:t>
            </w:r>
          </w:p>
        </w:tc>
        <w:tc>
          <w:tcPr>
            <w:tcW w:type="dxa" w:w="4320"/>
          </w:tcPr>
          <w:p>
            <w:r>
              <w:t>payrails-db</w:t>
            </w:r>
          </w:p>
        </w:tc>
      </w:tr>
      <w:tr>
        <w:tc>
          <w:tcPr>
            <w:tcW w:type="dxa" w:w="4320"/>
          </w:tcPr>
          <w:p>
            <w:r>
              <w:t>Region</w:t>
            </w:r>
          </w:p>
        </w:tc>
        <w:tc>
          <w:tcPr>
            <w:tcW w:type="dxa" w:w="4320"/>
          </w:tcPr>
          <w:p>
            <w:r>
              <w:t>us-east1-c</w:t>
            </w:r>
          </w:p>
        </w:tc>
      </w:tr>
      <w:tr>
        <w:tc>
          <w:tcPr>
            <w:tcW w:type="dxa" w:w="4320"/>
          </w:tcPr>
          <w:p>
            <w:r>
              <w:t>Tier</w:t>
            </w:r>
          </w:p>
        </w:tc>
        <w:tc>
          <w:tcPr>
            <w:tcW w:type="dxa" w:w="4320"/>
          </w:tcPr>
          <w:p>
            <w:r>
              <w:t>db-f1-micro (~$7-10/month)</w:t>
            </w:r>
          </w:p>
        </w:tc>
      </w:tr>
      <w:tr>
        <w:tc>
          <w:tcPr>
            <w:tcW w:type="dxa" w:w="4320"/>
          </w:tcPr>
          <w:p>
            <w:r>
              <w:t>Database version</w:t>
            </w:r>
          </w:p>
        </w:tc>
        <w:tc>
          <w:tcPr>
            <w:tcW w:type="dxa" w:w="4320"/>
          </w:tcPr>
          <w:p>
            <w:r>
              <w:t>PostgreSQL 15</w:t>
            </w:r>
          </w:p>
        </w:tc>
      </w:tr>
      <w:tr>
        <w:tc>
          <w:tcPr>
            <w:tcW w:type="dxa" w:w="4320"/>
          </w:tcPr>
          <w:p>
            <w:r>
              <w:t>Public IP</w:t>
            </w:r>
          </w:p>
        </w:tc>
        <w:tc>
          <w:tcPr>
            <w:tcW w:type="dxa" w:w="4320"/>
          </w:tcPr>
          <w:p>
            <w:r>
              <w:t>34.26.34.254</w:t>
            </w:r>
          </w:p>
        </w:tc>
      </w:tr>
      <w:tr>
        <w:tc>
          <w:tcPr>
            <w:tcW w:type="dxa" w:w="4320"/>
          </w:tcPr>
          <w:p>
            <w:r>
              <w:t>Database name</w:t>
            </w:r>
          </w:p>
        </w:tc>
        <w:tc>
          <w:tcPr>
            <w:tcW w:type="dxa" w:w="4320"/>
          </w:tcPr>
          <w:p>
            <w:r>
              <w:t>payrails</w:t>
            </w:r>
          </w:p>
        </w:tc>
      </w:tr>
      <w:tr>
        <w:tc>
          <w:tcPr>
            <w:tcW w:type="dxa" w:w="4320"/>
          </w:tcPr>
          <w:p>
            <w:r>
              <w:t>DB User</w:t>
            </w:r>
          </w:p>
        </w:tc>
        <w:tc>
          <w:tcPr>
            <w:tcW w:type="dxa" w:w="4320"/>
          </w:tcPr>
          <w:p>
            <w:r>
              <w:t>payrails-user</w:t>
            </w:r>
          </w:p>
        </w:tc>
      </w:tr>
      <w:tr>
        <w:tc>
          <w:tcPr>
            <w:tcW w:type="dxa" w:w="4320"/>
          </w:tcPr>
          <w:p>
            <w:r>
              <w:t>DB Password</w:t>
            </w:r>
          </w:p>
        </w:tc>
        <w:tc>
          <w:tcPr>
            <w:tcW w:type="dxa" w:w="4320"/>
          </w:tcPr>
          <w:p>
            <w:r>
              <w:t>See Secret Manager: payrails-db-password</w:t>
            </w:r>
          </w:p>
        </w:tc>
      </w:tr>
      <w:tr>
        <w:tc>
          <w:tcPr>
            <w:tcW w:type="dxa" w:w="4320"/>
          </w:tcPr>
          <w:p>
            <w:r>
              <w:t>Connection name</w:t>
            </w:r>
          </w:p>
        </w:tc>
        <w:tc>
          <w:tcPr>
            <w:tcW w:type="dxa" w:w="4320"/>
          </w:tcPr>
          <w:p>
            <w:r>
              <w:t>fednowrtppayrails:us-east1:payrails-db</w:t>
            </w:r>
          </w:p>
        </w:tc>
      </w:tr>
      <w:tr>
        <w:tc>
          <w:tcPr>
            <w:tcW w:type="dxa" w:w="4320"/>
          </w:tcPr>
          <w:p>
            <w:r>
              <w:t>Min instances</w:t>
            </w:r>
          </w:p>
        </w:tc>
        <w:tc>
          <w:tcPr>
            <w:tcW w:type="dxa" w:w="4320"/>
          </w:tcPr>
          <w:p>
            <w:r>
              <w:t>1 (prevents scale-to-zero cold starts)</w:t>
            </w:r>
          </w:p>
        </w:tc>
      </w:tr>
    </w:tbl>
    <w:p>
      <w:pPr>
        <w:pStyle w:val="Heading2"/>
      </w:pPr>
      <w:r>
        <w:t>2. Standard Deploy Command</w:t>
      </w:r>
    </w:p>
    <w:p>
      <w:r>
        <w:t>Use this command for all routine deployments. It connects Cloud Run to Cloud SQL via Unix socket and pulls credentials from Google Secret Manager.</w:t>
      </w:r>
    </w:p>
    <w:p>
      <w:pPr>
        <w:ind w:left="720"/>
      </w:pPr>
      <w:r>
        <w:rPr>
          <w:rFonts w:ascii="Courier New" w:hAnsi="Courier New"/>
          <w:sz w:val="18"/>
        </w:rPr>
        <w:t>gcloud run deploy payrails --source C:/Users/raja/ai4org_payrails --region us-east1 --platform managed --allow-unauthenticated --add-cloudsql-instances fednowrtppayrails:us-east1:payrails-db --set-env-vars SEED_DATA=false,DATABASE_URL=$(gcloud secrets versions access latest --secret=payrails-database-url),JWT_SECRET=$(gcloud secrets versions access latest --secret=payrails-jwt-secret),ENCRYPTION_KEY=$(gcloud secrets versions access latest --secret=payrails-encryption-key)</w:t>
      </w:r>
    </w:p>
    <w:p>
      <w:r>
        <w:t>IMPORTANT: --set-env-vars replaces ALL environment variables. Always include DATABASE_URL, JWT_SECRET, and ENCRYPTION_KEY or they will be stripped. After deploying, route traffic to the new revision:</w:t>
      </w:r>
    </w:p>
    <w:p>
      <w:pPr>
        <w:ind w:left="720"/>
      </w:pPr>
      <w:r>
        <w:rPr>
          <w:rFonts w:ascii="Courier New" w:hAnsi="Courier New"/>
          <w:sz w:val="18"/>
        </w:rPr>
        <w:t>gcloud run services update-traffic payrails --to-latest --region us-east1</w:t>
      </w:r>
    </w:p>
    <w:p>
      <w:pPr>
        <w:pStyle w:val="Heading2"/>
      </w:pPr>
      <w:r>
        <w:t>3. Schema Change Workflow</w:t>
      </w:r>
    </w:p>
    <w:p>
      <w:r>
        <w:t>When a data model changes, generate and review an Alembic migration before deploying. Alembic runs automatically on container startup via entrypoint.sh.</w:t>
      </w:r>
    </w:p>
    <w:p>
      <w:pPr>
        <w:ind w:left="720"/>
      </w:pPr>
      <w:r>
        <w:rPr>
          <w:rFonts w:ascii="Courier New" w:hAnsi="Courier New"/>
          <w:sz w:val="18"/>
        </w:rPr>
        <w:t>cd backend</w:t>
      </w:r>
    </w:p>
    <w:p>
      <w:pPr>
        <w:ind w:left="720"/>
      </w:pPr>
      <w:r>
        <w:rPr>
          <w:rFonts w:ascii="Courier New" w:hAnsi="Courier New"/>
          <w:sz w:val="18"/>
        </w:rPr>
        <w:t>alembic revision --autogenerate -m "brief description of change"</w:t>
      </w:r>
    </w:p>
    <w:p>
      <w:pPr>
        <w:ind w:left="720"/>
      </w:pPr>
      <w:r>
        <w:rPr>
          <w:rFonts w:ascii="Courier New" w:hAnsi="Courier New"/>
          <w:sz w:val="18"/>
        </w:rPr>
        <w:t># Review the generated file in backend/alembic/versions/</w:t>
      </w:r>
    </w:p>
    <w:p>
      <w:pPr>
        <w:ind w:left="720"/>
      </w:pPr>
      <w:r>
        <w:rPr>
          <w:rFonts w:ascii="Courier New" w:hAnsi="Courier New"/>
          <w:sz w:val="18"/>
        </w:rPr>
        <w:t># Then deploy as normal -- alembic upgrade head runs on startup</w:t>
      </w:r>
    </w:p>
    <w:p>
      <w:r>
        <w:t>Never use Base.metadata.create_all() alongside Alembic -- it bypasses migration version control and conflicts with PostgreSQL. It was removed from main.py during the Cloud SQL migration.</w:t>
      </w:r>
    </w:p>
    <w:p>
      <w:pPr>
        <w:pStyle w:val="Heading2"/>
      </w:pPr>
      <w:r>
        <w:t>4. Seeded Test Data</w:t>
      </w:r>
    </w:p>
    <w:p>
      <w:r>
        <w:t>The seed script (SEED_DATA=true on first deploy) creates the following data. All passwords are password123.</w:t>
      </w:r>
    </w:p>
    <w:p>
      <w:pPr>
        <w:pStyle w:val="Heading3"/>
      </w:pPr>
      <w:r>
        <w:t>Banks (16 total -- all support FedNow, RTP, ACH, 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 ID</w:t>
            </w:r>
          </w:p>
        </w:tc>
        <w:tc>
          <w:tcPr>
            <w:tcW w:type="dxa" w:w="1728"/>
          </w:tcPr>
          <w:p>
            <w:r>
              <w:rPr>
                <w:b/>
              </w:rPr>
              <w:t>Bank Name</w:t>
            </w:r>
          </w:p>
        </w:tc>
        <w:tc>
          <w:tcPr>
            <w:tcW w:type="dxa" w:w="1728"/>
          </w:tcPr>
          <w:p>
            <w:r>
              <w:rPr>
                <w:b/>
              </w:rPr>
              <w:t>FedNow Limit</w:t>
            </w:r>
          </w:p>
        </w:tc>
        <w:tc>
          <w:tcPr>
            <w:tcW w:type="dxa" w:w="1728"/>
          </w:tcPr>
          <w:p>
            <w:r>
              <w:rPr>
                <w:b/>
              </w:rPr>
              <w:t>RTP Limit</w:t>
            </w:r>
          </w:p>
        </w:tc>
        <w:tc>
          <w:tcPr>
            <w:tcW w:type="dxa" w:w="1728"/>
          </w:tcPr>
          <w:p>
            <w:r>
              <w:rPr>
                <w:b/>
              </w:rPr>
              <w:t>ACH Limit</w:t>
            </w:r>
          </w:p>
        </w:tc>
      </w:tr>
      <w:tr>
        <w:tc>
          <w:tcPr>
            <w:tcW w:type="dxa" w:w="1728"/>
          </w:tcPr>
          <w:p>
            <w:r>
              <w:t>bank-config-001</w:t>
            </w:r>
          </w:p>
        </w:tc>
        <w:tc>
          <w:tcPr>
            <w:tcW w:type="dxa" w:w="1728"/>
          </w:tcPr>
          <w:p>
            <w:r>
              <w:t>Pinnacle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bank-config-002</w:t>
            </w:r>
          </w:p>
        </w:tc>
        <w:tc>
          <w:tcPr>
            <w:tcW w:type="dxa" w:w="1728"/>
          </w:tcPr>
          <w:p>
            <w:r>
              <w:t>American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bank-config-003</w:t>
            </w:r>
          </w:p>
        </w:tc>
        <w:tc>
          <w:tcPr>
            <w:tcW w:type="dxa" w:w="1728"/>
          </w:tcPr>
          <w:p>
            <w:r>
              <w:t>USBankTest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bank-config-004</w:t>
            </w:r>
          </w:p>
        </w:tc>
        <w:tc>
          <w:tcPr>
            <w:tcW w:type="dxa" w:w="1728"/>
          </w:tcPr>
          <w:p>
            <w:r>
              <w:t>BNYMellonTest</w:t>
            </w:r>
          </w:p>
        </w:tc>
        <w:tc>
          <w:tcPr>
            <w:tcW w:type="dxa" w:w="1728"/>
          </w:tcPr>
          <w:p>
            <w:r>
              <w:t>$500,000</w:t>
            </w:r>
          </w:p>
        </w:tc>
        <w:tc>
          <w:tcPr>
            <w:tcW w:type="dxa" w:w="1728"/>
          </w:tcPr>
          <w:p>
            <w:r>
              <w:t>$1,000,000</w:t>
            </w:r>
          </w:p>
        </w:tc>
        <w:tc>
          <w:tcPr>
            <w:tcW w:type="dxa" w:w="1728"/>
          </w:tcPr>
          <w:p>
            <w:r>
              <w:t>$10,000,000</w:t>
            </w:r>
          </w:p>
        </w:tc>
      </w:tr>
      <w:tr>
        <w:tc>
          <w:tcPr>
            <w:tcW w:type="dxa" w:w="1728"/>
          </w:tcPr>
          <w:p>
            <w:r>
              <w:t>bank-config-005</w:t>
            </w:r>
          </w:p>
        </w:tc>
        <w:tc>
          <w:tcPr>
            <w:tcW w:type="dxa" w:w="1728"/>
          </w:tcPr>
          <w:p>
            <w:r>
              <w:t>BancorpTest</w:t>
            </w:r>
          </w:p>
        </w:tc>
        <w:tc>
          <w:tcPr>
            <w:tcW w:type="dxa" w:w="1728"/>
          </w:tcPr>
          <w:p>
            <w:r>
              <w:t>$500,000</w:t>
            </w:r>
          </w:p>
        </w:tc>
        <w:tc>
          <w:tcPr>
            <w:tcW w:type="dxa" w:w="1728"/>
          </w:tcPr>
          <w:p>
            <w:r>
              <w:t>$1,000,000</w:t>
            </w:r>
          </w:p>
        </w:tc>
        <w:tc>
          <w:tcPr>
            <w:tcW w:type="dxa" w:w="1728"/>
          </w:tcPr>
          <w:p>
            <w:r>
              <w:t>$10,000,000</w:t>
            </w:r>
          </w:p>
        </w:tc>
      </w:tr>
      <w:tr>
        <w:tc>
          <w:tcPr>
            <w:tcW w:type="dxa" w:w="1728"/>
          </w:tcPr>
          <w:p>
            <w:r>
              <w:t>bank-config-006</w:t>
            </w:r>
          </w:p>
        </w:tc>
        <w:tc>
          <w:tcPr>
            <w:tcW w:type="dxa" w:w="1728"/>
          </w:tcPr>
          <w:p>
            <w:r>
              <w:t>SouthStateTest</w:t>
            </w:r>
          </w:p>
        </w:tc>
        <w:tc>
          <w:tcPr>
            <w:tcW w:type="dxa" w:w="1728"/>
          </w:tcPr>
          <w:p>
            <w:r>
              <w:t>$500,000</w:t>
            </w:r>
          </w:p>
        </w:tc>
        <w:tc>
          <w:tcPr>
            <w:tcW w:type="dxa" w:w="1728"/>
          </w:tcPr>
          <w:p>
            <w:r>
              <w:t>$1,000,000</w:t>
            </w:r>
          </w:p>
        </w:tc>
        <w:tc>
          <w:tcPr>
            <w:tcW w:type="dxa" w:w="1728"/>
          </w:tcPr>
          <w:p>
            <w:r>
              <w:t>$10,000,000</w:t>
            </w:r>
          </w:p>
        </w:tc>
      </w:tr>
      <w:tr>
        <w:tc>
          <w:tcPr>
            <w:tcW w:type="dxa" w:w="1728"/>
          </w:tcPr>
          <w:p>
            <w:r>
              <w:t>bank-config-007</w:t>
            </w:r>
          </w:p>
        </w:tc>
        <w:tc>
          <w:tcPr>
            <w:tcW w:type="dxa" w:w="1728"/>
          </w:tcPr>
          <w:p>
            <w:r>
              <w:t>SimmonsTest</w:t>
            </w:r>
          </w:p>
        </w:tc>
        <w:tc>
          <w:tcPr>
            <w:tcW w:type="dxa" w:w="1728"/>
          </w:tcPr>
          <w:p>
            <w:r>
              <w:t>$500,000</w:t>
            </w:r>
          </w:p>
        </w:tc>
        <w:tc>
          <w:tcPr>
            <w:tcW w:type="dxa" w:w="1728"/>
          </w:tcPr>
          <w:p>
            <w:r>
              <w:t>$1,000,000</w:t>
            </w:r>
          </w:p>
        </w:tc>
        <w:tc>
          <w:tcPr>
            <w:tcW w:type="dxa" w:w="1728"/>
          </w:tcPr>
          <w:p>
            <w:r>
              <w:t>$10,000,000</w:t>
            </w:r>
          </w:p>
        </w:tc>
      </w:tr>
      <w:tr>
        <w:tc>
          <w:tcPr>
            <w:tcW w:type="dxa" w:w="1728"/>
          </w:tcPr>
          <w:p>
            <w:r>
              <w:t>bank-config-008</w:t>
            </w:r>
          </w:p>
        </w:tc>
        <w:tc>
          <w:tcPr>
            <w:tcW w:type="dxa" w:w="1728"/>
          </w:tcPr>
          <w:p>
            <w:r>
              <w:t>FirstSourceTest</w:t>
            </w:r>
          </w:p>
        </w:tc>
        <w:tc>
          <w:tcPr>
            <w:tcW w:type="dxa" w:w="1728"/>
          </w:tcPr>
          <w:p>
            <w:r>
              <w:t>$500,000</w:t>
            </w:r>
          </w:p>
        </w:tc>
        <w:tc>
          <w:tcPr>
            <w:tcW w:type="dxa" w:w="1728"/>
          </w:tcPr>
          <w:p>
            <w:r>
              <w:t>$1,000,000</w:t>
            </w:r>
          </w:p>
        </w:tc>
        <w:tc>
          <w:tcPr>
            <w:tcW w:type="dxa" w:w="1728"/>
          </w:tcPr>
          <w:p>
            <w:r>
              <w:t>$10,000,000</w:t>
            </w:r>
          </w:p>
        </w:tc>
      </w:tr>
      <w:tr>
        <w:tc>
          <w:tcPr>
            <w:tcW w:type="dxa" w:w="1728"/>
          </w:tcPr>
          <w:p>
            <w:r>
              <w:t>bank-config-009</w:t>
            </w:r>
          </w:p>
        </w:tc>
        <w:tc>
          <w:tcPr>
            <w:tcW w:type="dxa" w:w="1728"/>
          </w:tcPr>
          <w:p>
            <w:r>
              <w:t>Y12FedCredTest</w:t>
            </w:r>
          </w:p>
        </w:tc>
        <w:tc>
          <w:tcPr>
            <w:tcW w:type="dxa" w:w="1728"/>
          </w:tcPr>
          <w:p>
            <w:r>
              <w:t>$500,000</w:t>
            </w:r>
          </w:p>
        </w:tc>
        <w:tc>
          <w:tcPr>
            <w:tcW w:type="dxa" w:w="1728"/>
          </w:tcPr>
          <w:p>
            <w:r>
              <w:t>$1,000,000</w:t>
            </w:r>
          </w:p>
        </w:tc>
        <w:tc>
          <w:tcPr>
            <w:tcW w:type="dxa" w:w="1728"/>
          </w:tcPr>
          <w:p>
            <w:r>
              <w:t>$10,000,000</w:t>
            </w:r>
          </w:p>
        </w:tc>
      </w:tr>
      <w:tr>
        <w:tc>
          <w:tcPr>
            <w:tcW w:type="dxa" w:w="1728"/>
          </w:tcPr>
          <w:p>
            <w:r>
              <w:t>bank-config-010</w:t>
            </w:r>
          </w:p>
        </w:tc>
        <w:tc>
          <w:tcPr>
            <w:tcW w:type="dxa" w:w="1728"/>
          </w:tcPr>
          <w:p>
            <w:r>
              <w:t>YakimaTest</w:t>
            </w:r>
          </w:p>
        </w:tc>
        <w:tc>
          <w:tcPr>
            <w:tcW w:type="dxa" w:w="1728"/>
          </w:tcPr>
          <w:p>
            <w:r>
              <w:t>$500,000</w:t>
            </w:r>
          </w:p>
        </w:tc>
        <w:tc>
          <w:tcPr>
            <w:tcW w:type="dxa" w:w="1728"/>
          </w:tcPr>
          <w:p>
            <w:r>
              <w:t>$1,000,000</w:t>
            </w:r>
          </w:p>
        </w:tc>
        <w:tc>
          <w:tcPr>
            <w:tcW w:type="dxa" w:w="1728"/>
          </w:tcPr>
          <w:p>
            <w:r>
              <w:t>$10,000,000</w:t>
            </w:r>
          </w:p>
        </w:tc>
      </w:tr>
      <w:tr>
        <w:tc>
          <w:tcPr>
            <w:tcW w:type="dxa" w:w="1728"/>
          </w:tcPr>
          <w:p>
            <w:r>
              <w:t>bank-config-011</w:t>
            </w:r>
          </w:p>
        </w:tc>
        <w:tc>
          <w:tcPr>
            <w:tcW w:type="dxa" w:w="1728"/>
          </w:tcPr>
          <w:p>
            <w:r>
              <w:t>YumaTest</w:t>
            </w:r>
          </w:p>
        </w:tc>
        <w:tc>
          <w:tcPr>
            <w:tcW w:type="dxa" w:w="1728"/>
          </w:tcPr>
          <w:p>
            <w:r>
              <w:t>$500,000</w:t>
            </w:r>
          </w:p>
        </w:tc>
        <w:tc>
          <w:tcPr>
            <w:tcW w:type="dxa" w:w="1728"/>
          </w:tcPr>
          <w:p>
            <w:r>
              <w:t>$1,000,000</w:t>
            </w:r>
          </w:p>
        </w:tc>
        <w:tc>
          <w:tcPr>
            <w:tcW w:type="dxa" w:w="1728"/>
          </w:tcPr>
          <w:p>
            <w:r>
              <w:t>$10,000,000</w:t>
            </w:r>
          </w:p>
        </w:tc>
      </w:tr>
      <w:tr>
        <w:tc>
          <w:tcPr>
            <w:tcW w:type="dxa" w:w="1728"/>
          </w:tcPr>
          <w:p>
            <w:r>
              <w:t>bank-config-012</w:t>
            </w:r>
          </w:p>
        </w:tc>
        <w:tc>
          <w:tcPr>
            <w:tcW w:type="dxa" w:w="1728"/>
          </w:tcPr>
          <w:p>
            <w:r>
              <w:t>JPMorganTest</w:t>
            </w:r>
          </w:p>
        </w:tc>
        <w:tc>
          <w:tcPr>
            <w:tcW w:type="dxa" w:w="1728"/>
          </w:tcPr>
          <w:p>
            <w:r>
              <w:t>$500,000</w:t>
            </w:r>
          </w:p>
        </w:tc>
        <w:tc>
          <w:tcPr>
            <w:tcW w:type="dxa" w:w="1728"/>
          </w:tcPr>
          <w:p>
            <w:r>
              <w:t>$1,000,000</w:t>
            </w:r>
          </w:p>
        </w:tc>
        <w:tc>
          <w:tcPr>
            <w:tcW w:type="dxa" w:w="1728"/>
          </w:tcPr>
          <w:p>
            <w:r>
              <w:t>$10,000,000</w:t>
            </w:r>
          </w:p>
        </w:tc>
      </w:tr>
      <w:tr>
        <w:tc>
          <w:tcPr>
            <w:tcW w:type="dxa" w:w="1728"/>
          </w:tcPr>
          <w:p>
            <w:r>
              <w:t>bank-config-013</w:t>
            </w:r>
          </w:p>
        </w:tc>
        <w:tc>
          <w:tcPr>
            <w:tcW w:type="dxa" w:w="1728"/>
          </w:tcPr>
          <w:p>
            <w:r>
              <w:t>WellsFargoTest</w:t>
            </w:r>
          </w:p>
        </w:tc>
        <w:tc>
          <w:tcPr>
            <w:tcW w:type="dxa" w:w="1728"/>
          </w:tcPr>
          <w:p>
            <w:r>
              <w:t>$500,000</w:t>
            </w:r>
          </w:p>
        </w:tc>
        <w:tc>
          <w:tcPr>
            <w:tcW w:type="dxa" w:w="1728"/>
          </w:tcPr>
          <w:p>
            <w:r>
              <w:t>$1,000,000</w:t>
            </w:r>
          </w:p>
        </w:tc>
        <w:tc>
          <w:tcPr>
            <w:tcW w:type="dxa" w:w="1728"/>
          </w:tcPr>
          <w:p>
            <w:r>
              <w:t>$10,000,000</w:t>
            </w:r>
          </w:p>
        </w:tc>
      </w:tr>
      <w:tr>
        <w:tc>
          <w:tcPr>
            <w:tcW w:type="dxa" w:w="1728"/>
          </w:tcPr>
          <w:p>
            <w:r>
              <w:t>bank-config-014</w:t>
            </w:r>
          </w:p>
        </w:tc>
        <w:tc>
          <w:tcPr>
            <w:tcW w:type="dxa" w:w="1728"/>
          </w:tcPr>
          <w:p>
            <w:r>
              <w:t>PNCTest</w:t>
            </w:r>
          </w:p>
        </w:tc>
        <w:tc>
          <w:tcPr>
            <w:tcW w:type="dxa" w:w="1728"/>
          </w:tcPr>
          <w:p>
            <w:r>
              <w:t>$500,000</w:t>
            </w:r>
          </w:p>
        </w:tc>
        <w:tc>
          <w:tcPr>
            <w:tcW w:type="dxa" w:w="1728"/>
          </w:tcPr>
          <w:p>
            <w:r>
              <w:t>$1,000,000</w:t>
            </w:r>
          </w:p>
        </w:tc>
        <w:tc>
          <w:tcPr>
            <w:tcW w:type="dxa" w:w="1728"/>
          </w:tcPr>
          <w:p>
            <w:r>
              <w:t>$10,000,000</w:t>
            </w:r>
          </w:p>
        </w:tc>
      </w:tr>
      <w:tr>
        <w:tc>
          <w:tcPr>
            <w:tcW w:type="dxa" w:w="1728"/>
          </w:tcPr>
          <w:p>
            <w:r>
              <w:t>bank-config-015</w:t>
            </w:r>
          </w:p>
        </w:tc>
        <w:tc>
          <w:tcPr>
            <w:tcW w:type="dxa" w:w="1728"/>
          </w:tcPr>
          <w:p>
            <w:r>
              <w:t>TruistTest</w:t>
            </w:r>
          </w:p>
        </w:tc>
        <w:tc>
          <w:tcPr>
            <w:tcW w:type="dxa" w:w="1728"/>
          </w:tcPr>
          <w:p>
            <w:r>
              <w:t>$500,000</w:t>
            </w:r>
          </w:p>
        </w:tc>
        <w:tc>
          <w:tcPr>
            <w:tcW w:type="dxa" w:w="1728"/>
          </w:tcPr>
          <w:p>
            <w:r>
              <w:t>$1,000,000</w:t>
            </w:r>
          </w:p>
        </w:tc>
        <w:tc>
          <w:tcPr>
            <w:tcW w:type="dxa" w:w="1728"/>
          </w:tcPr>
          <w:p>
            <w:r>
              <w:t>$10,000,000</w:t>
            </w:r>
          </w:p>
        </w:tc>
      </w:tr>
      <w:tr>
        <w:tc>
          <w:tcPr>
            <w:tcW w:type="dxa" w:w="1728"/>
          </w:tcPr>
          <w:p>
            <w:r>
              <w:t>(auto)</w:t>
            </w:r>
          </w:p>
        </w:tc>
        <w:tc>
          <w:tcPr>
            <w:tcW w:type="dxa" w:w="1728"/>
          </w:tcPr>
          <w:p>
            <w:r>
              <w:t>MockBank</w:t>
            </w:r>
          </w:p>
        </w:tc>
        <w:tc>
          <w:tcPr>
            <w:tcW w:type="dxa" w:w="1728"/>
          </w:tcPr>
          <w:p>
            <w:r>
              <w:t>$500,000</w:t>
            </w:r>
          </w:p>
        </w:tc>
        <w:tc>
          <w:tcPr>
            <w:tcW w:type="dxa" w:w="1728"/>
          </w:tcPr>
          <w:p>
            <w:r>
              <w:t>$1,000,000</w:t>
            </w:r>
          </w:p>
        </w:tc>
        <w:tc>
          <w:tcPr>
            <w:tcW w:type="dxa" w:w="1728"/>
          </w:tcPr>
          <w:p>
            <w:r>
              <w:t>$10,000,000</w:t>
            </w:r>
          </w:p>
        </w:tc>
      </w:tr>
    </w:tbl>
    <w:p>
      <w:pPr>
        <w:pStyle w:val="Heading3"/>
      </w:pPr>
      <w:r>
        <w:t>Merchants &amp; Users (all passwords: password123)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User ID</w:t>
            </w:r>
          </w:p>
        </w:tc>
        <w:tc>
          <w:tcPr>
            <w:tcW w:type="dxa" w:w="1440"/>
          </w:tcPr>
          <w:p>
            <w:r>
              <w:rPr>
                <w:b/>
              </w:rPr>
              <w:t>Email</w:t>
            </w:r>
          </w:p>
        </w:tc>
        <w:tc>
          <w:tcPr>
            <w:tcW w:type="dxa" w:w="1440"/>
          </w:tcPr>
          <w:p>
            <w:r>
              <w:rPr>
                <w:b/>
              </w:rPr>
              <w:t>Role</w:t>
            </w:r>
          </w:p>
        </w:tc>
        <w:tc>
          <w:tcPr>
            <w:tcW w:type="dxa" w:w="1440"/>
          </w:tcPr>
          <w:p>
            <w:r>
              <w:rPr>
                <w:b/>
              </w:rPr>
              <w:t>Merchant ID</w:t>
            </w:r>
          </w:p>
        </w:tc>
        <w:tc>
          <w:tcPr>
            <w:tcW w:type="dxa" w:w="1440"/>
          </w:tcPr>
          <w:p>
            <w:r>
              <w:rPr>
                <w:b/>
              </w:rPr>
              <w:t>Merchant Name</w:t>
            </w:r>
          </w:p>
        </w:tc>
        <w:tc>
          <w:tcPr>
            <w:tcW w:type="dxa" w:w="1440"/>
          </w:tcPr>
          <w:p>
            <w:r>
              <w:rPr>
                <w:b/>
              </w:rPr>
              <w:t>Balance</w:t>
            </w:r>
          </w:p>
        </w:tc>
      </w:tr>
      <w:tr>
        <w:tc>
          <w:tcPr>
            <w:tcW w:type="dxa" w:w="1440"/>
          </w:tcPr>
          <w:p>
            <w:r>
              <w:t>user-001</w:t>
            </w:r>
          </w:p>
        </w:tc>
        <w:tc>
          <w:tcPr>
            <w:tcW w:type="dxa" w:w="1440"/>
          </w:tcPr>
          <w:p>
            <w:r>
              <w:t>admin@acme.com</w:t>
            </w:r>
          </w:p>
        </w:tc>
        <w:tc>
          <w:tcPr>
            <w:tcW w:type="dxa" w:w="1440"/>
          </w:tcPr>
          <w:p>
            <w:r>
              <w:t>merchant_admin</w:t>
            </w:r>
          </w:p>
        </w:tc>
        <w:tc>
          <w:tcPr>
            <w:tcW w:type="dxa" w:w="1440"/>
          </w:tcPr>
          <w:p>
            <w:r>
              <w:t>merchant-001</w:t>
            </w:r>
          </w:p>
        </w:tc>
        <w:tc>
          <w:tcPr>
            <w:tcW w:type="dxa" w:w="1440"/>
          </w:tcPr>
          <w:p>
            <w:r>
              <w:t>Acme Corp</w:t>
            </w:r>
          </w:p>
        </w:tc>
        <w:tc>
          <w:tcPr>
            <w:tcW w:type="dxa" w:w="1440"/>
          </w:tcPr>
          <w:p>
            <w:r>
              <w:t>$100,000</w:t>
            </w:r>
          </w:p>
        </w:tc>
      </w:tr>
      <w:tr>
        <w:tc>
          <w:tcPr>
            <w:tcW w:type="dxa" w:w="1440"/>
          </w:tcPr>
          <w:p>
            <w:r>
              <w:t>user-002</w:t>
            </w:r>
          </w:p>
        </w:tc>
        <w:tc>
          <w:tcPr>
            <w:tcW w:type="dxa" w:w="1440"/>
          </w:tcPr>
          <w:p>
            <w:r>
              <w:t>admin@globex.com</w:t>
            </w:r>
          </w:p>
        </w:tc>
        <w:tc>
          <w:tcPr>
            <w:tcW w:type="dxa" w:w="1440"/>
          </w:tcPr>
          <w:p>
            <w:r>
              <w:t>merchant_admin</w:t>
            </w:r>
          </w:p>
        </w:tc>
        <w:tc>
          <w:tcPr>
            <w:tcW w:type="dxa" w:w="1440"/>
          </w:tcPr>
          <w:p>
            <w:r>
              <w:t>merchant-002</w:t>
            </w:r>
          </w:p>
        </w:tc>
        <w:tc>
          <w:tcPr>
            <w:tcW w:type="dxa" w:w="1440"/>
          </w:tcPr>
          <w:p>
            <w:r>
              <w:t>Globex Inc</w:t>
            </w:r>
          </w:p>
        </w:tc>
        <w:tc>
          <w:tcPr>
            <w:tcW w:type="dxa" w:w="1440"/>
          </w:tcPr>
          <w:p>
            <w:r>
              <w:t>$100,000</w:t>
            </w:r>
          </w:p>
        </w:tc>
      </w:tr>
      <w:tr>
        <w:tc>
          <w:tcPr>
            <w:tcW w:type="dxa" w:w="1440"/>
          </w:tcPr>
          <w:p>
            <w:r>
              <w:t>user-003</w:t>
            </w:r>
          </w:p>
        </w:tc>
        <w:tc>
          <w:tcPr>
            <w:tcW w:type="dxa" w:w="1440"/>
          </w:tcPr>
          <w:p>
            <w:r>
              <w:t>admin@walmart.testcorp</w:t>
            </w:r>
          </w:p>
        </w:tc>
        <w:tc>
          <w:tcPr>
            <w:tcW w:type="dxa" w:w="1440"/>
          </w:tcPr>
          <w:p>
            <w:r>
              <w:t>merchant_admin</w:t>
            </w:r>
          </w:p>
        </w:tc>
        <w:tc>
          <w:tcPr>
            <w:tcW w:type="dxa" w:w="1440"/>
          </w:tcPr>
          <w:p>
            <w:r>
              <w:t>merchant-003</w:t>
            </w:r>
          </w:p>
        </w:tc>
        <w:tc>
          <w:tcPr>
            <w:tcW w:type="dxa" w:w="1440"/>
          </w:tcPr>
          <w:p>
            <w:r>
              <w:t>WalmartTestCorp</w:t>
            </w:r>
          </w:p>
        </w:tc>
        <w:tc>
          <w:tcPr>
            <w:tcW w:type="dxa" w:w="1440"/>
          </w:tcPr>
          <w:p>
            <w:r>
              <w:t>$100,000</w:t>
            </w:r>
          </w:p>
        </w:tc>
      </w:tr>
      <w:tr>
        <w:tc>
          <w:tcPr>
            <w:tcW w:type="dxa" w:w="1440"/>
          </w:tcPr>
          <w:p>
            <w:r>
              <w:t>user-004</w:t>
            </w:r>
          </w:p>
        </w:tc>
        <w:tc>
          <w:tcPr>
            <w:tcW w:type="dxa" w:w="1440"/>
          </w:tcPr>
          <w:p>
            <w:r>
              <w:t>admin@foodlion.testcorp</w:t>
            </w:r>
          </w:p>
        </w:tc>
        <w:tc>
          <w:tcPr>
            <w:tcW w:type="dxa" w:w="1440"/>
          </w:tcPr>
          <w:p>
            <w:r>
              <w:t>merchant_admin</w:t>
            </w:r>
          </w:p>
        </w:tc>
        <w:tc>
          <w:tcPr>
            <w:tcW w:type="dxa" w:w="1440"/>
          </w:tcPr>
          <w:p>
            <w:r>
              <w:t>merchant-004</w:t>
            </w:r>
          </w:p>
        </w:tc>
        <w:tc>
          <w:tcPr>
            <w:tcW w:type="dxa" w:w="1440"/>
          </w:tcPr>
          <w:p>
            <w:r>
              <w:t>FoodLionTestCorp</w:t>
            </w:r>
          </w:p>
        </w:tc>
        <w:tc>
          <w:tcPr>
            <w:tcW w:type="dxa" w:w="1440"/>
          </w:tcPr>
          <w:p>
            <w:r>
              <w:t>$100,000</w:t>
            </w:r>
          </w:p>
        </w:tc>
      </w:tr>
      <w:tr>
        <w:tc>
          <w:tcPr>
            <w:tcW w:type="dxa" w:w="1440"/>
          </w:tcPr>
          <w:p>
            <w:r>
              <w:t>user-005</w:t>
            </w:r>
          </w:p>
        </w:tc>
        <w:tc>
          <w:tcPr>
            <w:tcW w:type="dxa" w:w="1440"/>
          </w:tcPr>
          <w:p>
            <w:r>
              <w:t>admin@target.testcorp</w:t>
            </w:r>
          </w:p>
        </w:tc>
        <w:tc>
          <w:tcPr>
            <w:tcW w:type="dxa" w:w="1440"/>
          </w:tcPr>
          <w:p>
            <w:r>
              <w:t>merchant_admin</w:t>
            </w:r>
          </w:p>
        </w:tc>
        <w:tc>
          <w:tcPr>
            <w:tcW w:type="dxa" w:w="1440"/>
          </w:tcPr>
          <w:p>
            <w:r>
              <w:t>merchant-005</w:t>
            </w:r>
          </w:p>
        </w:tc>
        <w:tc>
          <w:tcPr>
            <w:tcW w:type="dxa" w:w="1440"/>
          </w:tcPr>
          <w:p>
            <w:r>
              <w:t>TargetTestCorp</w:t>
            </w:r>
          </w:p>
        </w:tc>
        <w:tc>
          <w:tcPr>
            <w:tcW w:type="dxa" w:w="1440"/>
          </w:tcPr>
          <w:p>
            <w:r>
              <w:t>$100,000</w:t>
            </w:r>
          </w:p>
        </w:tc>
      </w:tr>
      <w:tr>
        <w:tc>
          <w:tcPr>
            <w:tcW w:type="dxa" w:w="1440"/>
          </w:tcPr>
          <w:p>
            <w:r>
              <w:t>user-006</w:t>
            </w:r>
          </w:p>
        </w:tc>
        <w:tc>
          <w:tcPr>
            <w:tcW w:type="dxa" w:w="1440"/>
          </w:tcPr>
          <w:p>
            <w:r>
              <w:t>admin@mcdonalds.testcorp</w:t>
            </w:r>
          </w:p>
        </w:tc>
        <w:tc>
          <w:tcPr>
            <w:tcW w:type="dxa" w:w="1440"/>
          </w:tcPr>
          <w:p>
            <w:r>
              <w:t>merchant_admin</w:t>
            </w:r>
          </w:p>
        </w:tc>
        <w:tc>
          <w:tcPr>
            <w:tcW w:type="dxa" w:w="1440"/>
          </w:tcPr>
          <w:p>
            <w:r>
              <w:t>merchant-006</w:t>
            </w:r>
          </w:p>
        </w:tc>
        <w:tc>
          <w:tcPr>
            <w:tcW w:type="dxa" w:w="1440"/>
          </w:tcPr>
          <w:p>
            <w:r>
              <w:t>McDonaldsTestCorp</w:t>
            </w:r>
          </w:p>
        </w:tc>
        <w:tc>
          <w:tcPr>
            <w:tcW w:type="dxa" w:w="1440"/>
          </w:tcPr>
          <w:p>
            <w:r>
              <w:t>$100,000</w:t>
            </w:r>
          </w:p>
        </w:tc>
      </w:tr>
      <w:tr>
        <w:tc>
          <w:tcPr>
            <w:tcW w:type="dxa" w:w="1440"/>
          </w:tcPr>
          <w:p>
            <w:r>
              <w:t>user-007</w:t>
            </w:r>
          </w:p>
        </w:tc>
        <w:tc>
          <w:tcPr>
            <w:tcW w:type="dxa" w:w="1440"/>
          </w:tcPr>
          <w:p>
            <w:r>
              <w:t>admin@costco.testcorp</w:t>
            </w:r>
          </w:p>
        </w:tc>
        <w:tc>
          <w:tcPr>
            <w:tcW w:type="dxa" w:w="1440"/>
          </w:tcPr>
          <w:p>
            <w:r>
              <w:t>merchant_admin</w:t>
            </w:r>
          </w:p>
        </w:tc>
        <w:tc>
          <w:tcPr>
            <w:tcW w:type="dxa" w:w="1440"/>
          </w:tcPr>
          <w:p>
            <w:r>
              <w:t>merchant-007</w:t>
            </w:r>
          </w:p>
        </w:tc>
        <w:tc>
          <w:tcPr>
            <w:tcW w:type="dxa" w:w="1440"/>
          </w:tcPr>
          <w:p>
            <w:r>
              <w:t>CostcoTestCorp</w:t>
            </w:r>
          </w:p>
        </w:tc>
        <w:tc>
          <w:tcPr>
            <w:tcW w:type="dxa" w:w="1440"/>
          </w:tcPr>
          <w:p>
            <w:r>
              <w:t>$100,000</w:t>
            </w:r>
          </w:p>
        </w:tc>
      </w:tr>
      <w:tr>
        <w:tc>
          <w:tcPr>
            <w:tcW w:type="dxa" w:w="1440"/>
          </w:tcPr>
          <w:p>
            <w:r>
              <w:t>user-008</w:t>
            </w:r>
          </w:p>
        </w:tc>
        <w:tc>
          <w:tcPr>
            <w:tcW w:type="dxa" w:w="1440"/>
          </w:tcPr>
          <w:p>
            <w:r>
              <w:t>admin@westernunion.testcorp</w:t>
            </w:r>
          </w:p>
        </w:tc>
        <w:tc>
          <w:tcPr>
            <w:tcW w:type="dxa" w:w="1440"/>
          </w:tcPr>
          <w:p>
            <w:r>
              <w:t>merchant_admin</w:t>
            </w:r>
          </w:p>
        </w:tc>
        <w:tc>
          <w:tcPr>
            <w:tcW w:type="dxa" w:w="1440"/>
          </w:tcPr>
          <w:p>
            <w:r>
              <w:t>merchant-008</w:t>
            </w:r>
          </w:p>
        </w:tc>
        <w:tc>
          <w:tcPr>
            <w:tcW w:type="dxa" w:w="1440"/>
          </w:tcPr>
          <w:p>
            <w:r>
              <w:t>WesternUnionTestCorp</w:t>
            </w:r>
          </w:p>
        </w:tc>
        <w:tc>
          <w:tcPr>
            <w:tcW w:type="dxa" w:w="1440"/>
          </w:tcPr>
          <w:p>
            <w:r>
              <w:t>$100,000</w:t>
            </w:r>
          </w:p>
        </w:tc>
      </w:tr>
      <w:tr>
        <w:tc>
          <w:tcPr>
            <w:tcW w:type="dxa" w:w="1440"/>
          </w:tcPr>
          <w:p>
            <w:r>
              <w:t>user-009</w:t>
            </w:r>
          </w:p>
        </w:tc>
        <w:tc>
          <w:tcPr>
            <w:tcW w:type="dxa" w:w="1440"/>
          </w:tcPr>
          <w:p>
            <w:r>
              <w:t>admin@netflix.testcorp</w:t>
            </w:r>
          </w:p>
        </w:tc>
        <w:tc>
          <w:tcPr>
            <w:tcW w:type="dxa" w:w="1440"/>
          </w:tcPr>
          <w:p>
            <w:r>
              <w:t>merchant_admin</w:t>
            </w:r>
          </w:p>
        </w:tc>
        <w:tc>
          <w:tcPr>
            <w:tcW w:type="dxa" w:w="1440"/>
          </w:tcPr>
          <w:p>
            <w:r>
              <w:t>merchant-009</w:t>
            </w:r>
          </w:p>
        </w:tc>
        <w:tc>
          <w:tcPr>
            <w:tcW w:type="dxa" w:w="1440"/>
          </w:tcPr>
          <w:p>
            <w:r>
              <w:t>NetflixTestCorp</w:t>
            </w:r>
          </w:p>
        </w:tc>
        <w:tc>
          <w:tcPr>
            <w:tcW w:type="dxa" w:w="1440"/>
          </w:tcPr>
          <w:p>
            <w:r>
              <w:t>$100,000</w:t>
            </w:r>
          </w:p>
        </w:tc>
      </w:tr>
      <w:tr>
        <w:tc>
          <w:tcPr>
            <w:tcW w:type="dxa" w:w="1440"/>
          </w:tcPr>
          <w:p>
            <w:r>
              <w:t>user-010</w:t>
            </w:r>
          </w:p>
        </w:tc>
        <w:tc>
          <w:tcPr>
            <w:tcW w:type="dxa" w:w="1440"/>
          </w:tcPr>
          <w:p>
            <w:r>
              <w:t>admin@burgerking.testcorp</w:t>
            </w:r>
          </w:p>
        </w:tc>
        <w:tc>
          <w:tcPr>
            <w:tcW w:type="dxa" w:w="1440"/>
          </w:tcPr>
          <w:p>
            <w:r>
              <w:t>merchant_admin</w:t>
            </w:r>
          </w:p>
        </w:tc>
        <w:tc>
          <w:tcPr>
            <w:tcW w:type="dxa" w:w="1440"/>
          </w:tcPr>
          <w:p>
            <w:r>
              <w:t>merchant-010</w:t>
            </w:r>
          </w:p>
        </w:tc>
        <w:tc>
          <w:tcPr>
            <w:tcW w:type="dxa" w:w="1440"/>
          </w:tcPr>
          <w:p>
            <w:r>
              <w:t>BurgerKingTestCorp</w:t>
            </w:r>
          </w:p>
        </w:tc>
        <w:tc>
          <w:tcPr>
            <w:tcW w:type="dxa" w:w="1440"/>
          </w:tcPr>
          <w:p>
            <w:r>
              <w:t>$100,000</w:t>
            </w:r>
          </w:p>
        </w:tc>
      </w:tr>
      <w:tr>
        <w:tc>
          <w:tcPr>
            <w:tcW w:type="dxa" w:w="1440"/>
          </w:tcPr>
          <w:p>
            <w:r>
              <w:t>user-011</w:t>
            </w:r>
          </w:p>
        </w:tc>
        <w:tc>
          <w:tcPr>
            <w:tcW w:type="dxa" w:w="1440"/>
          </w:tcPr>
          <w:p>
            <w:r>
              <w:t>admin@aldi.testcorp</w:t>
            </w:r>
          </w:p>
        </w:tc>
        <w:tc>
          <w:tcPr>
            <w:tcW w:type="dxa" w:w="1440"/>
          </w:tcPr>
          <w:p>
            <w:r>
              <w:t>merchant_admin</w:t>
            </w:r>
          </w:p>
        </w:tc>
        <w:tc>
          <w:tcPr>
            <w:tcW w:type="dxa" w:w="1440"/>
          </w:tcPr>
          <w:p>
            <w:r>
              <w:t>merchant-011</w:t>
            </w:r>
          </w:p>
        </w:tc>
        <w:tc>
          <w:tcPr>
            <w:tcW w:type="dxa" w:w="1440"/>
          </w:tcPr>
          <w:p>
            <w:r>
              <w:t>AldiTestCorp</w:t>
            </w:r>
          </w:p>
        </w:tc>
        <w:tc>
          <w:tcPr>
            <w:tcW w:type="dxa" w:w="1440"/>
          </w:tcPr>
          <w:p>
            <w:r>
              <w:t>$100,000</w:t>
            </w:r>
          </w:p>
        </w:tc>
      </w:tr>
      <w:tr>
        <w:tc>
          <w:tcPr>
            <w:tcW w:type="dxa" w:w="1440"/>
          </w:tcPr>
          <w:p>
            <w:r>
              <w:t>user-012</w:t>
            </w:r>
          </w:p>
        </w:tc>
        <w:tc>
          <w:tcPr>
            <w:tcW w:type="dxa" w:w="1440"/>
          </w:tcPr>
          <w:p>
            <w:r>
              <w:t>admin@dollargeneral.testcorp</w:t>
            </w:r>
          </w:p>
        </w:tc>
        <w:tc>
          <w:tcPr>
            <w:tcW w:type="dxa" w:w="1440"/>
          </w:tcPr>
          <w:p>
            <w:r>
              <w:t>merchant_admin</w:t>
            </w:r>
          </w:p>
        </w:tc>
        <w:tc>
          <w:tcPr>
            <w:tcW w:type="dxa" w:w="1440"/>
          </w:tcPr>
          <w:p>
            <w:r>
              <w:t>merchant-012</w:t>
            </w:r>
          </w:p>
        </w:tc>
        <w:tc>
          <w:tcPr>
            <w:tcW w:type="dxa" w:w="1440"/>
          </w:tcPr>
          <w:p>
            <w:r>
              <w:t>DollarGeneralTestCorp</w:t>
            </w:r>
          </w:p>
        </w:tc>
        <w:tc>
          <w:tcPr>
            <w:tcW w:type="dxa" w:w="1440"/>
          </w:tcPr>
          <w:p>
            <w:r>
              <w:t>$100,000</w:t>
            </w:r>
          </w:p>
        </w:tc>
      </w:tr>
      <w:tr>
        <w:tc>
          <w:tcPr>
            <w:tcW w:type="dxa" w:w="1440"/>
          </w:tcPr>
          <w:p>
            <w:r>
              <w:t>user-013</w:t>
            </w:r>
          </w:p>
        </w:tc>
        <w:tc>
          <w:tcPr>
            <w:tcW w:type="dxa" w:w="1440"/>
          </w:tcPr>
          <w:p>
            <w:r>
              <w:t>admin@subway.testcorp</w:t>
            </w:r>
          </w:p>
        </w:tc>
        <w:tc>
          <w:tcPr>
            <w:tcW w:type="dxa" w:w="1440"/>
          </w:tcPr>
          <w:p>
            <w:r>
              <w:t>merchant_admin</w:t>
            </w:r>
          </w:p>
        </w:tc>
        <w:tc>
          <w:tcPr>
            <w:tcW w:type="dxa" w:w="1440"/>
          </w:tcPr>
          <w:p>
            <w:r>
              <w:t>merchant-013</w:t>
            </w:r>
          </w:p>
        </w:tc>
        <w:tc>
          <w:tcPr>
            <w:tcW w:type="dxa" w:w="1440"/>
          </w:tcPr>
          <w:p>
            <w:r>
              <w:t>SubwayTestCorp</w:t>
            </w:r>
          </w:p>
        </w:tc>
        <w:tc>
          <w:tcPr>
            <w:tcW w:type="dxa" w:w="1440"/>
          </w:tcPr>
          <w:p>
            <w:r>
              <w:t>$100,000</w:t>
            </w:r>
          </w:p>
        </w:tc>
      </w:tr>
      <w:tr>
        <w:tc>
          <w:tcPr>
            <w:tcW w:type="dxa" w:w="1440"/>
          </w:tcPr>
          <w:p>
            <w:r>
              <w:t>user-014</w:t>
            </w:r>
          </w:p>
        </w:tc>
        <w:tc>
          <w:tcPr>
            <w:tcW w:type="dxa" w:w="1440"/>
          </w:tcPr>
          <w:p>
            <w:r>
              <w:t>admin@nike.testcorp</w:t>
            </w:r>
          </w:p>
        </w:tc>
        <w:tc>
          <w:tcPr>
            <w:tcW w:type="dxa" w:w="1440"/>
          </w:tcPr>
          <w:p>
            <w:r>
              <w:t>merchant_admin</w:t>
            </w:r>
          </w:p>
        </w:tc>
        <w:tc>
          <w:tcPr>
            <w:tcW w:type="dxa" w:w="1440"/>
          </w:tcPr>
          <w:p>
            <w:r>
              <w:t>merchant-014</w:t>
            </w:r>
          </w:p>
        </w:tc>
        <w:tc>
          <w:tcPr>
            <w:tcW w:type="dxa" w:w="1440"/>
          </w:tcPr>
          <w:p>
            <w:r>
              <w:t>NikeTestCorp</w:t>
            </w:r>
          </w:p>
        </w:tc>
        <w:tc>
          <w:tcPr>
            <w:tcW w:type="dxa" w:w="1440"/>
          </w:tcPr>
          <w:p>
            <w:r>
              <w:t>$100,000</w:t>
            </w:r>
          </w:p>
        </w:tc>
      </w:tr>
      <w:tr>
        <w:tc>
          <w:tcPr>
            <w:tcW w:type="dxa" w:w="1440"/>
          </w:tcPr>
          <w:p>
            <w:r>
              <w:t>user-015</w:t>
            </w:r>
          </w:p>
        </w:tc>
        <w:tc>
          <w:tcPr>
            <w:tcW w:type="dxa" w:w="1440"/>
          </w:tcPr>
          <w:p>
            <w:r>
              <w:t>admin@boostmobile.testcorp</w:t>
            </w:r>
          </w:p>
        </w:tc>
        <w:tc>
          <w:tcPr>
            <w:tcW w:type="dxa" w:w="1440"/>
          </w:tcPr>
          <w:p>
            <w:r>
              <w:t>merchant_admin</w:t>
            </w:r>
          </w:p>
        </w:tc>
        <w:tc>
          <w:tcPr>
            <w:tcW w:type="dxa" w:w="1440"/>
          </w:tcPr>
          <w:p>
            <w:r>
              <w:t>merchant-015</w:t>
            </w:r>
          </w:p>
        </w:tc>
        <w:tc>
          <w:tcPr>
            <w:tcW w:type="dxa" w:w="1440"/>
          </w:tcPr>
          <w:p>
            <w:r>
              <w:t>BoostMobileTestCorp</w:t>
            </w:r>
          </w:p>
        </w:tc>
        <w:tc>
          <w:tcPr>
            <w:tcW w:type="dxa" w:w="1440"/>
          </w:tcPr>
          <w:p>
            <w:r>
              <w:t>$100,000</w:t>
            </w:r>
          </w:p>
        </w:tc>
      </w:tr>
      <w:tr>
        <w:tc>
          <w:tcPr>
            <w:tcW w:type="dxa" w:w="1440"/>
          </w:tcPr>
          <w:p>
            <w:r>
              <w:t>user-consumer-001</w:t>
            </w:r>
          </w:p>
        </w:tc>
        <w:tc>
          <w:tcPr>
            <w:tcW w:type="dxa" w:w="1440"/>
          </w:tcPr>
          <w:p>
            <w:r>
              <w:t>consumer1@test.com</w:t>
            </w:r>
          </w:p>
        </w:tc>
        <w:tc>
          <w:tcPr>
            <w:tcW w:type="dxa" w:w="1440"/>
          </w:tcPr>
          <w:p>
            <w:r>
              <w:t>user</w:t>
            </w:r>
          </w:p>
        </w:tc>
        <w:tc>
          <w:tcPr>
            <w:tcW w:type="dxa" w:w="1440"/>
          </w:tcPr>
          <w:p>
            <w:r>
              <w:t>merchant-consumer-001</w:t>
            </w:r>
          </w:p>
        </w:tc>
        <w:tc>
          <w:tcPr>
            <w:tcW w:type="dxa" w:w="1440"/>
          </w:tcPr>
          <w:p>
            <w:r>
              <w:t>consumer1.test</w:t>
            </w:r>
          </w:p>
        </w:tc>
        <w:tc>
          <w:tcPr>
            <w:tcW w:type="dxa" w:w="1440"/>
          </w:tcPr>
          <w:p>
            <w:r>
              <w:t>$500 (wallet)</w:t>
            </w:r>
          </w:p>
        </w:tc>
      </w:tr>
      <w:tr>
        <w:tc>
          <w:tcPr>
            <w:tcW w:type="dxa" w:w="1440"/>
          </w:tcPr>
          <w:p>
            <w:r>
              <w:t>user-consumer-002</w:t>
            </w:r>
          </w:p>
        </w:tc>
        <w:tc>
          <w:tcPr>
            <w:tcW w:type="dxa" w:w="1440"/>
          </w:tcPr>
          <w:p>
            <w:r>
              <w:t>consumer2@test.com</w:t>
            </w:r>
          </w:p>
        </w:tc>
        <w:tc>
          <w:tcPr>
            <w:tcW w:type="dxa" w:w="1440"/>
          </w:tcPr>
          <w:p>
            <w:r>
              <w:t>user</w:t>
            </w:r>
          </w:p>
        </w:tc>
        <w:tc>
          <w:tcPr>
            <w:tcW w:type="dxa" w:w="1440"/>
          </w:tcPr>
          <w:p>
            <w:r>
              <w:t>merchant-consumer-002</w:t>
            </w:r>
          </w:p>
        </w:tc>
        <w:tc>
          <w:tcPr>
            <w:tcW w:type="dxa" w:w="1440"/>
          </w:tcPr>
          <w:p>
            <w:r>
              <w:t>consumer2.test</w:t>
            </w:r>
          </w:p>
        </w:tc>
        <w:tc>
          <w:tcPr>
            <w:tcW w:type="dxa" w:w="1440"/>
          </w:tcPr>
          <w:p>
            <w:r>
              <w:t>$500 (wallet)</w:t>
            </w:r>
          </w:p>
        </w:tc>
      </w:tr>
    </w:tbl>
    <w:p>
      <w:pPr>
        <w:pStyle w:val="Heading2"/>
      </w:pPr>
      <w:r>
        <w:t>5. Lessons Learned</w:t>
      </w:r>
    </w:p>
    <w:p>
      <w:pPr>
        <w:pStyle w:val="Heading3"/>
      </w:pPr>
      <w:r>
        <w:t>Special characters in database passwords</w:t>
      </w:r>
    </w:p>
    <w:p>
      <w:r>
        <w:t>Passwords containing @, $, !, or % cause three separate failure modes:</w:t>
      </w:r>
    </w:p>
    <w:p>
      <w:pPr>
        <w:pStyle w:val="ListBullet"/>
      </w:pPr>
      <w:r>
        <w:rPr>
          <w:b/>
        </w:rPr>
        <w:t>Shell:</w:t>
      </w:r>
      <w:r>
        <w:t xml:space="preserve"> shell interpolation in bash double-quoted strings (! triggers history expansion, $ expands variables)</w:t>
      </w:r>
    </w:p>
    <w:p>
      <w:pPr>
        <w:pStyle w:val="ListBullet"/>
      </w:pPr>
      <w:r>
        <w:rPr>
          <w:b/>
        </w:rPr>
        <w:t>URL parsing:</w:t>
      </w:r>
      <w:r>
        <w:t xml:space="preserve"> @ is the user/host separator in PostgreSQL connection URLs, breaking DATABASE_URL parsing</w:t>
      </w:r>
    </w:p>
    <w:p>
      <w:pPr>
        <w:pStyle w:val="ListBullet"/>
      </w:pPr>
      <w:r>
        <w:rPr>
          <w:b/>
        </w:rPr>
        <w:t>Alembic:</w:t>
      </w:r>
      <w:r>
        <w:t xml:space="preserve"> Python ConfigParser (used by Alembic) treats % as variable interpolation syntax</w:t>
      </w:r>
    </w:p>
    <w:p>
      <w:r>
        <w:t>Solution: Use alphanumeric-only passwords for database credentials passed via env vars.</w:t>
      </w:r>
    </w:p>
    <w:p>
      <w:pPr>
        <w:pStyle w:val="Heading3"/>
      </w:pPr>
      <w:r>
        <w:t>Cloud SQL API must be enabled before first use</w:t>
      </w:r>
    </w:p>
    <w:p>
      <w:r>
        <w:t>The Cloud SQL Admin API is disabled by default on new GCP projects. Run this once before any gcloud sql commands:</w:t>
      </w:r>
    </w:p>
    <w:p>
      <w:pPr>
        <w:ind w:left="720"/>
      </w:pPr>
      <w:r>
        <w:rPr>
          <w:rFonts w:ascii="Courier New" w:hAnsi="Courier New"/>
          <w:sz w:val="18"/>
        </w:rPr>
        <w:t>gcloud services enable sqladmin.googleapis.com --project=fednowrtppayrails</w:t>
      </w:r>
    </w:p>
    <w:p>
      <w:pPr>
        <w:pStyle w:val="Heading3"/>
      </w:pPr>
      <w:r>
        <w:t>Base.metadata.create_all() conflicts with Alembic</w:t>
      </w:r>
    </w:p>
    <w:p>
      <w:r>
        <w:t>Calling create_all() at app startup bypasses Alembic's migration version control and can silently create tables outside migration history, causing conflicts on subsequent alembic upgrade head runs. It was removed from backend/app/main.py when Cloud SQL was adopted. Alembic is the sole source of schema truth.</w:t>
      </w:r>
    </w:p>
    <w:p>
      <w:pPr>
        <w:pStyle w:val="Heading3"/>
      </w:pPr>
      <w:r>
        <w:t>Traffic pinning after deploy</w:t>
      </w:r>
    </w:p>
    <w:p>
      <w:r>
        <w:t>Cloud Run does not automatically route traffic to a new revision if traffic was previously pinned to a specific revision. After every deploy, confirm with:</w:t>
      </w:r>
    </w:p>
    <w:p>
      <w:pPr>
        <w:ind w:left="720"/>
      </w:pPr>
      <w:r>
        <w:rPr>
          <w:rFonts w:ascii="Courier New" w:hAnsi="Courier New"/>
          <w:sz w:val="18"/>
        </w:rPr>
        <w:t>gcloud run services describe payrails --region us-east1 --format='value(spec.traffic)'</w:t>
      </w:r>
    </w:p>
    <w:p>
      <w:pPr>
        <w:ind w:left="720"/>
      </w:pPr>
      <w:r>
        <w:rPr>
          <w:rFonts w:ascii="Courier New" w:hAnsi="Courier New"/>
          <w:sz w:val="18"/>
        </w:rPr>
        <w:t># If not showing latestRevision=true, run:</w:t>
      </w:r>
    </w:p>
    <w:p>
      <w:pPr>
        <w:ind w:left="720"/>
      </w:pPr>
      <w:r>
        <w:rPr>
          <w:rFonts w:ascii="Courier New" w:hAnsi="Courier New"/>
          <w:sz w:val="18"/>
        </w:rPr>
        <w:t>gcloud run services update-traffic payrails --to-latest --region us-east1</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