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F7D32" w14:textId="77777777" w:rsidR="006D1929" w:rsidRPr="00167470" w:rsidRDefault="006D1929" w:rsidP="00A71760">
      <w:pPr>
        <w:rPr>
          <w:rFonts w:ascii="Times New Roman" w:hAnsi="Times New Roman"/>
          <w:b/>
          <w:spacing w:val="36"/>
          <w:sz w:val="24"/>
          <w:szCs w:val="24"/>
          <w:lang w:val="en-GB"/>
        </w:rPr>
      </w:pPr>
      <w:r w:rsidRPr="00167470">
        <w:rPr>
          <w:rFonts w:ascii="Times New Roman" w:hAnsi="Times New Roman"/>
          <w:b/>
          <w:noProof/>
          <w:spacing w:val="36"/>
          <w:sz w:val="24"/>
          <w:szCs w:val="24"/>
          <w:lang w:val="en-GB" w:eastAsia="nl-NL"/>
        </w:rPr>
        <w:tab/>
      </w:r>
      <w:r w:rsidRPr="00167470">
        <w:rPr>
          <w:rFonts w:ascii="Times New Roman" w:eastAsia="Times New Roman" w:hAnsi="Times New Roman"/>
          <w:noProof/>
          <w:sz w:val="24"/>
          <w:szCs w:val="24"/>
          <w:lang w:val="en-US"/>
        </w:rPr>
        <w:drawing>
          <wp:inline distT="0" distB="0" distL="0" distR="0" wp14:anchorId="2D7C08B9" wp14:editId="0A675C67">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r w:rsidRPr="00167470">
        <w:rPr>
          <w:rFonts w:ascii="Times New Roman" w:hAnsi="Times New Roman"/>
          <w:b/>
          <w:noProof/>
          <w:spacing w:val="36"/>
          <w:sz w:val="24"/>
          <w:szCs w:val="24"/>
          <w:lang w:val="en-GB" w:eastAsia="nl-NL"/>
        </w:rPr>
        <w:tab/>
      </w:r>
      <w:r w:rsidRPr="00167470">
        <w:rPr>
          <w:rFonts w:ascii="Times New Roman" w:hAnsi="Times New Roman"/>
          <w:b/>
          <w:noProof/>
          <w:spacing w:val="36"/>
          <w:sz w:val="24"/>
          <w:szCs w:val="24"/>
          <w:lang w:val="en-GB" w:eastAsia="nl-NL"/>
        </w:rPr>
        <w:tab/>
      </w:r>
      <w:r w:rsidRPr="00167470">
        <w:rPr>
          <w:rFonts w:ascii="Times New Roman" w:hAnsi="Times New Roman"/>
          <w:b/>
          <w:noProof/>
          <w:spacing w:val="36"/>
          <w:sz w:val="24"/>
          <w:szCs w:val="24"/>
          <w:lang w:val="en-GB" w:eastAsia="nl-NL"/>
        </w:rPr>
        <w:tab/>
      </w:r>
      <w:r w:rsidRPr="00167470">
        <w:rPr>
          <w:rFonts w:ascii="Times New Roman" w:hAnsi="Times New Roman"/>
          <w:b/>
          <w:noProof/>
          <w:spacing w:val="36"/>
          <w:sz w:val="24"/>
          <w:szCs w:val="24"/>
          <w:lang w:val="en-GB" w:eastAsia="nl-NL"/>
        </w:rPr>
        <w:tab/>
      </w:r>
      <w:r w:rsidRPr="00167470">
        <w:rPr>
          <w:rFonts w:ascii="Times New Roman" w:hAnsi="Times New Roman"/>
          <w:b/>
          <w:spacing w:val="36"/>
          <w:sz w:val="24"/>
          <w:szCs w:val="24"/>
          <w:lang w:val="en-GB"/>
        </w:rPr>
        <w:tab/>
      </w:r>
      <w:r w:rsidRPr="00167470">
        <w:rPr>
          <w:rFonts w:ascii="Times New Roman" w:hAnsi="Times New Roman"/>
          <w:noProof/>
          <w:sz w:val="24"/>
          <w:szCs w:val="24"/>
          <w:lang w:val="en-US"/>
        </w:rPr>
        <w:drawing>
          <wp:inline distT="0" distB="0" distL="0" distR="0" wp14:anchorId="3A50A1ED" wp14:editId="4260D804">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2752D34A" w14:textId="77777777" w:rsidR="006D1929" w:rsidRPr="00167470" w:rsidRDefault="006D1929" w:rsidP="00A71760">
      <w:pPr>
        <w:jc w:val="center"/>
        <w:rPr>
          <w:rFonts w:ascii="Times New Roman" w:hAnsi="Times New Roman"/>
          <w:b/>
          <w:spacing w:val="36"/>
          <w:sz w:val="24"/>
          <w:szCs w:val="24"/>
          <w:lang w:val="en-GB"/>
        </w:rPr>
      </w:pPr>
    </w:p>
    <w:p w14:paraId="2F80757B" w14:textId="77777777" w:rsidR="006D1929" w:rsidRPr="00167470" w:rsidRDefault="006D1929" w:rsidP="00A71760">
      <w:pPr>
        <w:jc w:val="center"/>
        <w:rPr>
          <w:rFonts w:ascii="Times New Roman" w:hAnsi="Times New Roman"/>
          <w:b/>
          <w:spacing w:val="36"/>
          <w:sz w:val="24"/>
          <w:szCs w:val="24"/>
          <w:lang w:val="en-GB"/>
        </w:rPr>
      </w:pPr>
      <w:proofErr w:type="spellStart"/>
      <w:r w:rsidRPr="00167470">
        <w:rPr>
          <w:rFonts w:ascii="Times New Roman" w:hAnsi="Times New Roman"/>
          <w:b/>
          <w:spacing w:val="36"/>
          <w:sz w:val="24"/>
          <w:szCs w:val="24"/>
          <w:lang w:val="en-GB"/>
        </w:rPr>
        <w:t>ESSnet</w:t>
      </w:r>
      <w:proofErr w:type="spellEnd"/>
      <w:r w:rsidRPr="00167470">
        <w:rPr>
          <w:rFonts w:ascii="Times New Roman" w:hAnsi="Times New Roman"/>
          <w:b/>
          <w:spacing w:val="36"/>
          <w:sz w:val="24"/>
          <w:szCs w:val="24"/>
          <w:lang w:val="en-GB"/>
        </w:rPr>
        <w:t xml:space="preserve"> Big Data II</w:t>
      </w:r>
    </w:p>
    <w:p w14:paraId="6E27C0FA" w14:textId="77777777" w:rsidR="006D1929" w:rsidRPr="00167470" w:rsidRDefault="006D1929" w:rsidP="00A71760">
      <w:pPr>
        <w:jc w:val="center"/>
        <w:rPr>
          <w:rFonts w:ascii="Times New Roman" w:hAnsi="Times New Roman"/>
          <w:b/>
          <w:spacing w:val="36"/>
          <w:sz w:val="24"/>
          <w:szCs w:val="24"/>
          <w:lang w:val="en-GB"/>
        </w:rPr>
      </w:pPr>
    </w:p>
    <w:p w14:paraId="06233A19" w14:textId="7C9A859D" w:rsidR="006D1929" w:rsidRPr="00167470" w:rsidRDefault="006D1929" w:rsidP="00A71760">
      <w:pPr>
        <w:spacing w:after="120"/>
        <w:jc w:val="center"/>
        <w:rPr>
          <w:rFonts w:ascii="Times New Roman" w:hAnsi="Times New Roman"/>
          <w:b/>
          <w:spacing w:val="36"/>
          <w:sz w:val="24"/>
          <w:szCs w:val="24"/>
          <w:lang w:val="en-GB"/>
        </w:rPr>
      </w:pPr>
      <w:r w:rsidRPr="00167470">
        <w:rPr>
          <w:rFonts w:ascii="Times New Roman" w:hAnsi="Times New Roman"/>
          <w:b/>
          <w:spacing w:val="36"/>
          <w:sz w:val="24"/>
          <w:szCs w:val="24"/>
          <w:lang w:val="en-GB"/>
        </w:rPr>
        <w:t xml:space="preserve">Grant Agreement Number: </w:t>
      </w:r>
    </w:p>
    <w:p w14:paraId="10788D8D" w14:textId="77777777" w:rsidR="006D1929" w:rsidRPr="00167470" w:rsidRDefault="006D1929" w:rsidP="00A71760">
      <w:pPr>
        <w:spacing w:after="0"/>
        <w:jc w:val="center"/>
        <w:rPr>
          <w:rStyle w:val="Hyperlink"/>
          <w:rFonts w:ascii="Times New Roman" w:hAnsi="Times New Roman"/>
          <w:spacing w:val="36"/>
          <w:sz w:val="24"/>
          <w:szCs w:val="24"/>
          <w:lang w:val="en-GB"/>
        </w:rPr>
      </w:pPr>
      <w:r w:rsidRPr="00167470">
        <w:rPr>
          <w:rFonts w:ascii="Times New Roman" w:hAnsi="Times New Roman"/>
          <w:spacing w:val="36"/>
          <w:sz w:val="24"/>
          <w:szCs w:val="24"/>
          <w:lang w:val="en-GB"/>
        </w:rPr>
        <w:fldChar w:fldCharType="begin"/>
      </w:r>
      <w:r w:rsidRPr="00167470">
        <w:rPr>
          <w:rFonts w:ascii="Times New Roman" w:hAnsi="Times New Roman"/>
          <w:spacing w:val="36"/>
          <w:sz w:val="24"/>
          <w:szCs w:val="24"/>
          <w:lang w:val="en-GB"/>
        </w:rPr>
        <w:instrText xml:space="preserve"> HYPERLINK "https://webgate.ec.europa.eu/fpfis/mwikis/essnetbigdata" </w:instrText>
      </w:r>
      <w:r w:rsidRPr="00167470">
        <w:rPr>
          <w:rFonts w:ascii="Times New Roman" w:hAnsi="Times New Roman"/>
          <w:spacing w:val="36"/>
          <w:sz w:val="24"/>
          <w:szCs w:val="24"/>
          <w:lang w:val="en-GB"/>
        </w:rPr>
        <w:fldChar w:fldCharType="separate"/>
      </w:r>
      <w:r w:rsidRPr="00167470">
        <w:rPr>
          <w:rStyle w:val="Hyperlink"/>
          <w:rFonts w:ascii="Times New Roman" w:hAnsi="Times New Roman"/>
          <w:spacing w:val="36"/>
          <w:sz w:val="24"/>
          <w:szCs w:val="24"/>
          <w:lang w:val="en-GB"/>
        </w:rPr>
        <w:t>https://webgate.ec.europa.eu/fpfis/mwikis/essnetbigdata</w:t>
      </w:r>
    </w:p>
    <w:p w14:paraId="7BDB2419" w14:textId="77777777" w:rsidR="006D1929" w:rsidRPr="00167470" w:rsidRDefault="006D1929" w:rsidP="00A71760">
      <w:pPr>
        <w:spacing w:after="0"/>
        <w:jc w:val="center"/>
        <w:rPr>
          <w:rFonts w:ascii="Times New Roman" w:hAnsi="Times New Roman"/>
          <w:sz w:val="24"/>
          <w:szCs w:val="24"/>
          <w:lang w:val="en-GB"/>
        </w:rPr>
      </w:pPr>
      <w:r w:rsidRPr="00167470">
        <w:rPr>
          <w:rFonts w:ascii="Times New Roman" w:hAnsi="Times New Roman"/>
          <w:spacing w:val="36"/>
          <w:sz w:val="24"/>
          <w:szCs w:val="24"/>
          <w:lang w:val="en-GB"/>
        </w:rPr>
        <w:fldChar w:fldCharType="end"/>
      </w:r>
      <w:hyperlink r:id="rId11" w:history="1">
        <w:hyperlink r:id="rId12" w:history="1">
          <w:r w:rsidRPr="00167470">
            <w:rPr>
              <w:rStyle w:val="Hyperlink"/>
              <w:rFonts w:ascii="Times New Roman" w:hAnsi="Times New Roman"/>
              <w:spacing w:val="36"/>
              <w:sz w:val="24"/>
              <w:szCs w:val="24"/>
              <w:lang w:val="en-GB"/>
            </w:rPr>
            <w:t>https://ec.europa.eu/eurostat/cros/content/essnetbigdata_en</w:t>
          </w:r>
        </w:hyperlink>
      </w:hyperlink>
    </w:p>
    <w:p w14:paraId="2104D708" w14:textId="77777777" w:rsidR="006D1929" w:rsidRPr="00167470" w:rsidRDefault="006D1929" w:rsidP="00A71760">
      <w:pPr>
        <w:spacing w:after="120"/>
        <w:jc w:val="center"/>
        <w:rPr>
          <w:rFonts w:ascii="Times New Roman" w:hAnsi="Times New Roman"/>
          <w:sz w:val="24"/>
          <w:szCs w:val="24"/>
          <w:lang w:val="en-GB"/>
        </w:rPr>
      </w:pPr>
    </w:p>
    <w:p w14:paraId="51BA22CD" w14:textId="77777777" w:rsidR="006D1929" w:rsidRPr="00167470" w:rsidRDefault="006D1929" w:rsidP="00A71760">
      <w:pPr>
        <w:spacing w:after="120"/>
        <w:jc w:val="center"/>
        <w:rPr>
          <w:rFonts w:ascii="Times New Roman" w:hAnsi="Times New Roman"/>
          <w:b/>
          <w:spacing w:val="36"/>
          <w:sz w:val="24"/>
          <w:szCs w:val="24"/>
          <w:lang w:val="en-GB"/>
        </w:rPr>
      </w:pPr>
    </w:p>
    <w:p w14:paraId="6CD5E497" w14:textId="69DF5464" w:rsidR="006D1929" w:rsidRPr="00167470" w:rsidRDefault="006D1929" w:rsidP="00A71760">
      <w:pPr>
        <w:spacing w:after="120"/>
        <w:jc w:val="center"/>
        <w:rPr>
          <w:rFonts w:ascii="Times New Roman" w:hAnsi="Times New Roman"/>
          <w:b/>
          <w:spacing w:val="36"/>
          <w:sz w:val="24"/>
          <w:szCs w:val="24"/>
          <w:lang w:val="en-GB"/>
        </w:rPr>
      </w:pPr>
      <w:proofErr w:type="spellStart"/>
      <w:r w:rsidRPr="00167470">
        <w:rPr>
          <w:rFonts w:ascii="Times New Roman" w:hAnsi="Times New Roman"/>
          <w:b/>
          <w:spacing w:val="36"/>
          <w:sz w:val="24"/>
          <w:szCs w:val="24"/>
          <w:lang w:val="en-GB"/>
        </w:rPr>
        <w:t>Workpackage</w:t>
      </w:r>
      <w:proofErr w:type="spellEnd"/>
      <w:r w:rsidRPr="00167470">
        <w:rPr>
          <w:rFonts w:ascii="Times New Roman" w:hAnsi="Times New Roman"/>
          <w:b/>
          <w:spacing w:val="36"/>
          <w:sz w:val="24"/>
          <w:szCs w:val="24"/>
          <w:lang w:val="en-GB"/>
        </w:rPr>
        <w:t xml:space="preserve"> </w:t>
      </w:r>
      <w:r w:rsidR="000E66F6" w:rsidRPr="00167470">
        <w:rPr>
          <w:rFonts w:ascii="Times New Roman" w:hAnsi="Times New Roman"/>
          <w:b/>
          <w:spacing w:val="36"/>
          <w:sz w:val="24"/>
          <w:szCs w:val="24"/>
          <w:lang w:val="en-GB"/>
        </w:rPr>
        <w:t>WPB</w:t>
      </w:r>
    </w:p>
    <w:p w14:paraId="64AF780E" w14:textId="7309A3F5" w:rsidR="006D1929" w:rsidRPr="00167470" w:rsidRDefault="004771EC" w:rsidP="00A71760">
      <w:pPr>
        <w:spacing w:after="120"/>
        <w:jc w:val="center"/>
        <w:rPr>
          <w:rFonts w:ascii="Times New Roman" w:hAnsi="Times New Roman"/>
          <w:b/>
          <w:spacing w:val="36"/>
          <w:sz w:val="24"/>
          <w:szCs w:val="24"/>
          <w:lang w:val="en-GB"/>
        </w:rPr>
      </w:pPr>
      <w:r w:rsidRPr="00167470">
        <w:rPr>
          <w:rFonts w:ascii="Times New Roman" w:hAnsi="Times New Roman"/>
          <w:b/>
          <w:spacing w:val="36"/>
          <w:sz w:val="24"/>
          <w:szCs w:val="24"/>
          <w:lang w:val="en-GB"/>
        </w:rPr>
        <w:t xml:space="preserve">Implementation – </w:t>
      </w:r>
      <w:r w:rsidR="000E66F6" w:rsidRPr="00167470">
        <w:rPr>
          <w:rFonts w:ascii="Times New Roman" w:hAnsi="Times New Roman"/>
          <w:b/>
          <w:spacing w:val="36"/>
          <w:sz w:val="24"/>
          <w:szCs w:val="24"/>
          <w:lang w:val="en-GB"/>
        </w:rPr>
        <w:t>Online Job Vacancies</w:t>
      </w:r>
    </w:p>
    <w:p w14:paraId="3A9D8D06" w14:textId="77777777" w:rsidR="006D1929" w:rsidRPr="00816534" w:rsidRDefault="006D1929" w:rsidP="00816534">
      <w:pPr>
        <w:spacing w:after="120"/>
        <w:jc w:val="center"/>
        <w:rPr>
          <w:rFonts w:ascii="Times New Roman" w:hAnsi="Times New Roman"/>
          <w:b/>
          <w:spacing w:val="36"/>
          <w:sz w:val="24"/>
          <w:szCs w:val="24"/>
          <w:lang w:val="en-GB"/>
        </w:rPr>
      </w:pPr>
    </w:p>
    <w:p w14:paraId="45B69C0D" w14:textId="61A1FA0B" w:rsidR="00816534" w:rsidRPr="00816534" w:rsidRDefault="00816534" w:rsidP="00816534">
      <w:pPr>
        <w:spacing w:line="240" w:lineRule="auto"/>
        <w:jc w:val="center"/>
        <w:rPr>
          <w:rFonts w:ascii="&amp;quot" w:eastAsia="Times New Roman" w:hAnsi="&amp;quot"/>
          <w:b/>
          <w:color w:val="212121"/>
          <w:sz w:val="23"/>
          <w:szCs w:val="23"/>
          <w:lang w:val="en-US"/>
        </w:rPr>
      </w:pPr>
      <w:r w:rsidRPr="00816534">
        <w:rPr>
          <w:rFonts w:ascii="&amp;quot" w:eastAsia="Times New Roman" w:hAnsi="&amp;quot"/>
          <w:b/>
          <w:color w:val="000000"/>
          <w:sz w:val="24"/>
          <w:szCs w:val="24"/>
          <w:lang w:val="en-US"/>
        </w:rPr>
        <w:t>Methodological description on fitting discrete probability distributions to a national dataset combining jobs survey data with online job advertisements data</w:t>
      </w:r>
    </w:p>
    <w:p w14:paraId="238FA386" w14:textId="06638A5B" w:rsidR="006D1929" w:rsidRPr="00167470" w:rsidRDefault="00B8220A" w:rsidP="00A71760">
      <w:pPr>
        <w:ind w:left="720"/>
        <w:jc w:val="both"/>
        <w:rPr>
          <w:rFonts w:ascii="Times New Roman" w:hAnsi="Times New Roman"/>
          <w:sz w:val="24"/>
          <w:szCs w:val="24"/>
          <w:lang w:val="en-GB"/>
        </w:rPr>
      </w:pPr>
      <w:r w:rsidRPr="00167470">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71D0B2CB" wp14:editId="33BF6727">
                <wp:simplePos x="0" y="0"/>
                <wp:positionH relativeFrom="margin">
                  <wp:align>left</wp:align>
                </wp:positionH>
                <wp:positionV relativeFrom="paragraph">
                  <wp:posOffset>69144</wp:posOffset>
                </wp:positionV>
                <wp:extent cx="6053559" cy="1286934"/>
                <wp:effectExtent l="0" t="0" r="23495" b="2794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3559" cy="1286934"/>
                        </a:xfrm>
                        <a:prstGeom prst="rect">
                          <a:avLst/>
                        </a:prstGeom>
                        <a:solidFill>
                          <a:srgbClr val="FFFFFF"/>
                        </a:solidFill>
                        <a:ln w="9525">
                          <a:solidFill>
                            <a:srgbClr val="000000"/>
                          </a:solidFill>
                          <a:miter lim="800000"/>
                          <a:headEnd/>
                          <a:tailEnd/>
                        </a:ln>
                      </wps:spPr>
                      <wps:txbx>
                        <w:txbxContent>
                          <w:p w14:paraId="240843DF" w14:textId="6421C826" w:rsidR="00D011EF" w:rsidRDefault="00D011EF" w:rsidP="004771EC">
                            <w:pPr>
                              <w:spacing w:after="0" w:line="240" w:lineRule="auto"/>
                              <w:jc w:val="center"/>
                              <w:rPr>
                                <w:b/>
                                <w:sz w:val="28"/>
                                <w:szCs w:val="28"/>
                                <w:lang w:val="en-GB"/>
                              </w:rPr>
                            </w:pPr>
                            <w:r w:rsidRPr="00AA4C23">
                              <w:rPr>
                                <w:b/>
                                <w:sz w:val="28"/>
                                <w:szCs w:val="28"/>
                                <w:lang w:val="en-GB"/>
                              </w:rPr>
                              <w:t xml:space="preserve">Prepared by: </w:t>
                            </w:r>
                          </w:p>
                          <w:p w14:paraId="7F08360A" w14:textId="62ED9C4B" w:rsidR="00D011EF" w:rsidRDefault="00816534" w:rsidP="004771EC">
                            <w:pPr>
                              <w:spacing w:after="0" w:line="240" w:lineRule="auto"/>
                              <w:jc w:val="center"/>
                              <w:rPr>
                                <w:b/>
                                <w:sz w:val="28"/>
                                <w:szCs w:val="28"/>
                                <w:lang w:val="en-GB"/>
                              </w:rPr>
                            </w:pPr>
                            <w:r>
                              <w:rPr>
                                <w:b/>
                                <w:sz w:val="28"/>
                                <w:szCs w:val="28"/>
                                <w:lang w:val="en-GB"/>
                              </w:rPr>
                              <w:t>Marian NECULA</w:t>
                            </w:r>
                            <w:bookmarkStart w:id="0" w:name="_GoBack"/>
                            <w:bookmarkEnd w:id="0"/>
                          </w:p>
                          <w:p w14:paraId="23CD834B" w14:textId="714AF83A" w:rsidR="00D011EF" w:rsidRDefault="00D011EF" w:rsidP="004771EC">
                            <w:pPr>
                              <w:spacing w:after="0" w:line="240" w:lineRule="auto"/>
                              <w:jc w:val="center"/>
                              <w:rPr>
                                <w:b/>
                                <w:sz w:val="28"/>
                                <w:szCs w:val="28"/>
                                <w:lang w:val="en-GB"/>
                              </w:rPr>
                            </w:pPr>
                            <w:r>
                              <w:rPr>
                                <w:b/>
                                <w:sz w:val="28"/>
                                <w:szCs w:val="28"/>
                                <w:lang w:val="en-GB"/>
                              </w:rPr>
                              <w:t xml:space="preserve"> (National Institute of Statistics, Romania)</w:t>
                            </w:r>
                          </w:p>
                          <w:p w14:paraId="6061DE86" w14:textId="25A2A993" w:rsidR="00D011EF" w:rsidRDefault="00D011EF" w:rsidP="00EC79CE">
                            <w:pPr>
                              <w:spacing w:after="0" w:line="240" w:lineRule="auto"/>
                              <w:rPr>
                                <w:b/>
                                <w:sz w:val="28"/>
                                <w:szCs w:val="28"/>
                                <w:lang w:val="en-GB"/>
                              </w:rPr>
                            </w:pPr>
                          </w:p>
                          <w:p w14:paraId="1055DAF5" w14:textId="62FC2397" w:rsidR="00D011EF" w:rsidRPr="00B8220A" w:rsidRDefault="00D011EF" w:rsidP="00B8220A">
                            <w:pPr>
                              <w:spacing w:after="0" w:line="240" w:lineRule="auto"/>
                              <w:rPr>
                                <w:b/>
                                <w:sz w:val="28"/>
                                <w:szCs w:val="28"/>
                                <w:lang w:val="en-GB"/>
                              </w:rPr>
                            </w:pPr>
                            <w:r>
                              <w:rPr>
                                <w:b/>
                                <w:sz w:val="28"/>
                                <w:szCs w:val="28"/>
                                <w:lang w:val="en-GB"/>
                              </w:rPr>
                              <w:t>Date of present version: August 20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D0B2CB" id="_x0000_t202" coordsize="21600,21600" o:spt="202" path="m,l,21600r21600,l21600,xe">
                <v:stroke joinstyle="miter"/>
                <v:path gradientshapeok="t" o:connecttype="rect"/>
              </v:shapetype>
              <v:shape id="Tekstvak 2" o:spid="_x0000_s1026" type="#_x0000_t202" style="position:absolute;left:0;text-align:left;margin-left:0;margin-top:5.45pt;width:476.65pt;height:101.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">
                <v:textbox>
                  <w:txbxContent>
                    <w:p w14:paraId="240843DF" w14:textId="6421C826" w:rsidR="00D011EF" w:rsidRDefault="00D011EF" w:rsidP="004771EC">
                      <w:pPr>
                        <w:spacing w:after="0" w:line="240" w:lineRule="auto"/>
                        <w:jc w:val="center"/>
                        <w:rPr>
                          <w:b/>
                          <w:sz w:val="28"/>
                          <w:szCs w:val="28"/>
                          <w:lang w:val="en-GB"/>
                        </w:rPr>
                      </w:pPr>
                      <w:r w:rsidRPr="00AA4C23">
                        <w:rPr>
                          <w:b/>
                          <w:sz w:val="28"/>
                          <w:szCs w:val="28"/>
                          <w:lang w:val="en-GB"/>
                        </w:rPr>
                        <w:t xml:space="preserve">Prepared by: </w:t>
                      </w:r>
                    </w:p>
                    <w:p w14:paraId="7F08360A" w14:textId="62ED9C4B" w:rsidR="00D011EF" w:rsidRDefault="00816534" w:rsidP="004771EC">
                      <w:pPr>
                        <w:spacing w:after="0" w:line="240" w:lineRule="auto"/>
                        <w:jc w:val="center"/>
                        <w:rPr>
                          <w:b/>
                          <w:sz w:val="28"/>
                          <w:szCs w:val="28"/>
                          <w:lang w:val="en-GB"/>
                        </w:rPr>
                      </w:pPr>
                      <w:r>
                        <w:rPr>
                          <w:b/>
                          <w:sz w:val="28"/>
                          <w:szCs w:val="28"/>
                          <w:lang w:val="en-GB"/>
                        </w:rPr>
                        <w:t>Marian NECULA</w:t>
                      </w:r>
                      <w:bookmarkStart w:id="1" w:name="_GoBack"/>
                      <w:bookmarkEnd w:id="1"/>
                    </w:p>
                    <w:p w14:paraId="23CD834B" w14:textId="714AF83A" w:rsidR="00D011EF" w:rsidRDefault="00D011EF" w:rsidP="004771EC">
                      <w:pPr>
                        <w:spacing w:after="0" w:line="240" w:lineRule="auto"/>
                        <w:jc w:val="center"/>
                        <w:rPr>
                          <w:b/>
                          <w:sz w:val="28"/>
                          <w:szCs w:val="28"/>
                          <w:lang w:val="en-GB"/>
                        </w:rPr>
                      </w:pPr>
                      <w:r>
                        <w:rPr>
                          <w:b/>
                          <w:sz w:val="28"/>
                          <w:szCs w:val="28"/>
                          <w:lang w:val="en-GB"/>
                        </w:rPr>
                        <w:t xml:space="preserve"> (National Institute of Statistics, Romania)</w:t>
                      </w:r>
                    </w:p>
                    <w:p w14:paraId="6061DE86" w14:textId="25A2A993" w:rsidR="00D011EF" w:rsidRDefault="00D011EF" w:rsidP="00EC79CE">
                      <w:pPr>
                        <w:spacing w:after="0" w:line="240" w:lineRule="auto"/>
                        <w:rPr>
                          <w:b/>
                          <w:sz w:val="28"/>
                          <w:szCs w:val="28"/>
                          <w:lang w:val="en-GB"/>
                        </w:rPr>
                      </w:pPr>
                    </w:p>
                    <w:p w14:paraId="1055DAF5" w14:textId="62FC2397" w:rsidR="00D011EF" w:rsidRPr="00B8220A" w:rsidRDefault="00D011EF" w:rsidP="00B8220A">
                      <w:pPr>
                        <w:spacing w:after="0" w:line="240" w:lineRule="auto"/>
                        <w:rPr>
                          <w:b/>
                          <w:sz w:val="28"/>
                          <w:szCs w:val="28"/>
                          <w:lang w:val="en-GB"/>
                        </w:rPr>
                      </w:pPr>
                      <w:r>
                        <w:rPr>
                          <w:b/>
                          <w:sz w:val="28"/>
                          <w:szCs w:val="28"/>
                          <w:lang w:val="en-GB"/>
                        </w:rPr>
                        <w:t>Date of present version: August 20 2020</w:t>
                      </w:r>
                    </w:p>
                  </w:txbxContent>
                </v:textbox>
                <w10:wrap anchorx="margin"/>
              </v:shape>
            </w:pict>
          </mc:Fallback>
        </mc:AlternateContent>
      </w:r>
    </w:p>
    <w:p w14:paraId="588106CA" w14:textId="77777777" w:rsidR="006D1929" w:rsidRPr="00167470" w:rsidRDefault="006D1929" w:rsidP="00A71760">
      <w:pPr>
        <w:rPr>
          <w:rFonts w:ascii="Times New Roman" w:hAnsi="Times New Roman"/>
          <w:sz w:val="24"/>
          <w:szCs w:val="24"/>
          <w:lang w:val="en-GB"/>
        </w:rPr>
      </w:pPr>
    </w:p>
    <w:p w14:paraId="68EE4A09" w14:textId="77777777" w:rsidR="006D1929" w:rsidRPr="00167470" w:rsidRDefault="006D1929" w:rsidP="00A71760">
      <w:pPr>
        <w:spacing w:after="0"/>
        <w:rPr>
          <w:rFonts w:ascii="Times New Roman" w:hAnsi="Times New Roman"/>
          <w:sz w:val="24"/>
          <w:szCs w:val="24"/>
          <w:lang w:val="en-GB"/>
        </w:rPr>
      </w:pPr>
    </w:p>
    <w:p w14:paraId="189B2AEA" w14:textId="77777777" w:rsidR="006D1929" w:rsidRPr="00167470" w:rsidRDefault="006D1929" w:rsidP="00A71760">
      <w:pPr>
        <w:spacing w:after="0"/>
        <w:rPr>
          <w:rFonts w:ascii="Times New Roman" w:hAnsi="Times New Roman"/>
          <w:sz w:val="24"/>
          <w:szCs w:val="24"/>
          <w:lang w:val="en-GB"/>
        </w:rPr>
      </w:pPr>
      <w:r w:rsidRPr="00167470">
        <w:rPr>
          <w:rFonts w:ascii="Times New Roman" w:hAnsi="Times New Roman"/>
          <w:sz w:val="24"/>
          <w:szCs w:val="24"/>
          <w:lang w:val="en-GB"/>
        </w:rPr>
        <w:tab/>
      </w:r>
    </w:p>
    <w:p w14:paraId="13CA1F37" w14:textId="77777777" w:rsidR="006D1929" w:rsidRPr="00167470" w:rsidRDefault="006D1929" w:rsidP="00A71760">
      <w:pPr>
        <w:spacing w:after="0"/>
        <w:rPr>
          <w:rFonts w:ascii="Times New Roman" w:hAnsi="Times New Roman"/>
          <w:sz w:val="24"/>
          <w:szCs w:val="24"/>
          <w:lang w:val="en-GB"/>
        </w:rPr>
      </w:pPr>
    </w:p>
    <w:p w14:paraId="4C1C2A0A" w14:textId="77777777" w:rsidR="004771EC" w:rsidRPr="00167470" w:rsidRDefault="004771EC" w:rsidP="00A71760">
      <w:pPr>
        <w:spacing w:after="0"/>
        <w:rPr>
          <w:rFonts w:ascii="Times New Roman" w:hAnsi="Times New Roman"/>
          <w:sz w:val="24"/>
          <w:szCs w:val="24"/>
          <w:lang w:val="en-GB"/>
        </w:rPr>
      </w:pPr>
    </w:p>
    <w:p w14:paraId="6F85B026" w14:textId="77777777" w:rsidR="004771EC" w:rsidRPr="00167470" w:rsidRDefault="004771EC" w:rsidP="00A71760">
      <w:pPr>
        <w:spacing w:after="0"/>
        <w:rPr>
          <w:rFonts w:ascii="Times New Roman" w:hAnsi="Times New Roman"/>
          <w:sz w:val="24"/>
          <w:szCs w:val="24"/>
          <w:lang w:val="en-GB"/>
        </w:rPr>
      </w:pPr>
    </w:p>
    <w:p w14:paraId="76C39EEF" w14:textId="77777777" w:rsidR="004771EC" w:rsidRPr="00167470" w:rsidRDefault="004771EC" w:rsidP="00A71760">
      <w:pPr>
        <w:spacing w:after="0"/>
        <w:rPr>
          <w:rFonts w:ascii="Times New Roman" w:hAnsi="Times New Roman"/>
          <w:sz w:val="24"/>
          <w:szCs w:val="24"/>
          <w:lang w:val="en-GB"/>
        </w:rPr>
      </w:pPr>
    </w:p>
    <w:p w14:paraId="444704BE" w14:textId="77777777" w:rsidR="0049163E" w:rsidRPr="00167470" w:rsidRDefault="0049163E" w:rsidP="00A71760">
      <w:pPr>
        <w:spacing w:after="0"/>
        <w:rPr>
          <w:rFonts w:ascii="Times New Roman" w:hAnsi="Times New Roman"/>
          <w:sz w:val="24"/>
          <w:szCs w:val="24"/>
          <w:lang w:val="en-GB"/>
        </w:rPr>
      </w:pPr>
    </w:p>
    <w:p w14:paraId="738DD0FA" w14:textId="77777777" w:rsidR="006D1929" w:rsidRPr="00167470" w:rsidRDefault="006D1929" w:rsidP="00A71760">
      <w:pPr>
        <w:spacing w:after="0"/>
        <w:rPr>
          <w:rFonts w:ascii="Times New Roman" w:hAnsi="Times New Roman"/>
          <w:sz w:val="24"/>
          <w:szCs w:val="24"/>
          <w:lang w:val="en-GB"/>
        </w:rPr>
      </w:pPr>
      <w:proofErr w:type="spellStart"/>
      <w:r w:rsidRPr="00167470">
        <w:rPr>
          <w:rFonts w:ascii="Times New Roman" w:hAnsi="Times New Roman"/>
          <w:sz w:val="24"/>
          <w:szCs w:val="24"/>
          <w:lang w:val="en-GB"/>
        </w:rPr>
        <w:t>Workpackage</w:t>
      </w:r>
      <w:proofErr w:type="spellEnd"/>
      <w:r w:rsidRPr="00167470">
        <w:rPr>
          <w:rFonts w:ascii="Times New Roman" w:hAnsi="Times New Roman"/>
          <w:sz w:val="24"/>
          <w:szCs w:val="24"/>
          <w:lang w:val="en-GB"/>
        </w:rPr>
        <w:t xml:space="preserve"> Leader:</w:t>
      </w:r>
    </w:p>
    <w:p w14:paraId="2296EC80" w14:textId="2DB8FBEF" w:rsidR="006D1929" w:rsidRPr="00167470" w:rsidRDefault="000E66F6" w:rsidP="00A71760">
      <w:pPr>
        <w:spacing w:after="0"/>
        <w:ind w:firstLine="708"/>
        <w:rPr>
          <w:rFonts w:ascii="Times New Roman" w:hAnsi="Times New Roman"/>
          <w:sz w:val="24"/>
          <w:szCs w:val="24"/>
          <w:lang w:val="en-GB"/>
        </w:rPr>
      </w:pPr>
      <w:proofErr w:type="spellStart"/>
      <w:r w:rsidRPr="00167470">
        <w:rPr>
          <w:rFonts w:ascii="Times New Roman" w:hAnsi="Times New Roman"/>
          <w:sz w:val="24"/>
          <w:szCs w:val="24"/>
          <w:lang w:val="en-GB"/>
        </w:rPr>
        <w:t>Tomaž</w:t>
      </w:r>
      <w:proofErr w:type="spellEnd"/>
      <w:r w:rsidRPr="00167470">
        <w:rPr>
          <w:rFonts w:ascii="Times New Roman" w:hAnsi="Times New Roman"/>
          <w:sz w:val="24"/>
          <w:szCs w:val="24"/>
          <w:lang w:val="en-GB"/>
        </w:rPr>
        <w:t xml:space="preserve"> </w:t>
      </w:r>
      <w:proofErr w:type="spellStart"/>
      <w:r w:rsidRPr="00167470">
        <w:rPr>
          <w:rFonts w:ascii="Times New Roman" w:hAnsi="Times New Roman"/>
          <w:sz w:val="24"/>
          <w:szCs w:val="24"/>
          <w:lang w:val="en-GB"/>
        </w:rPr>
        <w:t>Špeh</w:t>
      </w:r>
      <w:proofErr w:type="spellEnd"/>
      <w:r w:rsidRPr="00167470">
        <w:rPr>
          <w:rFonts w:ascii="Times New Roman" w:hAnsi="Times New Roman"/>
          <w:sz w:val="24"/>
          <w:szCs w:val="24"/>
          <w:lang w:val="en-GB"/>
        </w:rPr>
        <w:t xml:space="preserve"> (SURS, SI)</w:t>
      </w:r>
    </w:p>
    <w:p w14:paraId="747895FD" w14:textId="77777777" w:rsidR="000D2F34" w:rsidRPr="00167470" w:rsidRDefault="006D1929" w:rsidP="00A71760">
      <w:pPr>
        <w:spacing w:after="0"/>
        <w:ind w:firstLine="708"/>
        <w:rPr>
          <w:rFonts w:ascii="Times New Roman" w:hAnsi="Times New Roman"/>
          <w:sz w:val="24"/>
          <w:szCs w:val="24"/>
          <w:lang w:val="en-GB"/>
        </w:rPr>
      </w:pPr>
      <w:r w:rsidRPr="00167470">
        <w:rPr>
          <w:rFonts w:ascii="Times New Roman" w:hAnsi="Times New Roman"/>
          <w:sz w:val="24"/>
          <w:szCs w:val="24"/>
          <w:lang w:val="en-GB"/>
        </w:rPr>
        <w:t>e-mail address</w:t>
      </w:r>
      <w:r w:rsidR="004771EC" w:rsidRPr="00167470">
        <w:rPr>
          <w:rFonts w:ascii="Times New Roman" w:hAnsi="Times New Roman"/>
          <w:sz w:val="24"/>
          <w:szCs w:val="24"/>
          <w:lang w:val="en-GB"/>
        </w:rPr>
        <w:t xml:space="preserve">: </w:t>
      </w:r>
      <w:r w:rsidR="000E66F6" w:rsidRPr="00167470">
        <w:rPr>
          <w:rFonts w:ascii="Times New Roman" w:hAnsi="Times New Roman"/>
          <w:sz w:val="24"/>
          <w:szCs w:val="24"/>
          <w:lang w:val="en-GB"/>
        </w:rPr>
        <w:t>tomaz.speh@gov.si</w:t>
      </w:r>
      <w:r w:rsidRPr="00167470">
        <w:rPr>
          <w:rFonts w:ascii="Times New Roman" w:hAnsi="Times New Roman"/>
          <w:sz w:val="24"/>
          <w:szCs w:val="24"/>
          <w:lang w:val="en-GB"/>
        </w:rPr>
        <w:tab/>
      </w:r>
    </w:p>
    <w:p w14:paraId="714E90D3" w14:textId="2433DB80" w:rsidR="006D1929" w:rsidRPr="00167470" w:rsidRDefault="006D1929" w:rsidP="00A71760">
      <w:pPr>
        <w:spacing w:after="0"/>
        <w:ind w:firstLine="708"/>
        <w:rPr>
          <w:rFonts w:ascii="Times New Roman" w:hAnsi="Times New Roman"/>
          <w:sz w:val="24"/>
          <w:szCs w:val="24"/>
          <w:lang w:val="en-GB"/>
        </w:rPr>
      </w:pPr>
      <w:r w:rsidRPr="00167470">
        <w:rPr>
          <w:rFonts w:ascii="Times New Roman" w:hAnsi="Times New Roman"/>
          <w:sz w:val="24"/>
          <w:szCs w:val="24"/>
          <w:lang w:val="en-GB"/>
        </w:rPr>
        <w:t>mobile phone: +</w:t>
      </w:r>
      <w:r w:rsidR="000E66F6" w:rsidRPr="00167470">
        <w:rPr>
          <w:rFonts w:ascii="Times New Roman" w:hAnsi="Times New Roman"/>
          <w:sz w:val="24"/>
          <w:szCs w:val="24"/>
          <w:lang w:val="en-GB"/>
        </w:rPr>
        <w:t>38651672116</w:t>
      </w:r>
    </w:p>
    <w:p w14:paraId="2EF7E1A6" w14:textId="77777777" w:rsidR="00AD6F43" w:rsidRPr="00167470" w:rsidRDefault="004771EC" w:rsidP="00A71760">
      <w:pPr>
        <w:pStyle w:val="Heading1"/>
        <w:rPr>
          <w:rFonts w:ascii="Times New Roman" w:hAnsi="Times New Roman" w:cs="Times New Roman"/>
          <w:sz w:val="24"/>
          <w:szCs w:val="24"/>
          <w:lang w:val="en-GB"/>
        </w:rPr>
      </w:pPr>
      <w:r w:rsidRPr="00167470">
        <w:rPr>
          <w:rFonts w:ascii="Times New Roman" w:hAnsi="Times New Roman" w:cs="Times New Roman"/>
          <w:sz w:val="24"/>
          <w:szCs w:val="24"/>
          <w:lang w:val="en-GB"/>
        </w:rPr>
        <w:br w:type="page"/>
      </w:r>
    </w:p>
    <w:sdt>
      <w:sdtPr>
        <w:rPr>
          <w:rFonts w:ascii="Times New Roman" w:eastAsia="Calibri" w:hAnsi="Times New Roman" w:cs="Times New Roman"/>
          <w:color w:val="auto"/>
          <w:sz w:val="24"/>
          <w:szCs w:val="24"/>
          <w:lang w:val="fr-FR" w:eastAsia="en-US"/>
        </w:rPr>
        <w:id w:val="-795599569"/>
        <w:docPartObj>
          <w:docPartGallery w:val="Table of Contents"/>
          <w:docPartUnique/>
        </w:docPartObj>
      </w:sdtPr>
      <w:sdtEndPr>
        <w:rPr>
          <w:b/>
          <w:bCs/>
        </w:rPr>
      </w:sdtEndPr>
      <w:sdtContent>
        <w:p w14:paraId="76987831" w14:textId="3D5B61A6" w:rsidR="00AD6F43" w:rsidRPr="008452DC" w:rsidRDefault="00AD6F43" w:rsidP="00A71760">
          <w:pPr>
            <w:pStyle w:val="TOCHeading"/>
            <w:spacing w:line="276" w:lineRule="auto"/>
            <w:rPr>
              <w:rFonts w:ascii="Times New Roman" w:hAnsi="Times New Roman" w:cs="Times New Roman"/>
              <w:b/>
            </w:rPr>
          </w:pPr>
          <w:r w:rsidRPr="008452DC">
            <w:rPr>
              <w:rFonts w:ascii="Times New Roman" w:hAnsi="Times New Roman" w:cs="Times New Roman"/>
              <w:b/>
              <w:lang w:val="fr-FR"/>
            </w:rPr>
            <w:t xml:space="preserve">Contents </w:t>
          </w:r>
        </w:p>
        <w:p w14:paraId="01F72292" w14:textId="5D07C0D4" w:rsidR="00B8220A" w:rsidRPr="00B8220A" w:rsidRDefault="00D011EF" w:rsidP="00A71760">
          <w:pPr>
            <w:pStyle w:val="TOC1"/>
            <w:tabs>
              <w:tab w:val="right" w:leader="dot" w:pos="9016"/>
            </w:tabs>
            <w:rPr>
              <w:rFonts w:ascii="Times New Roman" w:eastAsiaTheme="minorEastAsia" w:hAnsi="Times New Roman"/>
              <w:noProof/>
              <w:sz w:val="24"/>
              <w:szCs w:val="24"/>
              <w:lang w:val="en-US"/>
            </w:rPr>
          </w:pPr>
          <w:r w:rsidRPr="00B8220A">
            <w:rPr>
              <w:rFonts w:ascii="Times New Roman" w:hAnsi="Times New Roman"/>
              <w:sz w:val="24"/>
              <w:szCs w:val="24"/>
            </w:rPr>
            <w:fldChar w:fldCharType="begin"/>
          </w:r>
          <w:r w:rsidRPr="00B8220A">
            <w:rPr>
              <w:rFonts w:ascii="Times New Roman" w:hAnsi="Times New Roman"/>
              <w:sz w:val="24"/>
              <w:szCs w:val="24"/>
            </w:rPr>
            <w:instrText xml:space="preserve"> TOC \o "1-3" \h \z \u </w:instrText>
          </w:r>
          <w:r w:rsidRPr="00B8220A">
            <w:rPr>
              <w:rFonts w:ascii="Times New Roman" w:hAnsi="Times New Roman"/>
              <w:sz w:val="24"/>
              <w:szCs w:val="24"/>
            </w:rPr>
            <w:fldChar w:fldCharType="separate"/>
          </w:r>
          <w:hyperlink w:anchor="_Toc48740583" w:history="1">
            <w:r w:rsidR="00B8220A" w:rsidRPr="00B8220A">
              <w:rPr>
                <w:rStyle w:val="Hyperlink"/>
                <w:rFonts w:ascii="Times New Roman" w:hAnsi="Times New Roman"/>
                <w:bCs/>
                <w:noProof/>
                <w:sz w:val="24"/>
                <w:szCs w:val="24"/>
              </w:rPr>
              <w:t>Introduction</w:t>
            </w:r>
            <w:r w:rsidR="00B8220A" w:rsidRPr="00B8220A">
              <w:rPr>
                <w:rFonts w:ascii="Times New Roman" w:hAnsi="Times New Roman"/>
                <w:noProof/>
                <w:webHidden/>
                <w:sz w:val="24"/>
                <w:szCs w:val="24"/>
              </w:rPr>
              <w:tab/>
            </w:r>
            <w:r w:rsidR="00B8220A" w:rsidRPr="00B8220A">
              <w:rPr>
                <w:rFonts w:ascii="Times New Roman" w:hAnsi="Times New Roman"/>
                <w:noProof/>
                <w:webHidden/>
                <w:sz w:val="24"/>
                <w:szCs w:val="24"/>
              </w:rPr>
              <w:fldChar w:fldCharType="begin"/>
            </w:r>
            <w:r w:rsidR="00B8220A" w:rsidRPr="00B8220A">
              <w:rPr>
                <w:rFonts w:ascii="Times New Roman" w:hAnsi="Times New Roman"/>
                <w:noProof/>
                <w:webHidden/>
                <w:sz w:val="24"/>
                <w:szCs w:val="24"/>
              </w:rPr>
              <w:instrText xml:space="preserve"> PAGEREF _Toc48740583 \h </w:instrText>
            </w:r>
            <w:r w:rsidR="00B8220A" w:rsidRPr="00B8220A">
              <w:rPr>
                <w:rFonts w:ascii="Times New Roman" w:hAnsi="Times New Roman"/>
                <w:noProof/>
                <w:webHidden/>
                <w:sz w:val="24"/>
                <w:szCs w:val="24"/>
              </w:rPr>
            </w:r>
            <w:r w:rsidR="00B8220A" w:rsidRPr="00B8220A">
              <w:rPr>
                <w:rFonts w:ascii="Times New Roman" w:hAnsi="Times New Roman"/>
                <w:noProof/>
                <w:webHidden/>
                <w:sz w:val="24"/>
                <w:szCs w:val="24"/>
              </w:rPr>
              <w:fldChar w:fldCharType="separate"/>
            </w:r>
            <w:r w:rsidR="00B8220A" w:rsidRPr="00B8220A">
              <w:rPr>
                <w:rFonts w:ascii="Times New Roman" w:hAnsi="Times New Roman"/>
                <w:noProof/>
                <w:webHidden/>
                <w:sz w:val="24"/>
                <w:szCs w:val="24"/>
              </w:rPr>
              <w:t>3</w:t>
            </w:r>
            <w:r w:rsidR="00B8220A" w:rsidRPr="00B8220A">
              <w:rPr>
                <w:rFonts w:ascii="Times New Roman" w:hAnsi="Times New Roman"/>
                <w:noProof/>
                <w:webHidden/>
                <w:sz w:val="24"/>
                <w:szCs w:val="24"/>
              </w:rPr>
              <w:fldChar w:fldCharType="end"/>
            </w:r>
          </w:hyperlink>
        </w:p>
        <w:p w14:paraId="00F5FBDB" w14:textId="3566E9F0" w:rsidR="00B8220A" w:rsidRPr="00B8220A" w:rsidRDefault="00CE0B48" w:rsidP="00A71760">
          <w:pPr>
            <w:pStyle w:val="TOC1"/>
            <w:tabs>
              <w:tab w:val="right" w:leader="dot" w:pos="9016"/>
            </w:tabs>
            <w:rPr>
              <w:rFonts w:ascii="Times New Roman" w:eastAsiaTheme="minorEastAsia" w:hAnsi="Times New Roman"/>
              <w:noProof/>
              <w:sz w:val="24"/>
              <w:szCs w:val="24"/>
              <w:lang w:val="en-US"/>
            </w:rPr>
          </w:pPr>
          <w:hyperlink w:anchor="_Toc48740584" w:history="1">
            <w:r w:rsidR="00B8220A" w:rsidRPr="00B8220A">
              <w:rPr>
                <w:rStyle w:val="Hyperlink"/>
                <w:rFonts w:ascii="Times New Roman" w:hAnsi="Times New Roman"/>
                <w:noProof/>
                <w:sz w:val="24"/>
                <w:szCs w:val="24"/>
                <w:lang w:val="en-GB"/>
              </w:rPr>
              <w:t>Theoretical background for the estimation procedure.</w:t>
            </w:r>
            <w:r w:rsidR="00B8220A" w:rsidRPr="00B8220A">
              <w:rPr>
                <w:rFonts w:ascii="Times New Roman" w:hAnsi="Times New Roman"/>
                <w:noProof/>
                <w:webHidden/>
                <w:sz w:val="24"/>
                <w:szCs w:val="24"/>
              </w:rPr>
              <w:tab/>
            </w:r>
            <w:r w:rsidR="00B8220A" w:rsidRPr="00B8220A">
              <w:rPr>
                <w:rFonts w:ascii="Times New Roman" w:hAnsi="Times New Roman"/>
                <w:noProof/>
                <w:webHidden/>
                <w:sz w:val="24"/>
                <w:szCs w:val="24"/>
              </w:rPr>
              <w:fldChar w:fldCharType="begin"/>
            </w:r>
            <w:r w:rsidR="00B8220A" w:rsidRPr="00B8220A">
              <w:rPr>
                <w:rFonts w:ascii="Times New Roman" w:hAnsi="Times New Roman"/>
                <w:noProof/>
                <w:webHidden/>
                <w:sz w:val="24"/>
                <w:szCs w:val="24"/>
              </w:rPr>
              <w:instrText xml:space="preserve"> PAGEREF _Toc48740584 \h </w:instrText>
            </w:r>
            <w:r w:rsidR="00B8220A" w:rsidRPr="00B8220A">
              <w:rPr>
                <w:rFonts w:ascii="Times New Roman" w:hAnsi="Times New Roman"/>
                <w:noProof/>
                <w:webHidden/>
                <w:sz w:val="24"/>
                <w:szCs w:val="24"/>
              </w:rPr>
            </w:r>
            <w:r w:rsidR="00B8220A" w:rsidRPr="00B8220A">
              <w:rPr>
                <w:rFonts w:ascii="Times New Roman" w:hAnsi="Times New Roman"/>
                <w:noProof/>
                <w:webHidden/>
                <w:sz w:val="24"/>
                <w:szCs w:val="24"/>
              </w:rPr>
              <w:fldChar w:fldCharType="separate"/>
            </w:r>
            <w:r w:rsidR="00B8220A" w:rsidRPr="00B8220A">
              <w:rPr>
                <w:rFonts w:ascii="Times New Roman" w:hAnsi="Times New Roman"/>
                <w:noProof/>
                <w:webHidden/>
                <w:sz w:val="24"/>
                <w:szCs w:val="24"/>
              </w:rPr>
              <w:t>4</w:t>
            </w:r>
            <w:r w:rsidR="00B8220A" w:rsidRPr="00B8220A">
              <w:rPr>
                <w:rFonts w:ascii="Times New Roman" w:hAnsi="Times New Roman"/>
                <w:noProof/>
                <w:webHidden/>
                <w:sz w:val="24"/>
                <w:szCs w:val="24"/>
              </w:rPr>
              <w:fldChar w:fldCharType="end"/>
            </w:r>
          </w:hyperlink>
        </w:p>
        <w:p w14:paraId="77CBB89B" w14:textId="25EEF217" w:rsidR="00B8220A" w:rsidRPr="00B8220A" w:rsidRDefault="00CE0B48" w:rsidP="00A71760">
          <w:pPr>
            <w:pStyle w:val="TOC1"/>
            <w:tabs>
              <w:tab w:val="right" w:leader="dot" w:pos="9016"/>
            </w:tabs>
            <w:rPr>
              <w:rFonts w:ascii="Times New Roman" w:eastAsiaTheme="minorEastAsia" w:hAnsi="Times New Roman"/>
              <w:noProof/>
              <w:sz w:val="24"/>
              <w:szCs w:val="24"/>
              <w:lang w:val="en-US"/>
            </w:rPr>
          </w:pPr>
          <w:hyperlink w:anchor="_Toc48740585" w:history="1">
            <w:r w:rsidR="00B8220A" w:rsidRPr="00B8220A">
              <w:rPr>
                <w:rStyle w:val="Hyperlink"/>
                <w:rFonts w:ascii="Times New Roman" w:hAnsi="Times New Roman"/>
                <w:noProof/>
                <w:sz w:val="24"/>
                <w:szCs w:val="24"/>
                <w:lang w:val="en-GB"/>
              </w:rPr>
              <w:t>Dataset description</w:t>
            </w:r>
            <w:r w:rsidR="00B8220A" w:rsidRPr="00B8220A">
              <w:rPr>
                <w:rFonts w:ascii="Times New Roman" w:hAnsi="Times New Roman"/>
                <w:noProof/>
                <w:webHidden/>
                <w:sz w:val="24"/>
                <w:szCs w:val="24"/>
              </w:rPr>
              <w:tab/>
            </w:r>
            <w:r w:rsidR="00B8220A" w:rsidRPr="00B8220A">
              <w:rPr>
                <w:rFonts w:ascii="Times New Roman" w:hAnsi="Times New Roman"/>
                <w:noProof/>
                <w:webHidden/>
                <w:sz w:val="24"/>
                <w:szCs w:val="24"/>
              </w:rPr>
              <w:fldChar w:fldCharType="begin"/>
            </w:r>
            <w:r w:rsidR="00B8220A" w:rsidRPr="00B8220A">
              <w:rPr>
                <w:rFonts w:ascii="Times New Roman" w:hAnsi="Times New Roman"/>
                <w:noProof/>
                <w:webHidden/>
                <w:sz w:val="24"/>
                <w:szCs w:val="24"/>
              </w:rPr>
              <w:instrText xml:space="preserve"> PAGEREF _Toc48740585 \h </w:instrText>
            </w:r>
            <w:r w:rsidR="00B8220A" w:rsidRPr="00B8220A">
              <w:rPr>
                <w:rFonts w:ascii="Times New Roman" w:hAnsi="Times New Roman"/>
                <w:noProof/>
                <w:webHidden/>
                <w:sz w:val="24"/>
                <w:szCs w:val="24"/>
              </w:rPr>
            </w:r>
            <w:r w:rsidR="00B8220A" w:rsidRPr="00B8220A">
              <w:rPr>
                <w:rFonts w:ascii="Times New Roman" w:hAnsi="Times New Roman"/>
                <w:noProof/>
                <w:webHidden/>
                <w:sz w:val="24"/>
                <w:szCs w:val="24"/>
              </w:rPr>
              <w:fldChar w:fldCharType="separate"/>
            </w:r>
            <w:r w:rsidR="00B8220A" w:rsidRPr="00B8220A">
              <w:rPr>
                <w:rFonts w:ascii="Times New Roman" w:hAnsi="Times New Roman"/>
                <w:noProof/>
                <w:webHidden/>
                <w:sz w:val="24"/>
                <w:szCs w:val="24"/>
              </w:rPr>
              <w:t>5</w:t>
            </w:r>
            <w:r w:rsidR="00B8220A" w:rsidRPr="00B8220A">
              <w:rPr>
                <w:rFonts w:ascii="Times New Roman" w:hAnsi="Times New Roman"/>
                <w:noProof/>
                <w:webHidden/>
                <w:sz w:val="24"/>
                <w:szCs w:val="24"/>
              </w:rPr>
              <w:fldChar w:fldCharType="end"/>
            </w:r>
          </w:hyperlink>
        </w:p>
        <w:p w14:paraId="5D75FE0C" w14:textId="69AB8565" w:rsidR="00B8220A" w:rsidRPr="00B8220A" w:rsidRDefault="00CE0B48" w:rsidP="00A71760">
          <w:pPr>
            <w:pStyle w:val="TOC1"/>
            <w:tabs>
              <w:tab w:val="right" w:leader="dot" w:pos="9016"/>
            </w:tabs>
            <w:rPr>
              <w:rFonts w:ascii="Times New Roman" w:eastAsiaTheme="minorEastAsia" w:hAnsi="Times New Roman"/>
              <w:noProof/>
              <w:sz w:val="24"/>
              <w:szCs w:val="24"/>
              <w:lang w:val="en-US"/>
            </w:rPr>
          </w:pPr>
          <w:hyperlink w:anchor="_Toc48740586" w:history="1">
            <w:r w:rsidR="00B8220A" w:rsidRPr="00B8220A">
              <w:rPr>
                <w:rStyle w:val="Hyperlink"/>
                <w:rFonts w:ascii="Times New Roman" w:hAnsi="Times New Roman"/>
                <w:noProof/>
                <w:sz w:val="24"/>
                <w:szCs w:val="24"/>
                <w:lang w:val="en-GB"/>
              </w:rPr>
              <w:t>Estimation and software tools</w:t>
            </w:r>
            <w:r w:rsidR="00B8220A" w:rsidRPr="00B8220A">
              <w:rPr>
                <w:rFonts w:ascii="Times New Roman" w:hAnsi="Times New Roman"/>
                <w:noProof/>
                <w:webHidden/>
                <w:sz w:val="24"/>
                <w:szCs w:val="24"/>
              </w:rPr>
              <w:tab/>
            </w:r>
            <w:r w:rsidR="00B8220A" w:rsidRPr="00B8220A">
              <w:rPr>
                <w:rFonts w:ascii="Times New Roman" w:hAnsi="Times New Roman"/>
                <w:noProof/>
                <w:webHidden/>
                <w:sz w:val="24"/>
                <w:szCs w:val="24"/>
              </w:rPr>
              <w:fldChar w:fldCharType="begin"/>
            </w:r>
            <w:r w:rsidR="00B8220A" w:rsidRPr="00B8220A">
              <w:rPr>
                <w:rFonts w:ascii="Times New Roman" w:hAnsi="Times New Roman"/>
                <w:noProof/>
                <w:webHidden/>
                <w:sz w:val="24"/>
                <w:szCs w:val="24"/>
              </w:rPr>
              <w:instrText xml:space="preserve"> PAGEREF _Toc48740586 \h </w:instrText>
            </w:r>
            <w:r w:rsidR="00B8220A" w:rsidRPr="00B8220A">
              <w:rPr>
                <w:rFonts w:ascii="Times New Roman" w:hAnsi="Times New Roman"/>
                <w:noProof/>
                <w:webHidden/>
                <w:sz w:val="24"/>
                <w:szCs w:val="24"/>
              </w:rPr>
            </w:r>
            <w:r w:rsidR="00B8220A" w:rsidRPr="00B8220A">
              <w:rPr>
                <w:rFonts w:ascii="Times New Roman" w:hAnsi="Times New Roman"/>
                <w:noProof/>
                <w:webHidden/>
                <w:sz w:val="24"/>
                <w:szCs w:val="24"/>
              </w:rPr>
              <w:fldChar w:fldCharType="separate"/>
            </w:r>
            <w:r w:rsidR="00B8220A" w:rsidRPr="00B8220A">
              <w:rPr>
                <w:rFonts w:ascii="Times New Roman" w:hAnsi="Times New Roman"/>
                <w:noProof/>
                <w:webHidden/>
                <w:sz w:val="24"/>
                <w:szCs w:val="24"/>
              </w:rPr>
              <w:t>6</w:t>
            </w:r>
            <w:r w:rsidR="00B8220A" w:rsidRPr="00B8220A">
              <w:rPr>
                <w:rFonts w:ascii="Times New Roman" w:hAnsi="Times New Roman"/>
                <w:noProof/>
                <w:webHidden/>
                <w:sz w:val="24"/>
                <w:szCs w:val="24"/>
              </w:rPr>
              <w:fldChar w:fldCharType="end"/>
            </w:r>
          </w:hyperlink>
        </w:p>
        <w:p w14:paraId="12A0072D" w14:textId="19DEB9DA" w:rsidR="00B8220A" w:rsidRPr="00B8220A" w:rsidRDefault="00CE0B48" w:rsidP="00A71760">
          <w:pPr>
            <w:pStyle w:val="TOC1"/>
            <w:tabs>
              <w:tab w:val="right" w:leader="dot" w:pos="9016"/>
            </w:tabs>
            <w:rPr>
              <w:rFonts w:ascii="Times New Roman" w:eastAsiaTheme="minorEastAsia" w:hAnsi="Times New Roman"/>
              <w:noProof/>
              <w:sz w:val="24"/>
              <w:szCs w:val="24"/>
              <w:lang w:val="en-US"/>
            </w:rPr>
          </w:pPr>
          <w:hyperlink w:anchor="_Toc48740587" w:history="1">
            <w:r w:rsidR="00B8220A" w:rsidRPr="00B8220A">
              <w:rPr>
                <w:rStyle w:val="Hyperlink"/>
                <w:rFonts w:ascii="Times New Roman" w:hAnsi="Times New Roman"/>
                <w:noProof/>
                <w:sz w:val="24"/>
                <w:szCs w:val="24"/>
                <w:lang w:val="en-GB"/>
              </w:rPr>
              <w:t>Conclusions</w:t>
            </w:r>
            <w:r w:rsidR="00B8220A" w:rsidRPr="00B8220A">
              <w:rPr>
                <w:rFonts w:ascii="Times New Roman" w:hAnsi="Times New Roman"/>
                <w:noProof/>
                <w:webHidden/>
                <w:sz w:val="24"/>
                <w:szCs w:val="24"/>
              </w:rPr>
              <w:tab/>
            </w:r>
            <w:r w:rsidR="00B8220A" w:rsidRPr="00B8220A">
              <w:rPr>
                <w:rFonts w:ascii="Times New Roman" w:hAnsi="Times New Roman"/>
                <w:noProof/>
                <w:webHidden/>
                <w:sz w:val="24"/>
                <w:szCs w:val="24"/>
              </w:rPr>
              <w:fldChar w:fldCharType="begin"/>
            </w:r>
            <w:r w:rsidR="00B8220A" w:rsidRPr="00B8220A">
              <w:rPr>
                <w:rFonts w:ascii="Times New Roman" w:hAnsi="Times New Roman"/>
                <w:noProof/>
                <w:webHidden/>
                <w:sz w:val="24"/>
                <w:szCs w:val="24"/>
              </w:rPr>
              <w:instrText xml:space="preserve"> PAGEREF _Toc48740587 \h </w:instrText>
            </w:r>
            <w:r w:rsidR="00B8220A" w:rsidRPr="00B8220A">
              <w:rPr>
                <w:rFonts w:ascii="Times New Roman" w:hAnsi="Times New Roman"/>
                <w:noProof/>
                <w:webHidden/>
                <w:sz w:val="24"/>
                <w:szCs w:val="24"/>
              </w:rPr>
            </w:r>
            <w:r w:rsidR="00B8220A" w:rsidRPr="00B8220A">
              <w:rPr>
                <w:rFonts w:ascii="Times New Roman" w:hAnsi="Times New Roman"/>
                <w:noProof/>
                <w:webHidden/>
                <w:sz w:val="24"/>
                <w:szCs w:val="24"/>
              </w:rPr>
              <w:fldChar w:fldCharType="separate"/>
            </w:r>
            <w:r w:rsidR="00B8220A" w:rsidRPr="00B8220A">
              <w:rPr>
                <w:rFonts w:ascii="Times New Roman" w:hAnsi="Times New Roman"/>
                <w:noProof/>
                <w:webHidden/>
                <w:sz w:val="24"/>
                <w:szCs w:val="24"/>
              </w:rPr>
              <w:t>9</w:t>
            </w:r>
            <w:r w:rsidR="00B8220A" w:rsidRPr="00B8220A">
              <w:rPr>
                <w:rFonts w:ascii="Times New Roman" w:hAnsi="Times New Roman"/>
                <w:noProof/>
                <w:webHidden/>
                <w:sz w:val="24"/>
                <w:szCs w:val="24"/>
              </w:rPr>
              <w:fldChar w:fldCharType="end"/>
            </w:r>
          </w:hyperlink>
        </w:p>
        <w:p w14:paraId="204003A5" w14:textId="580E4BB9" w:rsidR="00B8220A" w:rsidRPr="00B8220A" w:rsidRDefault="00CE0B48" w:rsidP="00A71760">
          <w:pPr>
            <w:pStyle w:val="TOC1"/>
            <w:tabs>
              <w:tab w:val="right" w:leader="dot" w:pos="9016"/>
            </w:tabs>
            <w:rPr>
              <w:rFonts w:ascii="Times New Roman" w:eastAsiaTheme="minorEastAsia" w:hAnsi="Times New Roman"/>
              <w:noProof/>
              <w:sz w:val="24"/>
              <w:szCs w:val="24"/>
              <w:lang w:val="en-US"/>
            </w:rPr>
          </w:pPr>
          <w:hyperlink w:anchor="_Toc48740588" w:history="1">
            <w:r w:rsidR="00B8220A" w:rsidRPr="00B8220A">
              <w:rPr>
                <w:rStyle w:val="Hyperlink"/>
                <w:rFonts w:ascii="Times New Roman" w:hAnsi="Times New Roman"/>
                <w:noProof/>
                <w:sz w:val="24"/>
                <w:szCs w:val="24"/>
              </w:rPr>
              <w:t>References</w:t>
            </w:r>
            <w:r w:rsidR="00B8220A" w:rsidRPr="00B8220A">
              <w:rPr>
                <w:rFonts w:ascii="Times New Roman" w:hAnsi="Times New Roman"/>
                <w:noProof/>
                <w:webHidden/>
                <w:sz w:val="24"/>
                <w:szCs w:val="24"/>
              </w:rPr>
              <w:tab/>
            </w:r>
            <w:r w:rsidR="00B8220A" w:rsidRPr="00B8220A">
              <w:rPr>
                <w:rFonts w:ascii="Times New Roman" w:hAnsi="Times New Roman"/>
                <w:noProof/>
                <w:webHidden/>
                <w:sz w:val="24"/>
                <w:szCs w:val="24"/>
              </w:rPr>
              <w:fldChar w:fldCharType="begin"/>
            </w:r>
            <w:r w:rsidR="00B8220A" w:rsidRPr="00B8220A">
              <w:rPr>
                <w:rFonts w:ascii="Times New Roman" w:hAnsi="Times New Roman"/>
                <w:noProof/>
                <w:webHidden/>
                <w:sz w:val="24"/>
                <w:szCs w:val="24"/>
              </w:rPr>
              <w:instrText xml:space="preserve"> PAGEREF _Toc48740588 \h </w:instrText>
            </w:r>
            <w:r w:rsidR="00B8220A" w:rsidRPr="00B8220A">
              <w:rPr>
                <w:rFonts w:ascii="Times New Roman" w:hAnsi="Times New Roman"/>
                <w:noProof/>
                <w:webHidden/>
                <w:sz w:val="24"/>
                <w:szCs w:val="24"/>
              </w:rPr>
            </w:r>
            <w:r w:rsidR="00B8220A" w:rsidRPr="00B8220A">
              <w:rPr>
                <w:rFonts w:ascii="Times New Roman" w:hAnsi="Times New Roman"/>
                <w:noProof/>
                <w:webHidden/>
                <w:sz w:val="24"/>
                <w:szCs w:val="24"/>
              </w:rPr>
              <w:fldChar w:fldCharType="separate"/>
            </w:r>
            <w:r w:rsidR="00B8220A" w:rsidRPr="00B8220A">
              <w:rPr>
                <w:rFonts w:ascii="Times New Roman" w:hAnsi="Times New Roman"/>
                <w:noProof/>
                <w:webHidden/>
                <w:sz w:val="24"/>
                <w:szCs w:val="24"/>
              </w:rPr>
              <w:t>9</w:t>
            </w:r>
            <w:r w:rsidR="00B8220A" w:rsidRPr="00B8220A">
              <w:rPr>
                <w:rFonts w:ascii="Times New Roman" w:hAnsi="Times New Roman"/>
                <w:noProof/>
                <w:webHidden/>
                <w:sz w:val="24"/>
                <w:szCs w:val="24"/>
              </w:rPr>
              <w:fldChar w:fldCharType="end"/>
            </w:r>
          </w:hyperlink>
        </w:p>
        <w:p w14:paraId="5247D64D" w14:textId="647F47EC" w:rsidR="00AD6F43" w:rsidRPr="00167470" w:rsidRDefault="00D011EF" w:rsidP="00A71760">
          <w:pPr>
            <w:rPr>
              <w:rFonts w:ascii="Times New Roman" w:hAnsi="Times New Roman"/>
              <w:sz w:val="24"/>
              <w:szCs w:val="24"/>
            </w:rPr>
          </w:pPr>
          <w:r w:rsidRPr="00B8220A">
            <w:rPr>
              <w:rFonts w:ascii="Times New Roman" w:hAnsi="Times New Roman"/>
              <w:b/>
              <w:bCs/>
              <w:noProof/>
              <w:sz w:val="24"/>
              <w:szCs w:val="24"/>
              <w:lang w:val="en-US"/>
            </w:rPr>
            <w:fldChar w:fldCharType="end"/>
          </w:r>
        </w:p>
      </w:sdtContent>
    </w:sdt>
    <w:p w14:paraId="4600B3A0" w14:textId="77777777" w:rsidR="00D01CC5" w:rsidRDefault="00D01CC5">
      <w:pPr>
        <w:pStyle w:val="TableofFigures"/>
        <w:tabs>
          <w:tab w:val="right" w:leader="dot" w:pos="9016"/>
        </w:tabs>
        <w:rPr>
          <w:sz w:val="24"/>
          <w:szCs w:val="24"/>
          <w:lang w:val="en-GB"/>
        </w:rPr>
      </w:pPr>
    </w:p>
    <w:p w14:paraId="76DFE42B" w14:textId="77777777" w:rsidR="00D01CC5" w:rsidRDefault="00D01CC5">
      <w:pPr>
        <w:pStyle w:val="TableofFigures"/>
        <w:tabs>
          <w:tab w:val="right" w:leader="dot" w:pos="9016"/>
        </w:tabs>
        <w:rPr>
          <w:sz w:val="24"/>
          <w:szCs w:val="24"/>
          <w:lang w:val="en-GB"/>
        </w:rPr>
      </w:pPr>
    </w:p>
    <w:p w14:paraId="0D1E4FA6" w14:textId="77777777" w:rsidR="00D01CC5" w:rsidRDefault="00D01CC5">
      <w:pPr>
        <w:pStyle w:val="TableofFigures"/>
        <w:tabs>
          <w:tab w:val="right" w:leader="dot" w:pos="9016"/>
        </w:tabs>
        <w:rPr>
          <w:sz w:val="24"/>
          <w:szCs w:val="24"/>
          <w:lang w:val="en-GB"/>
        </w:rPr>
      </w:pPr>
    </w:p>
    <w:p w14:paraId="65F68A2F" w14:textId="3E202961" w:rsidR="00D01CC5" w:rsidRPr="00D01CC5" w:rsidRDefault="00D01CC5" w:rsidP="00D01CC5">
      <w:pPr>
        <w:pStyle w:val="Heading1"/>
        <w:rPr>
          <w:b/>
          <w:lang w:val="en-GB"/>
        </w:rPr>
      </w:pPr>
      <w:r w:rsidRPr="00D01CC5">
        <w:rPr>
          <w:b/>
          <w:lang w:val="en-GB"/>
        </w:rPr>
        <w:t>List of figures</w:t>
      </w:r>
    </w:p>
    <w:p w14:paraId="64EEB85E" w14:textId="5EE23B51" w:rsidR="00D01CC5" w:rsidRDefault="00D01CC5">
      <w:pPr>
        <w:pStyle w:val="TableofFigures"/>
        <w:tabs>
          <w:tab w:val="right" w:leader="dot" w:pos="9016"/>
        </w:tabs>
        <w:rPr>
          <w:rFonts w:asciiTheme="minorHAnsi" w:eastAsiaTheme="minorEastAsia" w:hAnsiTheme="minorHAnsi" w:cstheme="minorBidi"/>
          <w:noProof/>
          <w:lang w:val="en-US"/>
        </w:rPr>
      </w:pPr>
      <w:r>
        <w:rPr>
          <w:sz w:val="24"/>
          <w:szCs w:val="24"/>
          <w:lang w:val="en-GB"/>
        </w:rPr>
        <w:fldChar w:fldCharType="begin"/>
      </w:r>
      <w:r>
        <w:rPr>
          <w:sz w:val="24"/>
          <w:szCs w:val="24"/>
          <w:lang w:val="en-GB"/>
        </w:rPr>
        <w:instrText xml:space="preserve"> TOC \h \z \c "Figure" </w:instrText>
      </w:r>
      <w:r>
        <w:rPr>
          <w:sz w:val="24"/>
          <w:szCs w:val="24"/>
          <w:lang w:val="en-GB"/>
        </w:rPr>
        <w:fldChar w:fldCharType="separate"/>
      </w:r>
      <w:hyperlink w:anchor="_Toc48812173" w:history="1">
        <w:r w:rsidRPr="00567798">
          <w:rPr>
            <w:rStyle w:val="Hyperlink"/>
            <w:noProof/>
          </w:rPr>
          <w:t>Figure 1 Simplified overview on how to fit a distribution to a dataset.</w:t>
        </w:r>
        <w:r>
          <w:rPr>
            <w:noProof/>
            <w:webHidden/>
          </w:rPr>
          <w:tab/>
        </w:r>
        <w:r>
          <w:rPr>
            <w:noProof/>
            <w:webHidden/>
          </w:rPr>
          <w:fldChar w:fldCharType="begin"/>
        </w:r>
        <w:r>
          <w:rPr>
            <w:noProof/>
            <w:webHidden/>
          </w:rPr>
          <w:instrText xml:space="preserve"> PAGEREF _Toc48812173 \h </w:instrText>
        </w:r>
        <w:r>
          <w:rPr>
            <w:noProof/>
            <w:webHidden/>
          </w:rPr>
        </w:r>
        <w:r>
          <w:rPr>
            <w:noProof/>
            <w:webHidden/>
          </w:rPr>
          <w:fldChar w:fldCharType="separate"/>
        </w:r>
        <w:r>
          <w:rPr>
            <w:noProof/>
            <w:webHidden/>
          </w:rPr>
          <w:t>4</w:t>
        </w:r>
        <w:r>
          <w:rPr>
            <w:noProof/>
            <w:webHidden/>
          </w:rPr>
          <w:fldChar w:fldCharType="end"/>
        </w:r>
      </w:hyperlink>
    </w:p>
    <w:p w14:paraId="3523ECEE" w14:textId="1D4A0FA0" w:rsidR="00D01CC5" w:rsidRDefault="00CE0B48">
      <w:pPr>
        <w:pStyle w:val="TableofFigures"/>
        <w:tabs>
          <w:tab w:val="right" w:leader="dot" w:pos="9016"/>
        </w:tabs>
        <w:rPr>
          <w:rFonts w:asciiTheme="minorHAnsi" w:eastAsiaTheme="minorEastAsia" w:hAnsiTheme="minorHAnsi" w:cstheme="minorBidi"/>
          <w:noProof/>
          <w:lang w:val="en-US"/>
        </w:rPr>
      </w:pPr>
      <w:hyperlink w:anchor="_Toc48812174" w:history="1">
        <w:r w:rsidR="00D01CC5" w:rsidRPr="00567798">
          <w:rPr>
            <w:rStyle w:val="Hyperlink"/>
            <w:noProof/>
          </w:rPr>
          <w:t>Figure 2 Cullen- Frey graph for job vacancies. Dataset: Romanian NIS Job Vacancies Survey.</w:t>
        </w:r>
        <w:r w:rsidR="00D01CC5">
          <w:rPr>
            <w:noProof/>
            <w:webHidden/>
          </w:rPr>
          <w:tab/>
        </w:r>
        <w:r w:rsidR="00D01CC5">
          <w:rPr>
            <w:noProof/>
            <w:webHidden/>
          </w:rPr>
          <w:fldChar w:fldCharType="begin"/>
        </w:r>
        <w:r w:rsidR="00D01CC5">
          <w:rPr>
            <w:noProof/>
            <w:webHidden/>
          </w:rPr>
          <w:instrText xml:space="preserve"> PAGEREF _Toc48812174 \h </w:instrText>
        </w:r>
        <w:r w:rsidR="00D01CC5">
          <w:rPr>
            <w:noProof/>
            <w:webHidden/>
          </w:rPr>
        </w:r>
        <w:r w:rsidR="00D01CC5">
          <w:rPr>
            <w:noProof/>
            <w:webHidden/>
          </w:rPr>
          <w:fldChar w:fldCharType="separate"/>
        </w:r>
        <w:r w:rsidR="00D01CC5">
          <w:rPr>
            <w:noProof/>
            <w:webHidden/>
          </w:rPr>
          <w:t>7</w:t>
        </w:r>
        <w:r w:rsidR="00D01CC5">
          <w:rPr>
            <w:noProof/>
            <w:webHidden/>
          </w:rPr>
          <w:fldChar w:fldCharType="end"/>
        </w:r>
      </w:hyperlink>
    </w:p>
    <w:p w14:paraId="3E4526D3" w14:textId="6AECD6F3" w:rsidR="00D01CC5" w:rsidRDefault="00CE0B48">
      <w:pPr>
        <w:pStyle w:val="TableofFigures"/>
        <w:tabs>
          <w:tab w:val="right" w:leader="dot" w:pos="9016"/>
        </w:tabs>
        <w:rPr>
          <w:rFonts w:asciiTheme="minorHAnsi" w:eastAsiaTheme="minorEastAsia" w:hAnsiTheme="minorHAnsi" w:cstheme="minorBidi"/>
          <w:noProof/>
          <w:lang w:val="en-US"/>
        </w:rPr>
      </w:pPr>
      <w:hyperlink w:anchor="_Toc48812175" w:history="1">
        <w:r w:rsidR="00D01CC5" w:rsidRPr="00567798">
          <w:rPr>
            <w:rStyle w:val="Hyperlink"/>
            <w:noProof/>
          </w:rPr>
          <w:t>Figure 3 Cullen-Frey graph for job advertisements. Dataset: Romanian National Agency for Job Vacancies.</w:t>
        </w:r>
        <w:r w:rsidR="00D01CC5">
          <w:rPr>
            <w:noProof/>
            <w:webHidden/>
          </w:rPr>
          <w:tab/>
        </w:r>
        <w:r w:rsidR="00D01CC5">
          <w:rPr>
            <w:noProof/>
            <w:webHidden/>
          </w:rPr>
          <w:fldChar w:fldCharType="begin"/>
        </w:r>
        <w:r w:rsidR="00D01CC5">
          <w:rPr>
            <w:noProof/>
            <w:webHidden/>
          </w:rPr>
          <w:instrText xml:space="preserve"> PAGEREF _Toc48812175 \h </w:instrText>
        </w:r>
        <w:r w:rsidR="00D01CC5">
          <w:rPr>
            <w:noProof/>
            <w:webHidden/>
          </w:rPr>
        </w:r>
        <w:r w:rsidR="00D01CC5">
          <w:rPr>
            <w:noProof/>
            <w:webHidden/>
          </w:rPr>
          <w:fldChar w:fldCharType="separate"/>
        </w:r>
        <w:r w:rsidR="00D01CC5">
          <w:rPr>
            <w:noProof/>
            <w:webHidden/>
          </w:rPr>
          <w:t>7</w:t>
        </w:r>
        <w:r w:rsidR="00D01CC5">
          <w:rPr>
            <w:noProof/>
            <w:webHidden/>
          </w:rPr>
          <w:fldChar w:fldCharType="end"/>
        </w:r>
      </w:hyperlink>
    </w:p>
    <w:p w14:paraId="3A627947" w14:textId="3C8C142C" w:rsidR="00313EAB" w:rsidRPr="00D01CC5" w:rsidRDefault="00D01CC5" w:rsidP="00D01CC5">
      <w:pPr>
        <w:rPr>
          <w:rStyle w:val="Strong"/>
          <w:rFonts w:ascii="Times New Roman" w:hAnsi="Times New Roman"/>
          <w:b w:val="0"/>
          <w:bCs w:val="0"/>
          <w:sz w:val="24"/>
          <w:szCs w:val="24"/>
          <w:lang w:val="en-GB"/>
        </w:rPr>
      </w:pPr>
      <w:r>
        <w:rPr>
          <w:sz w:val="24"/>
          <w:szCs w:val="24"/>
          <w:lang w:val="en-GB"/>
        </w:rPr>
        <w:fldChar w:fldCharType="end"/>
      </w:r>
      <w:r w:rsidR="00AD6F43" w:rsidRPr="00167470">
        <w:rPr>
          <w:sz w:val="24"/>
          <w:szCs w:val="24"/>
          <w:lang w:val="en-GB"/>
        </w:rPr>
        <w:br w:type="page"/>
      </w:r>
      <w:bookmarkStart w:id="2" w:name="_Toc48740583"/>
      <w:r w:rsidR="00313EAB" w:rsidRPr="008452DC">
        <w:rPr>
          <w:rStyle w:val="Strong"/>
          <w:rFonts w:ascii="Times New Roman" w:hAnsi="Times New Roman"/>
        </w:rPr>
        <w:lastRenderedPageBreak/>
        <w:t>Introduction</w:t>
      </w:r>
      <w:bookmarkEnd w:id="2"/>
      <w:r w:rsidR="00F00309" w:rsidRPr="008452DC">
        <w:rPr>
          <w:rStyle w:val="Strong"/>
          <w:rFonts w:ascii="Times New Roman" w:hAnsi="Times New Roman"/>
        </w:rPr>
        <w:t xml:space="preserve"> </w:t>
      </w:r>
    </w:p>
    <w:p w14:paraId="261809C0" w14:textId="77777777" w:rsidR="00620A89" w:rsidRPr="00620A89" w:rsidRDefault="00620A89" w:rsidP="00A71760"/>
    <w:p w14:paraId="3372B37A" w14:textId="02884E61" w:rsidR="004F5E01" w:rsidRPr="00167470" w:rsidRDefault="002D52C3"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In contemporary society, based on observations made so far, we can make the following axiomatic assumption: data comes in</w:t>
      </w:r>
      <w:r w:rsidR="00635ADB" w:rsidRPr="00167470">
        <w:rPr>
          <w:rFonts w:ascii="Times New Roman" w:hAnsi="Times New Roman"/>
          <w:sz w:val="24"/>
          <w:szCs w:val="24"/>
          <w:lang w:val="en-GB"/>
        </w:rPr>
        <w:t xml:space="preserve"> </w:t>
      </w:r>
      <w:proofErr w:type="gramStart"/>
      <w:r w:rsidR="00B06BDC" w:rsidRPr="00167470">
        <w:rPr>
          <w:rFonts w:ascii="Times New Roman" w:hAnsi="Times New Roman"/>
          <w:sz w:val="24"/>
          <w:szCs w:val="24"/>
          <w:lang w:val="en-GB"/>
        </w:rPr>
        <w:t>different</w:t>
      </w:r>
      <w:r w:rsidR="00B06BDC">
        <w:rPr>
          <w:rFonts w:ascii="Times New Roman" w:hAnsi="Times New Roman"/>
          <w:sz w:val="24"/>
          <w:szCs w:val="24"/>
          <w:lang w:val="en-GB"/>
        </w:rPr>
        <w:t xml:space="preserve"> </w:t>
      </w:r>
      <w:r w:rsidR="00B06BDC" w:rsidRPr="00167470">
        <w:rPr>
          <w:rFonts w:ascii="Times New Roman" w:hAnsi="Times New Roman"/>
          <w:sz w:val="24"/>
          <w:szCs w:val="24"/>
          <w:lang w:val="en-GB"/>
        </w:rPr>
        <w:t>”shapes</w:t>
      </w:r>
      <w:proofErr w:type="gramEnd"/>
      <w:r w:rsidR="00635ADB" w:rsidRPr="00167470">
        <w:rPr>
          <w:rFonts w:ascii="Times New Roman" w:hAnsi="Times New Roman"/>
          <w:sz w:val="24"/>
          <w:szCs w:val="24"/>
          <w:lang w:val="en-GB"/>
        </w:rPr>
        <w:t xml:space="preserve"> </w:t>
      </w:r>
      <w:r w:rsidRPr="00167470">
        <w:rPr>
          <w:rFonts w:ascii="Times New Roman" w:hAnsi="Times New Roman"/>
          <w:sz w:val="24"/>
          <w:szCs w:val="24"/>
          <w:lang w:val="en-GB"/>
        </w:rPr>
        <w:t>and sizes”.</w:t>
      </w:r>
      <w:r w:rsidR="004F5E01" w:rsidRPr="00167470">
        <w:rPr>
          <w:rFonts w:ascii="Times New Roman" w:hAnsi="Times New Roman"/>
          <w:sz w:val="24"/>
          <w:szCs w:val="24"/>
          <w:lang w:val="en-GB"/>
        </w:rPr>
        <w:t xml:space="preserve"> Here by data we denote one or more random variables.</w:t>
      </w:r>
      <w:r w:rsidRPr="00167470">
        <w:rPr>
          <w:rFonts w:ascii="Times New Roman" w:hAnsi="Times New Roman"/>
          <w:sz w:val="24"/>
          <w:szCs w:val="24"/>
          <w:lang w:val="en-GB"/>
        </w:rPr>
        <w:t xml:space="preserve"> If this is the case, a fundamental problem in statistics is derived from the natural question: “What </w:t>
      </w:r>
      <w:r w:rsidR="00753EC1" w:rsidRPr="00167470">
        <w:rPr>
          <w:rFonts w:ascii="Times New Roman" w:hAnsi="Times New Roman"/>
          <w:sz w:val="24"/>
          <w:szCs w:val="24"/>
          <w:lang w:val="en-GB"/>
        </w:rPr>
        <w:t xml:space="preserve">data generation </w:t>
      </w:r>
      <w:r w:rsidR="00BF792A" w:rsidRPr="00167470">
        <w:rPr>
          <w:rFonts w:ascii="Times New Roman" w:hAnsi="Times New Roman"/>
          <w:sz w:val="24"/>
          <w:szCs w:val="24"/>
          <w:lang w:val="en-GB"/>
        </w:rPr>
        <w:t>process</w:t>
      </w:r>
      <w:r w:rsidRPr="00167470">
        <w:rPr>
          <w:rFonts w:ascii="Times New Roman" w:hAnsi="Times New Roman"/>
          <w:sz w:val="24"/>
          <w:szCs w:val="24"/>
          <w:lang w:val="en-GB"/>
        </w:rPr>
        <w:t>, i.e. mathematical function, optimally approximates our data?”</w:t>
      </w:r>
      <w:r w:rsidR="000D5560" w:rsidRPr="00167470">
        <w:rPr>
          <w:rFonts w:ascii="Times New Roman" w:hAnsi="Times New Roman"/>
          <w:sz w:val="24"/>
          <w:szCs w:val="24"/>
          <w:lang w:val="en-GB"/>
        </w:rPr>
        <w:t>. This is a very hard question, either if we look at the type of the problem from the perspective of a search problem on an infinite space of solutions,</w:t>
      </w:r>
      <w:r w:rsidR="0085417E">
        <w:rPr>
          <w:rFonts w:ascii="Times New Roman" w:hAnsi="Times New Roman"/>
          <w:sz w:val="24"/>
          <w:szCs w:val="24"/>
          <w:lang w:val="en-GB"/>
        </w:rPr>
        <w:t xml:space="preserve"> more so</w:t>
      </w:r>
      <w:r w:rsidR="000D5560" w:rsidRPr="00167470">
        <w:rPr>
          <w:rFonts w:ascii="Times New Roman" w:hAnsi="Times New Roman"/>
          <w:sz w:val="24"/>
          <w:szCs w:val="24"/>
          <w:lang w:val="en-GB"/>
        </w:rPr>
        <w:t xml:space="preserve"> if we look into at the mathematical theory which makes this type of problem tractable. In general, there is no silver bullet to this type of problems, and a variety of heterogenous strategies are used from many fields of mathematics</w:t>
      </w:r>
      <w:r w:rsidR="0085417E">
        <w:rPr>
          <w:rFonts w:ascii="Times New Roman" w:hAnsi="Times New Roman"/>
          <w:sz w:val="24"/>
          <w:szCs w:val="24"/>
          <w:lang w:val="en-GB"/>
        </w:rPr>
        <w:t>, e.g. ranging from computing some measure on the sample space to solving some partial differential equation.</w:t>
      </w:r>
      <w:r w:rsidR="000D5560" w:rsidRPr="00167470">
        <w:rPr>
          <w:rFonts w:ascii="Times New Roman" w:hAnsi="Times New Roman"/>
          <w:sz w:val="24"/>
          <w:szCs w:val="24"/>
          <w:lang w:val="en-GB"/>
        </w:rPr>
        <w:t xml:space="preserve"> A secondary problem which can be derived from </w:t>
      </w:r>
      <w:r w:rsidR="004F5E01" w:rsidRPr="00167470">
        <w:rPr>
          <w:rFonts w:ascii="Times New Roman" w:hAnsi="Times New Roman"/>
          <w:sz w:val="24"/>
          <w:szCs w:val="24"/>
          <w:lang w:val="en-GB"/>
        </w:rPr>
        <w:t xml:space="preserve">finding the functions, is given by the question: “if </w:t>
      </w:r>
      <w:r w:rsidR="0064148A" w:rsidRPr="00167470">
        <w:rPr>
          <w:rFonts w:ascii="Times New Roman" w:hAnsi="Times New Roman"/>
          <w:sz w:val="24"/>
          <w:szCs w:val="24"/>
          <w:lang w:val="en-GB"/>
        </w:rPr>
        <w:t>two random variables</w:t>
      </w:r>
      <w:r w:rsidR="00635ADB" w:rsidRPr="00167470">
        <w:rPr>
          <w:rFonts w:ascii="Times New Roman" w:hAnsi="Times New Roman"/>
          <w:sz w:val="24"/>
          <w:szCs w:val="24"/>
          <w:lang w:val="en-GB"/>
        </w:rPr>
        <w:t xml:space="preserve"> </w:t>
      </w:r>
      <w:r w:rsidR="0064148A" w:rsidRPr="00167470">
        <w:rPr>
          <w:rFonts w:ascii="Times New Roman" w:hAnsi="Times New Roman"/>
          <w:sz w:val="24"/>
          <w:szCs w:val="24"/>
          <w:lang w:val="en-GB"/>
        </w:rPr>
        <w:t>are approximated by</w:t>
      </w:r>
      <w:r w:rsidR="004F5E01" w:rsidRPr="00167470">
        <w:rPr>
          <w:rFonts w:ascii="Times New Roman" w:hAnsi="Times New Roman"/>
          <w:sz w:val="24"/>
          <w:szCs w:val="24"/>
          <w:lang w:val="en-GB"/>
        </w:rPr>
        <w:t xml:space="preserve"> distributions within the same family, can we approximate </w:t>
      </w:r>
      <w:r w:rsidR="0064148A" w:rsidRPr="00167470">
        <w:rPr>
          <w:rFonts w:ascii="Times New Roman" w:hAnsi="Times New Roman"/>
          <w:sz w:val="24"/>
          <w:szCs w:val="24"/>
          <w:lang w:val="en-GB"/>
        </w:rPr>
        <w:t>the</w:t>
      </w:r>
      <w:r w:rsidR="004F5E01" w:rsidRPr="00167470">
        <w:rPr>
          <w:rFonts w:ascii="Times New Roman" w:hAnsi="Times New Roman"/>
          <w:sz w:val="24"/>
          <w:szCs w:val="24"/>
          <w:lang w:val="en-GB"/>
        </w:rPr>
        <w:t xml:space="preserve"> random variable for which we don’t have observations</w:t>
      </w:r>
      <w:r w:rsidR="0064148A" w:rsidRPr="00167470">
        <w:rPr>
          <w:rFonts w:ascii="Times New Roman" w:hAnsi="Times New Roman"/>
          <w:sz w:val="24"/>
          <w:szCs w:val="24"/>
          <w:lang w:val="en-GB"/>
        </w:rPr>
        <w:t xml:space="preserve"> at a certain time instant</w:t>
      </w:r>
      <w:r w:rsidR="004F5E01" w:rsidRPr="00167470">
        <w:rPr>
          <w:rFonts w:ascii="Times New Roman" w:hAnsi="Times New Roman"/>
          <w:sz w:val="24"/>
          <w:szCs w:val="24"/>
          <w:lang w:val="en-GB"/>
        </w:rPr>
        <w:t>, with another variable for which we have observations</w:t>
      </w:r>
      <w:r w:rsidR="00620C77">
        <w:rPr>
          <w:rFonts w:ascii="Times New Roman" w:hAnsi="Times New Roman"/>
          <w:sz w:val="24"/>
          <w:szCs w:val="24"/>
          <w:lang w:val="en-GB"/>
        </w:rPr>
        <w:t>?</w:t>
      </w:r>
      <w:r w:rsidR="004F5E01" w:rsidRPr="00167470">
        <w:rPr>
          <w:rFonts w:ascii="Times New Roman" w:hAnsi="Times New Roman"/>
          <w:sz w:val="24"/>
          <w:szCs w:val="24"/>
          <w:lang w:val="en-GB"/>
        </w:rPr>
        <w:t>”</w:t>
      </w:r>
      <w:r w:rsidR="00620C77">
        <w:rPr>
          <w:rFonts w:ascii="Times New Roman" w:hAnsi="Times New Roman"/>
          <w:sz w:val="24"/>
          <w:szCs w:val="24"/>
          <w:lang w:val="en-GB"/>
        </w:rPr>
        <w:t>.</w:t>
      </w:r>
      <w:r w:rsidR="00BF792A" w:rsidRPr="00167470">
        <w:rPr>
          <w:rFonts w:ascii="Times New Roman" w:hAnsi="Times New Roman"/>
          <w:sz w:val="24"/>
          <w:szCs w:val="24"/>
          <w:lang w:val="en-GB"/>
        </w:rPr>
        <w:t xml:space="preserve"> This last question is of interest in the case of estimating the unobserved number of job vacancies in terms of the observed number of online jobs advertisements. </w:t>
      </w:r>
    </w:p>
    <w:p w14:paraId="209D1FCE" w14:textId="3AE88568" w:rsidR="00BF792A" w:rsidRPr="00167470" w:rsidRDefault="0064148A" w:rsidP="00A71760">
      <w:pPr>
        <w:jc w:val="both"/>
        <w:rPr>
          <w:rFonts w:ascii="Times New Roman" w:hAnsi="Times New Roman"/>
          <w:sz w:val="24"/>
          <w:szCs w:val="24"/>
        </w:rPr>
      </w:pPr>
      <w:r w:rsidRPr="00167470">
        <w:rPr>
          <w:rFonts w:ascii="Times New Roman" w:hAnsi="Times New Roman"/>
          <w:sz w:val="24"/>
          <w:szCs w:val="24"/>
        </w:rPr>
        <w:t>Although</w:t>
      </w:r>
      <w:r w:rsidR="00302790">
        <w:rPr>
          <w:rFonts w:ascii="Times New Roman" w:hAnsi="Times New Roman"/>
          <w:sz w:val="24"/>
          <w:szCs w:val="24"/>
        </w:rPr>
        <w:t xml:space="preserve"> it is</w:t>
      </w:r>
      <w:r w:rsidRPr="00167470">
        <w:rPr>
          <w:rFonts w:ascii="Times New Roman" w:hAnsi="Times New Roman"/>
          <w:sz w:val="24"/>
          <w:szCs w:val="24"/>
        </w:rPr>
        <w:t xml:space="preserve"> not necessary to grasp the mathematical reasoning behind the notions in order to apply the algorithms to generate </w:t>
      </w:r>
      <w:r w:rsidR="00063FA0" w:rsidRPr="00167470">
        <w:rPr>
          <w:rFonts w:ascii="Times New Roman" w:hAnsi="Times New Roman"/>
          <w:sz w:val="24"/>
          <w:szCs w:val="24"/>
        </w:rPr>
        <w:t>feasible</w:t>
      </w:r>
      <w:r w:rsidRPr="00167470">
        <w:rPr>
          <w:rFonts w:ascii="Times New Roman" w:hAnsi="Times New Roman"/>
          <w:sz w:val="24"/>
          <w:szCs w:val="24"/>
        </w:rPr>
        <w:t xml:space="preserve"> solutions</w:t>
      </w:r>
      <w:r w:rsidR="004F5E01" w:rsidRPr="00167470">
        <w:rPr>
          <w:rFonts w:ascii="Times New Roman" w:hAnsi="Times New Roman"/>
          <w:sz w:val="24"/>
          <w:szCs w:val="24"/>
          <w:lang w:val="en-GB"/>
        </w:rPr>
        <w:t xml:space="preserve">, </w:t>
      </w:r>
      <w:r w:rsidRPr="00167470">
        <w:rPr>
          <w:rFonts w:ascii="Times New Roman" w:hAnsi="Times New Roman"/>
          <w:sz w:val="24"/>
          <w:szCs w:val="24"/>
          <w:lang w:val="en-GB"/>
        </w:rPr>
        <w:t>it is generally</w:t>
      </w:r>
      <w:r w:rsidR="00FB1F6A" w:rsidRPr="00167470">
        <w:rPr>
          <w:rFonts w:ascii="Times New Roman" w:hAnsi="Times New Roman"/>
          <w:sz w:val="24"/>
          <w:szCs w:val="24"/>
          <w:lang w:val="en-GB"/>
        </w:rPr>
        <w:t xml:space="preserve"> recommend</w:t>
      </w:r>
      <w:r w:rsidRPr="00167470">
        <w:rPr>
          <w:rFonts w:ascii="Times New Roman" w:hAnsi="Times New Roman"/>
          <w:sz w:val="24"/>
          <w:szCs w:val="24"/>
          <w:lang w:val="en-GB"/>
        </w:rPr>
        <w:t>ed to have at least some basic notions of probabilities and mathematical distributions.</w:t>
      </w:r>
      <w:r w:rsidR="004F5E01" w:rsidRPr="00167470">
        <w:rPr>
          <w:rFonts w:ascii="Times New Roman" w:hAnsi="Times New Roman"/>
          <w:sz w:val="24"/>
          <w:szCs w:val="24"/>
          <w:lang w:val="en-GB"/>
        </w:rPr>
        <w:t xml:space="preserve"> </w:t>
      </w:r>
      <w:r w:rsidRPr="00167470">
        <w:rPr>
          <w:rFonts w:ascii="Times New Roman" w:hAnsi="Times New Roman"/>
          <w:sz w:val="24"/>
          <w:szCs w:val="24"/>
          <w:lang w:val="en-GB"/>
        </w:rPr>
        <w:t>A</w:t>
      </w:r>
      <w:r w:rsidR="004F5E01" w:rsidRPr="00167470">
        <w:rPr>
          <w:rFonts w:ascii="Times New Roman" w:hAnsi="Times New Roman"/>
          <w:sz w:val="24"/>
          <w:szCs w:val="24"/>
          <w:lang w:val="en-GB"/>
        </w:rPr>
        <w:t>n excellent</w:t>
      </w:r>
      <w:r w:rsidRPr="00167470">
        <w:rPr>
          <w:rFonts w:ascii="Times New Roman" w:hAnsi="Times New Roman"/>
          <w:sz w:val="24"/>
          <w:szCs w:val="24"/>
          <w:lang w:val="en-GB"/>
        </w:rPr>
        <w:t xml:space="preserve"> primer</w:t>
      </w:r>
      <w:r w:rsidR="004F5E01" w:rsidRPr="00167470">
        <w:rPr>
          <w:rFonts w:ascii="Times New Roman" w:hAnsi="Times New Roman"/>
          <w:sz w:val="24"/>
          <w:szCs w:val="24"/>
          <w:lang w:val="en-GB"/>
        </w:rPr>
        <w:t xml:space="preserve"> in</w:t>
      </w:r>
      <w:r w:rsidRPr="00167470">
        <w:rPr>
          <w:rFonts w:ascii="Times New Roman" w:hAnsi="Times New Roman"/>
          <w:sz w:val="24"/>
          <w:szCs w:val="24"/>
          <w:lang w:val="en-GB"/>
        </w:rPr>
        <w:t xml:space="preserve"> theoretical</w:t>
      </w:r>
      <w:r w:rsidR="004F5E01" w:rsidRPr="00167470">
        <w:rPr>
          <w:rFonts w:ascii="Times New Roman" w:hAnsi="Times New Roman"/>
          <w:sz w:val="24"/>
          <w:szCs w:val="24"/>
          <w:lang w:val="en-GB"/>
        </w:rPr>
        <w:t xml:space="preserve"> probabilit</w:t>
      </w:r>
      <w:r w:rsidRPr="00167470">
        <w:rPr>
          <w:rFonts w:ascii="Times New Roman" w:hAnsi="Times New Roman"/>
          <w:sz w:val="24"/>
          <w:szCs w:val="24"/>
          <w:lang w:val="en-GB"/>
        </w:rPr>
        <w:t>ies</w:t>
      </w:r>
      <w:r w:rsidR="004F5E01" w:rsidRPr="00167470">
        <w:rPr>
          <w:rFonts w:ascii="Times New Roman" w:hAnsi="Times New Roman"/>
          <w:sz w:val="24"/>
          <w:szCs w:val="24"/>
          <w:lang w:val="en-GB"/>
        </w:rPr>
        <w:t xml:space="preserve"> and statistics</w:t>
      </w:r>
      <w:r w:rsidRPr="00167470">
        <w:rPr>
          <w:rFonts w:ascii="Times New Roman" w:hAnsi="Times New Roman"/>
          <w:sz w:val="24"/>
          <w:szCs w:val="24"/>
          <w:lang w:val="en-GB"/>
        </w:rPr>
        <w:t xml:space="preserve"> is the</w:t>
      </w:r>
      <w:r w:rsidR="00EF12EF" w:rsidRPr="00167470">
        <w:rPr>
          <w:rFonts w:ascii="Times New Roman" w:hAnsi="Times New Roman"/>
          <w:sz w:val="24"/>
          <w:szCs w:val="24"/>
          <w:lang w:val="en-GB"/>
        </w:rPr>
        <w:t xml:space="preserve"> </w:t>
      </w:r>
      <w:proofErr w:type="spellStart"/>
      <w:r w:rsidR="00EF12EF" w:rsidRPr="00167470">
        <w:rPr>
          <w:rFonts w:ascii="Times New Roman" w:hAnsi="Times New Roman"/>
          <w:sz w:val="24"/>
          <w:szCs w:val="24"/>
          <w:lang w:val="en-GB"/>
        </w:rPr>
        <w:t>Cassela</w:t>
      </w:r>
      <w:proofErr w:type="spellEnd"/>
      <w:r w:rsidR="00EF12EF" w:rsidRPr="00167470">
        <w:rPr>
          <w:rFonts w:ascii="Times New Roman" w:hAnsi="Times New Roman"/>
          <w:sz w:val="24"/>
          <w:szCs w:val="24"/>
          <w:lang w:val="en-GB"/>
        </w:rPr>
        <w:t xml:space="preserve"> &amp; Berger</w:t>
      </w:r>
      <w:r w:rsidRPr="00167470">
        <w:rPr>
          <w:rFonts w:ascii="Times New Roman" w:hAnsi="Times New Roman"/>
          <w:sz w:val="24"/>
          <w:szCs w:val="24"/>
          <w:lang w:val="en-GB"/>
        </w:rPr>
        <w:t xml:space="preserve"> textbook</w:t>
      </w:r>
      <w:r w:rsidR="004F5E01" w:rsidRPr="00167470">
        <w:rPr>
          <w:rFonts w:ascii="Times New Roman" w:hAnsi="Times New Roman"/>
          <w:sz w:val="24"/>
          <w:szCs w:val="24"/>
          <w:lang w:val="en-GB"/>
        </w:rPr>
        <w:t xml:space="preserve"> </w:t>
      </w:r>
      <w:sdt>
        <w:sdtPr>
          <w:rPr>
            <w:rFonts w:ascii="Times New Roman" w:hAnsi="Times New Roman"/>
            <w:sz w:val="24"/>
            <w:szCs w:val="24"/>
          </w:rPr>
          <w:id w:val="-2041196417"/>
          <w:citation/>
        </w:sdtPr>
        <w:sdtEndPr/>
        <w:sdtContent>
          <w:r w:rsidR="00EF12EF" w:rsidRPr="00167470">
            <w:rPr>
              <w:rFonts w:ascii="Times New Roman" w:hAnsi="Times New Roman"/>
              <w:sz w:val="24"/>
              <w:szCs w:val="24"/>
            </w:rPr>
            <w:fldChar w:fldCharType="begin"/>
          </w:r>
          <w:r w:rsidR="00EF12EF" w:rsidRPr="00167470">
            <w:rPr>
              <w:rFonts w:ascii="Times New Roman" w:hAnsi="Times New Roman"/>
              <w:sz w:val="24"/>
              <w:szCs w:val="24"/>
              <w:lang w:val="en-US"/>
            </w:rPr>
            <w:instrText xml:space="preserve"> CITATION Cas02 \l 1033 </w:instrText>
          </w:r>
          <w:r w:rsidR="00EF12EF" w:rsidRPr="00167470">
            <w:rPr>
              <w:rFonts w:ascii="Times New Roman" w:hAnsi="Times New Roman"/>
              <w:sz w:val="24"/>
              <w:szCs w:val="24"/>
            </w:rPr>
            <w:fldChar w:fldCharType="separate"/>
          </w:r>
          <w:r w:rsidR="00B06BDC" w:rsidRPr="00B06BDC">
            <w:rPr>
              <w:rFonts w:ascii="Times New Roman" w:hAnsi="Times New Roman"/>
              <w:noProof/>
              <w:sz w:val="24"/>
              <w:szCs w:val="24"/>
              <w:lang w:val="en-US"/>
            </w:rPr>
            <w:t>[1]</w:t>
          </w:r>
          <w:r w:rsidR="00EF12EF" w:rsidRPr="00167470">
            <w:rPr>
              <w:rFonts w:ascii="Times New Roman" w:hAnsi="Times New Roman"/>
              <w:sz w:val="24"/>
              <w:szCs w:val="24"/>
            </w:rPr>
            <w:fldChar w:fldCharType="end"/>
          </w:r>
        </w:sdtContent>
      </w:sdt>
      <w:r w:rsidR="00FB1F6A" w:rsidRPr="00167470">
        <w:rPr>
          <w:rFonts w:ascii="Times New Roman" w:hAnsi="Times New Roman"/>
          <w:sz w:val="24"/>
          <w:szCs w:val="24"/>
        </w:rPr>
        <w:t xml:space="preserve"> in which most of the mathematical statistical </w:t>
      </w:r>
      <w:r w:rsidRPr="00167470">
        <w:rPr>
          <w:rFonts w:ascii="Times New Roman" w:hAnsi="Times New Roman"/>
          <w:sz w:val="24"/>
          <w:szCs w:val="24"/>
        </w:rPr>
        <w:t>concepts</w:t>
      </w:r>
      <w:r w:rsidR="00FB1F6A" w:rsidRPr="00167470">
        <w:rPr>
          <w:rFonts w:ascii="Times New Roman" w:hAnsi="Times New Roman"/>
          <w:sz w:val="24"/>
          <w:szCs w:val="24"/>
        </w:rPr>
        <w:t xml:space="preserve"> employed in this </w:t>
      </w:r>
      <w:r w:rsidR="00260C35" w:rsidRPr="00167470">
        <w:rPr>
          <w:rFonts w:ascii="Times New Roman" w:hAnsi="Times New Roman"/>
          <w:sz w:val="24"/>
          <w:szCs w:val="24"/>
        </w:rPr>
        <w:t>work</w:t>
      </w:r>
      <w:r w:rsidR="00FB1F6A" w:rsidRPr="00167470">
        <w:rPr>
          <w:rFonts w:ascii="Times New Roman" w:hAnsi="Times New Roman"/>
          <w:sz w:val="24"/>
          <w:szCs w:val="24"/>
        </w:rPr>
        <w:t xml:space="preserve"> are thoroughly explained, with rich examples.</w:t>
      </w:r>
      <w:r w:rsidR="00BF792A" w:rsidRPr="00167470">
        <w:rPr>
          <w:rFonts w:ascii="Times New Roman" w:hAnsi="Times New Roman"/>
          <w:sz w:val="24"/>
          <w:szCs w:val="24"/>
        </w:rPr>
        <w:t xml:space="preserve"> </w:t>
      </w:r>
    </w:p>
    <w:p w14:paraId="1D8472CE" w14:textId="0552C2B9" w:rsidR="00F00309" w:rsidRPr="00167470" w:rsidRDefault="00F00309"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One important tool in the belt of a practitioner statistician is the procedure of</w:t>
      </w:r>
      <w:r w:rsidR="0049717A">
        <w:rPr>
          <w:rFonts w:ascii="Times New Roman" w:hAnsi="Times New Roman"/>
          <w:sz w:val="24"/>
          <w:szCs w:val="24"/>
          <w:lang w:val="en-GB"/>
        </w:rPr>
        <w:t xml:space="preserve"> </w:t>
      </w:r>
      <w:r w:rsidRPr="00167470">
        <w:rPr>
          <w:rFonts w:ascii="Times New Roman" w:hAnsi="Times New Roman"/>
          <w:sz w:val="24"/>
          <w:szCs w:val="24"/>
          <w:lang w:val="en-GB"/>
        </w:rPr>
        <w:t>fittin</w:t>
      </w:r>
      <w:r w:rsidR="00A00C2B" w:rsidRPr="00167470">
        <w:rPr>
          <w:rFonts w:ascii="Times New Roman" w:hAnsi="Times New Roman"/>
          <w:sz w:val="24"/>
          <w:szCs w:val="24"/>
          <w:lang w:val="en-GB"/>
        </w:rPr>
        <w:t>g a known family of theoretical</w:t>
      </w:r>
      <w:r w:rsidR="0064148A" w:rsidRPr="00167470">
        <w:rPr>
          <w:rFonts w:ascii="Times New Roman" w:hAnsi="Times New Roman"/>
          <w:sz w:val="24"/>
          <w:szCs w:val="24"/>
          <w:lang w:val="en-GB"/>
        </w:rPr>
        <w:t xml:space="preserve"> probability</w:t>
      </w:r>
      <w:r w:rsidR="00A00C2B" w:rsidRPr="00167470">
        <w:rPr>
          <w:rFonts w:ascii="Times New Roman" w:hAnsi="Times New Roman"/>
          <w:sz w:val="24"/>
          <w:szCs w:val="24"/>
          <w:lang w:val="en-GB"/>
        </w:rPr>
        <w:t xml:space="preserve"> distribution to a</w:t>
      </w:r>
      <w:r w:rsidRPr="00167470">
        <w:rPr>
          <w:rFonts w:ascii="Times New Roman" w:hAnsi="Times New Roman"/>
          <w:sz w:val="24"/>
          <w:szCs w:val="24"/>
          <w:lang w:val="en-GB"/>
        </w:rPr>
        <w:t xml:space="preserve"> dataset, i.e. one or more</w:t>
      </w:r>
      <w:r w:rsidR="000C2188" w:rsidRPr="00167470">
        <w:rPr>
          <w:rFonts w:ascii="Times New Roman" w:hAnsi="Times New Roman"/>
          <w:sz w:val="24"/>
          <w:szCs w:val="24"/>
          <w:lang w:val="en-GB"/>
        </w:rPr>
        <w:t xml:space="preserve"> random</w:t>
      </w:r>
      <w:r w:rsidRPr="00167470">
        <w:rPr>
          <w:rFonts w:ascii="Times New Roman" w:hAnsi="Times New Roman"/>
          <w:sz w:val="24"/>
          <w:szCs w:val="24"/>
          <w:lang w:val="en-GB"/>
        </w:rPr>
        <w:t xml:space="preserve"> variables</w:t>
      </w:r>
      <w:r w:rsidR="00205145" w:rsidRPr="00167470">
        <w:rPr>
          <w:rFonts w:ascii="Times New Roman" w:hAnsi="Times New Roman"/>
          <w:sz w:val="24"/>
          <w:szCs w:val="24"/>
          <w:lang w:val="en-GB"/>
        </w:rPr>
        <w:t>, generated by a process which entails</w:t>
      </w:r>
      <w:r w:rsidR="000C2188" w:rsidRPr="00167470">
        <w:rPr>
          <w:rFonts w:ascii="Times New Roman" w:hAnsi="Times New Roman"/>
          <w:sz w:val="24"/>
          <w:szCs w:val="24"/>
          <w:lang w:val="en-GB"/>
        </w:rPr>
        <w:t xml:space="preserve">, </w:t>
      </w:r>
      <w:r w:rsidR="00205145" w:rsidRPr="00167470">
        <w:rPr>
          <w:rFonts w:ascii="Times New Roman" w:hAnsi="Times New Roman"/>
          <w:sz w:val="24"/>
          <w:szCs w:val="24"/>
          <w:lang w:val="en-GB"/>
        </w:rPr>
        <w:t>or not</w:t>
      </w:r>
      <w:r w:rsidR="000C2188" w:rsidRPr="00167470">
        <w:rPr>
          <w:rFonts w:ascii="Times New Roman" w:hAnsi="Times New Roman"/>
          <w:sz w:val="24"/>
          <w:szCs w:val="24"/>
          <w:lang w:val="en-GB"/>
        </w:rPr>
        <w:t>,</w:t>
      </w:r>
      <w:r w:rsidR="00205145" w:rsidRPr="00167470">
        <w:rPr>
          <w:rFonts w:ascii="Times New Roman" w:hAnsi="Times New Roman"/>
          <w:sz w:val="24"/>
          <w:szCs w:val="24"/>
          <w:lang w:val="en-GB"/>
        </w:rPr>
        <w:t xml:space="preserve"> independence between observations and/or variables. This is mainly a three-step iterative algorithm and consists in making an informed/educated guess about the theoretical family which best fits the data, estimating the parameters for the theoretical distribution and testing the null hypothesis which states that the parameters of the theoretical distribution </w:t>
      </w:r>
      <w:r w:rsidR="00DB4F76">
        <w:rPr>
          <w:rFonts w:ascii="Times New Roman" w:hAnsi="Times New Roman"/>
          <w:sz w:val="24"/>
          <w:szCs w:val="24"/>
          <w:lang w:val="en-GB"/>
        </w:rPr>
        <w:t xml:space="preserve">optimally </w:t>
      </w:r>
      <w:r w:rsidR="00205145" w:rsidRPr="00167470">
        <w:rPr>
          <w:rFonts w:ascii="Times New Roman" w:hAnsi="Times New Roman"/>
          <w:sz w:val="24"/>
          <w:szCs w:val="24"/>
          <w:lang w:val="en-GB"/>
        </w:rPr>
        <w:t>approximate the parameters of the empirical distribution, i.e. the differences between the two types of parameters asymptotically converge to 0.</w:t>
      </w:r>
      <w:r w:rsidR="000C2188" w:rsidRPr="00167470">
        <w:rPr>
          <w:rFonts w:ascii="Times New Roman" w:hAnsi="Times New Roman"/>
          <w:sz w:val="24"/>
          <w:szCs w:val="24"/>
          <w:lang w:val="en-GB"/>
        </w:rPr>
        <w:t xml:space="preserve"> If the theoretical </w:t>
      </w:r>
      <w:r w:rsidR="0064148A" w:rsidRPr="00167470">
        <w:rPr>
          <w:rFonts w:ascii="Times New Roman" w:hAnsi="Times New Roman"/>
          <w:sz w:val="24"/>
          <w:szCs w:val="24"/>
          <w:lang w:val="en-GB"/>
        </w:rPr>
        <w:t xml:space="preserve">probability </w:t>
      </w:r>
      <w:r w:rsidR="000C2188" w:rsidRPr="00167470">
        <w:rPr>
          <w:rFonts w:ascii="Times New Roman" w:hAnsi="Times New Roman"/>
          <w:sz w:val="24"/>
          <w:szCs w:val="24"/>
          <w:lang w:val="en-GB"/>
        </w:rPr>
        <w:t>distribution optimally fits the empirical one, then different types of statistics about the dataset can be estimated and/or used in mathematical models which assume a certain type of</w:t>
      </w:r>
      <w:r w:rsidR="0064148A" w:rsidRPr="00167470">
        <w:rPr>
          <w:rFonts w:ascii="Times New Roman" w:hAnsi="Times New Roman"/>
          <w:sz w:val="24"/>
          <w:szCs w:val="24"/>
          <w:lang w:val="en-GB"/>
        </w:rPr>
        <w:t xml:space="preserve"> probability</w:t>
      </w:r>
      <w:r w:rsidR="000C2188" w:rsidRPr="00167470">
        <w:rPr>
          <w:rFonts w:ascii="Times New Roman" w:hAnsi="Times New Roman"/>
          <w:sz w:val="24"/>
          <w:szCs w:val="24"/>
          <w:lang w:val="en-GB"/>
        </w:rPr>
        <w:t xml:space="preserve"> distribution. This whole procedure is</w:t>
      </w:r>
      <w:r w:rsidR="0064067F" w:rsidRPr="00167470">
        <w:rPr>
          <w:rFonts w:ascii="Times New Roman" w:hAnsi="Times New Roman"/>
          <w:sz w:val="24"/>
          <w:szCs w:val="24"/>
          <w:lang w:val="en-GB"/>
        </w:rPr>
        <w:t>, more or less,</w:t>
      </w:r>
      <w:r w:rsidR="000C2188" w:rsidRPr="00167470">
        <w:rPr>
          <w:rFonts w:ascii="Times New Roman" w:hAnsi="Times New Roman"/>
          <w:sz w:val="24"/>
          <w:szCs w:val="24"/>
          <w:lang w:val="en-GB"/>
        </w:rPr>
        <w:t xml:space="preserve"> abstracted/simplified in figure 1.</w:t>
      </w:r>
    </w:p>
    <w:p w14:paraId="1F725184" w14:textId="7C0C32C2" w:rsidR="00AB541B" w:rsidRPr="00167470" w:rsidRDefault="00AB541B" w:rsidP="00A71760">
      <w:pPr>
        <w:spacing w:after="160"/>
        <w:jc w:val="both"/>
        <w:rPr>
          <w:rFonts w:ascii="Times New Roman" w:hAnsi="Times New Roman"/>
          <w:sz w:val="24"/>
          <w:szCs w:val="24"/>
          <w:lang w:val="en-US"/>
        </w:rPr>
      </w:pPr>
      <w:r w:rsidRPr="00167470">
        <w:rPr>
          <w:rFonts w:ascii="Times New Roman" w:hAnsi="Times New Roman"/>
          <w:sz w:val="24"/>
          <w:szCs w:val="24"/>
          <w:lang w:val="en-GB"/>
        </w:rPr>
        <w:t>The first step in applying the distribution fitting procedures to a dataset is to make some sort of educated guess regarding what family of distribution, i.e. analytical form, best describes the generation process of the dataset. Here, two observations are in order to understand the difficulty of this process. Firstly, finding a good approximation for the empirical distribution is very hard, in large part due to the intractable number of probability distribution</w:t>
      </w:r>
      <w:r w:rsidR="00302790">
        <w:rPr>
          <w:rFonts w:ascii="Times New Roman" w:hAnsi="Times New Roman"/>
          <w:sz w:val="24"/>
          <w:szCs w:val="24"/>
          <w:lang w:val="en-GB"/>
        </w:rPr>
        <w:t>s</w:t>
      </w:r>
      <w:r w:rsidRPr="00167470">
        <w:rPr>
          <w:rFonts w:ascii="Times New Roman" w:hAnsi="Times New Roman"/>
          <w:sz w:val="24"/>
          <w:szCs w:val="24"/>
          <w:lang w:val="en-GB"/>
        </w:rPr>
        <w:t xml:space="preserve">. Secondly, the problem is domain specific, requiring domain knowledge input. </w:t>
      </w:r>
      <w:r w:rsidR="00F118E4" w:rsidRPr="00167470">
        <w:rPr>
          <w:rFonts w:ascii="Times New Roman" w:hAnsi="Times New Roman"/>
          <w:sz w:val="24"/>
          <w:szCs w:val="24"/>
          <w:lang w:val="en-GB"/>
        </w:rPr>
        <w:t xml:space="preserve">The second step involves </w:t>
      </w:r>
      <w:r w:rsidR="00F118E4" w:rsidRPr="00167470">
        <w:rPr>
          <w:rFonts w:ascii="Times New Roman" w:hAnsi="Times New Roman"/>
          <w:sz w:val="24"/>
          <w:szCs w:val="24"/>
          <w:lang w:val="en-GB"/>
        </w:rPr>
        <w:lastRenderedPageBreak/>
        <w:t xml:space="preserve">estimating the parameters of the theoretical distribution based on the observations. At this step, a procedure called maximum likelihood estimation is used. </w:t>
      </w:r>
      <w:r w:rsidR="00302790">
        <w:rPr>
          <w:rFonts w:ascii="Times New Roman" w:hAnsi="Times New Roman"/>
          <w:sz w:val="24"/>
          <w:szCs w:val="24"/>
          <w:lang w:val="en-GB"/>
        </w:rPr>
        <w:t>For t</w:t>
      </w:r>
      <w:r w:rsidR="00F118E4" w:rsidRPr="00167470">
        <w:rPr>
          <w:rFonts w:ascii="Times New Roman" w:hAnsi="Times New Roman"/>
          <w:sz w:val="24"/>
          <w:szCs w:val="24"/>
          <w:lang w:val="en-GB"/>
        </w:rPr>
        <w:t xml:space="preserve">he third step some sort of measure for the goodness-of-fit is applied to test if the differences between the parameters for the empirical probability distribution function and the estimated parameters of the theoretical probability distribution function </w:t>
      </w:r>
      <w:r w:rsidR="002015C5" w:rsidRPr="00167470">
        <w:rPr>
          <w:rFonts w:ascii="Times New Roman" w:hAnsi="Times New Roman"/>
          <w:sz w:val="24"/>
          <w:szCs w:val="24"/>
          <w:lang w:val="en-GB"/>
        </w:rPr>
        <w:t xml:space="preserve">are statistically different from 0. If this is the case, then population parameters can be estimated, otherwise the procedure jumps to step 1, in which a different selection is made. </w:t>
      </w:r>
      <w:r w:rsidR="00F118E4" w:rsidRPr="00167470">
        <w:rPr>
          <w:rFonts w:ascii="Times New Roman" w:hAnsi="Times New Roman"/>
          <w:sz w:val="24"/>
          <w:szCs w:val="24"/>
          <w:lang w:val="en-GB"/>
        </w:rPr>
        <w:t xml:space="preserve"> </w:t>
      </w:r>
    </w:p>
    <w:p w14:paraId="4D365B95" w14:textId="16D05D3C" w:rsidR="00AB541B" w:rsidRPr="00167470" w:rsidRDefault="00AB541B"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In the following sections, each of the steps will be presented along with examples using datasets collected as result of the project (national collected datasets) and already published national statistics on job vacancies. Also</w:t>
      </w:r>
      <w:r w:rsidR="0064148A" w:rsidRPr="00167470">
        <w:rPr>
          <w:rFonts w:ascii="Times New Roman" w:hAnsi="Times New Roman"/>
          <w:sz w:val="24"/>
          <w:szCs w:val="24"/>
          <w:lang w:val="en-GB"/>
        </w:rPr>
        <w:t>,</w:t>
      </w:r>
      <w:r w:rsidRPr="00167470">
        <w:rPr>
          <w:rFonts w:ascii="Times New Roman" w:hAnsi="Times New Roman"/>
          <w:sz w:val="24"/>
          <w:szCs w:val="24"/>
          <w:lang w:val="en-GB"/>
        </w:rPr>
        <w:t xml:space="preserve"> we will provide a custom R function which will try to fit some theoretical distributions to a dataset comprising two categorical variables (count data)</w:t>
      </w:r>
      <w:r w:rsidR="0064148A" w:rsidRPr="00167470">
        <w:rPr>
          <w:rFonts w:ascii="Times New Roman" w:hAnsi="Times New Roman"/>
          <w:sz w:val="24"/>
          <w:szCs w:val="24"/>
          <w:lang w:val="en-GB"/>
        </w:rPr>
        <w:t>, the official statistics regarding the number of job vacancies broken down by some type of classification</w:t>
      </w:r>
      <w:r w:rsidR="00F863AA" w:rsidRPr="00167470">
        <w:rPr>
          <w:rFonts w:ascii="Times New Roman" w:hAnsi="Times New Roman"/>
          <w:sz w:val="24"/>
          <w:szCs w:val="24"/>
          <w:lang w:val="en-GB"/>
        </w:rPr>
        <w:t xml:space="preserve"> rule</w:t>
      </w:r>
      <w:r w:rsidR="0064148A" w:rsidRPr="00167470">
        <w:rPr>
          <w:rFonts w:ascii="Times New Roman" w:hAnsi="Times New Roman"/>
          <w:sz w:val="24"/>
          <w:szCs w:val="24"/>
          <w:lang w:val="en-GB"/>
        </w:rPr>
        <w:t xml:space="preserve">, and an accurately </w:t>
      </w:r>
      <w:r w:rsidR="00F863AA" w:rsidRPr="00167470">
        <w:rPr>
          <w:rFonts w:ascii="Times New Roman" w:hAnsi="Times New Roman"/>
          <w:sz w:val="24"/>
          <w:szCs w:val="24"/>
          <w:lang w:val="en-GB"/>
        </w:rPr>
        <w:t>classified according to the same rule</w:t>
      </w:r>
      <w:r w:rsidRPr="00167470">
        <w:rPr>
          <w:rFonts w:ascii="Times New Roman" w:hAnsi="Times New Roman"/>
          <w:sz w:val="24"/>
          <w:szCs w:val="24"/>
          <w:lang w:val="en-GB"/>
        </w:rPr>
        <w:t>.</w:t>
      </w:r>
      <w:r w:rsidR="00F863AA" w:rsidRPr="00167470">
        <w:rPr>
          <w:rFonts w:ascii="Times New Roman" w:hAnsi="Times New Roman"/>
          <w:sz w:val="24"/>
          <w:szCs w:val="24"/>
          <w:lang w:val="en-GB"/>
        </w:rPr>
        <w:t xml:space="preserve"> As an output</w:t>
      </w:r>
      <w:r w:rsidRPr="00167470">
        <w:rPr>
          <w:rFonts w:ascii="Times New Roman" w:hAnsi="Times New Roman"/>
          <w:sz w:val="24"/>
          <w:szCs w:val="24"/>
          <w:lang w:val="en-GB"/>
        </w:rPr>
        <w:t xml:space="preserve"> </w:t>
      </w:r>
      <w:r w:rsidR="00F863AA" w:rsidRPr="00167470">
        <w:rPr>
          <w:rFonts w:ascii="Times New Roman" w:hAnsi="Times New Roman"/>
          <w:sz w:val="24"/>
          <w:szCs w:val="24"/>
          <w:lang w:val="en-GB"/>
        </w:rPr>
        <w:t>t</w:t>
      </w:r>
      <w:r w:rsidRPr="00167470">
        <w:rPr>
          <w:rFonts w:ascii="Times New Roman" w:hAnsi="Times New Roman"/>
          <w:sz w:val="24"/>
          <w:szCs w:val="24"/>
          <w:lang w:val="en-GB"/>
        </w:rPr>
        <w:t>his function will generate a</w:t>
      </w:r>
      <w:r w:rsidR="0064148A" w:rsidRPr="00167470">
        <w:rPr>
          <w:rFonts w:ascii="Times New Roman" w:hAnsi="Times New Roman"/>
          <w:sz w:val="24"/>
          <w:szCs w:val="24"/>
          <w:lang w:val="en-GB"/>
        </w:rPr>
        <w:t xml:space="preserve"> pdf</w:t>
      </w:r>
      <w:r w:rsidR="00BB0B93" w:rsidRPr="00167470">
        <w:rPr>
          <w:rFonts w:ascii="Times New Roman" w:hAnsi="Times New Roman"/>
          <w:sz w:val="24"/>
          <w:szCs w:val="24"/>
          <w:lang w:val="en-GB"/>
        </w:rPr>
        <w:t xml:space="preserve"> (portable document format)</w:t>
      </w:r>
      <w:r w:rsidRPr="00167470">
        <w:rPr>
          <w:rFonts w:ascii="Times New Roman" w:hAnsi="Times New Roman"/>
          <w:sz w:val="24"/>
          <w:szCs w:val="24"/>
          <w:lang w:val="en-GB"/>
        </w:rPr>
        <w:t xml:space="preserve"> report.</w:t>
      </w:r>
    </w:p>
    <w:p w14:paraId="5A27EF9F" w14:textId="49208924" w:rsidR="000C2188" w:rsidRPr="00167470" w:rsidRDefault="000C2188" w:rsidP="00A71760">
      <w:pPr>
        <w:spacing w:after="160"/>
        <w:jc w:val="both"/>
        <w:rPr>
          <w:rFonts w:ascii="Times New Roman" w:hAnsi="Times New Roman"/>
          <w:sz w:val="24"/>
          <w:szCs w:val="24"/>
          <w:lang w:val="en-GB"/>
        </w:rPr>
      </w:pPr>
    </w:p>
    <w:p w14:paraId="280539DA" w14:textId="561F008C" w:rsidR="00AB541B" w:rsidRPr="00167470" w:rsidRDefault="00A00C2B" w:rsidP="00D01CC5">
      <w:pPr>
        <w:spacing w:after="160"/>
        <w:jc w:val="both"/>
        <w:rPr>
          <w:rFonts w:ascii="Times New Roman" w:hAnsi="Times New Roman"/>
          <w:sz w:val="24"/>
          <w:szCs w:val="24"/>
          <w:lang w:val="en-GB"/>
        </w:rPr>
      </w:pPr>
      <w:r w:rsidRPr="00167470">
        <w:rPr>
          <w:rFonts w:ascii="Times New Roman" w:hAnsi="Times New Roman"/>
          <w:noProof/>
          <w:sz w:val="24"/>
          <w:szCs w:val="24"/>
          <w:lang w:val="en-GB"/>
        </w:rPr>
        <mc:AlternateContent>
          <mc:Choice Requires="wps">
            <w:drawing>
              <wp:anchor distT="0" distB="0" distL="114300" distR="114300" simplePos="0" relativeHeight="251660288" behindDoc="0" locked="0" layoutInCell="1" allowOverlap="1" wp14:anchorId="0232E323" wp14:editId="4510B40A">
                <wp:simplePos x="0" y="0"/>
                <wp:positionH relativeFrom="margin">
                  <wp:align>center</wp:align>
                </wp:positionH>
                <wp:positionV relativeFrom="paragraph">
                  <wp:posOffset>1592347</wp:posOffset>
                </wp:positionV>
                <wp:extent cx="277792" cy="300941"/>
                <wp:effectExtent l="19050" t="19050" r="46355" b="23495"/>
                <wp:wrapNone/>
                <wp:docPr id="23" name="Arrow: Up 23"/>
                <wp:cNvGraphicFramePr/>
                <a:graphic xmlns:a="http://schemas.openxmlformats.org/drawingml/2006/main">
                  <a:graphicData uri="http://schemas.microsoft.com/office/word/2010/wordprocessingShape">
                    <wps:wsp>
                      <wps:cNvSpPr/>
                      <wps:spPr>
                        <a:xfrm>
                          <a:off x="0" y="0"/>
                          <a:ext cx="277792" cy="300941"/>
                        </a:xfrm>
                        <a:prstGeom prst="up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1C095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3" o:spid="_x0000_s1026" type="#_x0000_t68" style="position:absolute;margin-left:0;margin-top:125.4pt;width:21.85pt;height:23.7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" adj="9969" fillcolor="#deeaf6 [660]" strokecolor="#1f4d78 [1604]" strokeweight="1pt">
                <w10:wrap anchorx="margin"/>
              </v:shape>
            </w:pict>
          </mc:Fallback>
        </mc:AlternateContent>
      </w:r>
      <w:r w:rsidR="000C2188" w:rsidRPr="00167470">
        <w:rPr>
          <w:rFonts w:ascii="Times New Roman" w:hAnsi="Times New Roman"/>
          <w:noProof/>
          <w:sz w:val="24"/>
          <w:szCs w:val="24"/>
          <w:lang w:val="en-GB"/>
        </w:rPr>
        <w:drawing>
          <wp:inline distT="0" distB="0" distL="0" distR="0" wp14:anchorId="2B7B38E1" wp14:editId="416CE356">
            <wp:extent cx="5752465" cy="2615879"/>
            <wp:effectExtent l="0" t="571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979445" w14:textId="1007889C" w:rsidR="00BB0B93" w:rsidRPr="00D01CC5" w:rsidRDefault="00D01CC5" w:rsidP="00D01CC5">
      <w:pPr>
        <w:pStyle w:val="Caption"/>
        <w:jc w:val="center"/>
        <w:rPr>
          <w:rFonts w:ascii="Times New Roman" w:hAnsi="Times New Roman"/>
          <w:sz w:val="24"/>
          <w:szCs w:val="24"/>
          <w:lang w:val="en-GB"/>
        </w:rPr>
      </w:pPr>
      <w:bookmarkStart w:id="3" w:name="_Toc48812173"/>
      <w:r w:rsidRPr="00D01CC5">
        <w:rPr>
          <w:sz w:val="24"/>
          <w:szCs w:val="24"/>
        </w:rPr>
        <w:t xml:space="preserve">Figure </w:t>
      </w:r>
      <w:r w:rsidRPr="00D01CC5">
        <w:rPr>
          <w:sz w:val="24"/>
          <w:szCs w:val="24"/>
        </w:rPr>
        <w:fldChar w:fldCharType="begin"/>
      </w:r>
      <w:r w:rsidRPr="00D01CC5">
        <w:rPr>
          <w:sz w:val="24"/>
          <w:szCs w:val="24"/>
        </w:rPr>
        <w:instrText xml:space="preserve"> SEQ Figure \* ARABIC </w:instrText>
      </w:r>
      <w:r w:rsidRPr="00D01CC5">
        <w:rPr>
          <w:sz w:val="24"/>
          <w:szCs w:val="24"/>
        </w:rPr>
        <w:fldChar w:fldCharType="separate"/>
      </w:r>
      <w:r>
        <w:rPr>
          <w:noProof/>
          <w:sz w:val="24"/>
          <w:szCs w:val="24"/>
        </w:rPr>
        <w:t>1</w:t>
      </w:r>
      <w:r w:rsidRPr="00D01CC5">
        <w:rPr>
          <w:sz w:val="24"/>
          <w:szCs w:val="24"/>
        </w:rPr>
        <w:fldChar w:fldCharType="end"/>
      </w:r>
      <w:r w:rsidRPr="00D01CC5">
        <w:rPr>
          <w:sz w:val="24"/>
          <w:szCs w:val="24"/>
        </w:rPr>
        <w:t xml:space="preserve"> Simplified overview on how to fit a distribution to a dataset.</w:t>
      </w:r>
      <w:bookmarkEnd w:id="3"/>
    </w:p>
    <w:p w14:paraId="06374E7A" w14:textId="2F164558" w:rsidR="00AB541B" w:rsidRPr="00A71760" w:rsidRDefault="00CC69E9" w:rsidP="00A71760">
      <w:pPr>
        <w:pStyle w:val="Heading1"/>
        <w:rPr>
          <w:rFonts w:ascii="Times New Roman" w:hAnsi="Times New Roman" w:cs="Times New Roman"/>
          <w:lang w:val="en-GB"/>
        </w:rPr>
      </w:pPr>
      <w:bookmarkStart w:id="4" w:name="_Toc48740584"/>
      <w:r w:rsidRPr="008452DC">
        <w:rPr>
          <w:rFonts w:ascii="Times New Roman" w:hAnsi="Times New Roman" w:cs="Times New Roman"/>
          <w:b/>
          <w:lang w:val="en-GB"/>
        </w:rPr>
        <w:t>T</w:t>
      </w:r>
      <w:r w:rsidR="00AB541B" w:rsidRPr="008452DC">
        <w:rPr>
          <w:rFonts w:ascii="Times New Roman" w:hAnsi="Times New Roman" w:cs="Times New Roman"/>
          <w:b/>
          <w:lang w:val="en-GB"/>
        </w:rPr>
        <w:t>heoretical background</w:t>
      </w:r>
      <w:r w:rsidRPr="008452DC">
        <w:rPr>
          <w:rFonts w:ascii="Times New Roman" w:hAnsi="Times New Roman" w:cs="Times New Roman"/>
          <w:b/>
          <w:lang w:val="en-GB"/>
        </w:rPr>
        <w:t xml:space="preserve"> for the estimation procedure</w:t>
      </w:r>
      <w:r w:rsidRPr="00A71760">
        <w:rPr>
          <w:rFonts w:ascii="Times New Roman" w:hAnsi="Times New Roman" w:cs="Times New Roman"/>
          <w:lang w:val="en-GB"/>
        </w:rPr>
        <w:t>.</w:t>
      </w:r>
      <w:bookmarkEnd w:id="4"/>
    </w:p>
    <w:p w14:paraId="046EFF50" w14:textId="77777777" w:rsidR="00620A89" w:rsidRPr="00620A89" w:rsidRDefault="00620A89" w:rsidP="00A71760">
      <w:pPr>
        <w:rPr>
          <w:lang w:val="en-GB"/>
        </w:rPr>
      </w:pPr>
    </w:p>
    <w:p w14:paraId="763D2922" w14:textId="0CE781AB" w:rsidR="002D52C3" w:rsidRPr="00167470" w:rsidRDefault="00AB541B"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The procedure used to fit a dataset to a probability distribution function, through estimation of the parameters is known as m</w:t>
      </w:r>
      <w:r w:rsidR="00313EAB" w:rsidRPr="00167470">
        <w:rPr>
          <w:rFonts w:ascii="Times New Roman" w:hAnsi="Times New Roman"/>
          <w:sz w:val="24"/>
          <w:szCs w:val="24"/>
          <w:lang w:val="en-GB"/>
        </w:rPr>
        <w:t>aximum likelihood estimation</w:t>
      </w:r>
      <w:r w:rsidRPr="00167470">
        <w:rPr>
          <w:rFonts w:ascii="Times New Roman" w:hAnsi="Times New Roman"/>
          <w:sz w:val="24"/>
          <w:szCs w:val="24"/>
          <w:lang w:val="en-GB"/>
        </w:rPr>
        <w:t>.</w:t>
      </w:r>
    </w:p>
    <w:p w14:paraId="7EB72CE7" w14:textId="721774DC" w:rsidR="003B51DC" w:rsidRPr="00167470" w:rsidRDefault="006F6A99" w:rsidP="00A71760">
      <w:pPr>
        <w:spacing w:after="160"/>
        <w:jc w:val="both"/>
        <w:rPr>
          <w:rFonts w:ascii="Times New Roman" w:hAnsi="Times New Roman"/>
          <w:sz w:val="24"/>
          <w:szCs w:val="24"/>
          <w:lang w:val="en-US"/>
        </w:rPr>
      </w:pPr>
      <w:r w:rsidRPr="00167470">
        <w:rPr>
          <w:rFonts w:ascii="Times New Roman" w:hAnsi="Times New Roman"/>
          <w:sz w:val="24"/>
          <w:szCs w:val="24"/>
          <w:lang w:val="en-GB"/>
        </w:rPr>
        <w:t>Maximum likelihood estimation</w:t>
      </w:r>
      <w:r w:rsidR="00CC69E9" w:rsidRPr="00167470">
        <w:rPr>
          <w:rFonts w:ascii="Times New Roman" w:hAnsi="Times New Roman"/>
          <w:sz w:val="24"/>
          <w:szCs w:val="24"/>
          <w:lang w:val="en-GB"/>
        </w:rPr>
        <w:t xml:space="preserve"> (MLE</w:t>
      </w:r>
      <w:r w:rsidR="0049717A">
        <w:rPr>
          <w:rFonts w:ascii="Times New Roman" w:hAnsi="Times New Roman"/>
          <w:sz w:val="24"/>
          <w:szCs w:val="24"/>
          <w:lang w:val="en-GB"/>
        </w:rPr>
        <w:t xml:space="preserve">) </w:t>
      </w:r>
      <w:sdt>
        <w:sdtPr>
          <w:rPr>
            <w:rFonts w:ascii="Times New Roman" w:hAnsi="Times New Roman"/>
            <w:sz w:val="24"/>
            <w:szCs w:val="24"/>
            <w:lang w:val="en-GB"/>
          </w:rPr>
          <w:id w:val="-752270125"/>
          <w:citation/>
        </w:sdtPr>
        <w:sdtEndPr/>
        <w:sdtContent>
          <w:r w:rsidR="0049717A">
            <w:rPr>
              <w:rFonts w:ascii="Times New Roman" w:hAnsi="Times New Roman"/>
              <w:sz w:val="24"/>
              <w:szCs w:val="24"/>
              <w:lang w:val="en-GB"/>
            </w:rPr>
            <w:fldChar w:fldCharType="begin"/>
          </w:r>
          <w:r w:rsidR="0049717A">
            <w:rPr>
              <w:rFonts w:ascii="Times New Roman" w:hAnsi="Times New Roman"/>
              <w:sz w:val="24"/>
              <w:szCs w:val="24"/>
              <w:lang w:val="en-US"/>
            </w:rPr>
            <w:instrText xml:space="preserve"> CITATION Cas02 \l 1033 </w:instrText>
          </w:r>
          <w:r w:rsidR="0049717A">
            <w:rPr>
              <w:rFonts w:ascii="Times New Roman" w:hAnsi="Times New Roman"/>
              <w:sz w:val="24"/>
              <w:szCs w:val="24"/>
              <w:lang w:val="en-GB"/>
            </w:rPr>
            <w:fldChar w:fldCharType="separate"/>
          </w:r>
          <w:r w:rsidR="00B06BDC" w:rsidRPr="00B06BDC">
            <w:rPr>
              <w:rFonts w:ascii="Times New Roman" w:hAnsi="Times New Roman"/>
              <w:noProof/>
              <w:sz w:val="24"/>
              <w:szCs w:val="24"/>
              <w:lang w:val="en-US"/>
            </w:rPr>
            <w:t>[1]</w:t>
          </w:r>
          <w:r w:rsidR="0049717A">
            <w:rPr>
              <w:rFonts w:ascii="Times New Roman" w:hAnsi="Times New Roman"/>
              <w:sz w:val="24"/>
              <w:szCs w:val="24"/>
              <w:lang w:val="en-GB"/>
            </w:rPr>
            <w:fldChar w:fldCharType="end"/>
          </w:r>
        </w:sdtContent>
      </w:sdt>
      <w:r w:rsidR="0049717A">
        <w:rPr>
          <w:rFonts w:ascii="Times New Roman" w:hAnsi="Times New Roman"/>
          <w:sz w:val="24"/>
          <w:szCs w:val="24"/>
          <w:lang w:val="en-GB"/>
        </w:rPr>
        <w:t xml:space="preserve"> </w:t>
      </w:r>
      <w:r w:rsidR="003B51DC" w:rsidRPr="00167470">
        <w:rPr>
          <w:rFonts w:ascii="Times New Roman" w:hAnsi="Times New Roman"/>
          <w:sz w:val="24"/>
          <w:szCs w:val="24"/>
          <w:lang w:val="en-GB"/>
        </w:rPr>
        <w:t xml:space="preserve">is a statistical technique for estimating the parameters of probability density distribution based on the likelihood function, which in a frequentist interpretation postulates that all the relevant information in a sample is contained in the likelihood function, i.e. </w:t>
      </w:r>
      <w:r w:rsidR="003B51DC" w:rsidRPr="00167470">
        <w:rPr>
          <w:rFonts w:ascii="Times New Roman" w:hAnsi="Times New Roman"/>
          <w:sz w:val="24"/>
          <w:szCs w:val="24"/>
          <w:lang w:val="en-US"/>
        </w:rPr>
        <w:t>“</w:t>
      </w:r>
      <w:r w:rsidR="003B51DC" w:rsidRPr="00167470">
        <w:rPr>
          <w:rFonts w:ascii="Times New Roman" w:hAnsi="Times New Roman"/>
          <w:color w:val="202122"/>
          <w:sz w:val="24"/>
          <w:szCs w:val="24"/>
          <w:shd w:val="clear" w:color="auto" w:fill="FFFFFF"/>
        </w:rPr>
        <w:t>data are interpreted as</w:t>
      </w:r>
      <w:r w:rsidR="009F52B7" w:rsidRPr="00167470">
        <w:rPr>
          <w:rFonts w:ascii="Times New Roman" w:hAnsi="Times New Roman"/>
          <w:sz w:val="24"/>
          <w:szCs w:val="24"/>
        </w:rPr>
        <w:t xml:space="preserve"> evidence</w:t>
      </w:r>
      <w:r w:rsidR="003B51DC" w:rsidRPr="00167470">
        <w:rPr>
          <w:rFonts w:ascii="Times New Roman" w:hAnsi="Times New Roman"/>
          <w:color w:val="202122"/>
          <w:sz w:val="24"/>
          <w:szCs w:val="24"/>
          <w:shd w:val="clear" w:color="auto" w:fill="FFFFFF"/>
        </w:rPr>
        <w:t>, and the strength of the evidence is measured by the likelihood function</w:t>
      </w:r>
      <w:r w:rsidR="003B51DC" w:rsidRPr="00167470">
        <w:rPr>
          <w:rFonts w:ascii="Times New Roman" w:hAnsi="Times New Roman"/>
          <w:sz w:val="24"/>
          <w:szCs w:val="24"/>
          <w:lang w:val="en-US"/>
        </w:rPr>
        <w:t xml:space="preserve">”. </w:t>
      </w:r>
    </w:p>
    <w:p w14:paraId="3D34580A" w14:textId="05B7DF61" w:rsidR="003B51DC" w:rsidRPr="00167470" w:rsidRDefault="003B51DC" w:rsidP="00A71760">
      <w:pPr>
        <w:spacing w:after="160"/>
        <w:jc w:val="both"/>
        <w:rPr>
          <w:rFonts w:ascii="Times New Roman" w:hAnsi="Times New Roman"/>
          <w:sz w:val="24"/>
          <w:szCs w:val="24"/>
          <w:lang w:val="en-US"/>
        </w:rPr>
      </w:pPr>
      <w:r w:rsidRPr="00167470">
        <w:rPr>
          <w:rFonts w:ascii="Times New Roman" w:hAnsi="Times New Roman"/>
          <w:sz w:val="24"/>
          <w:szCs w:val="24"/>
          <w:lang w:val="en-US"/>
        </w:rPr>
        <w:t xml:space="preserve">Main steps in </w:t>
      </w:r>
      <w:r w:rsidR="0049717A">
        <w:rPr>
          <w:rFonts w:ascii="Times New Roman" w:hAnsi="Times New Roman"/>
          <w:sz w:val="24"/>
          <w:szCs w:val="24"/>
          <w:lang w:val="en-US"/>
        </w:rPr>
        <w:t>MLE</w:t>
      </w:r>
      <w:r w:rsidRPr="00167470">
        <w:rPr>
          <w:rFonts w:ascii="Times New Roman" w:hAnsi="Times New Roman"/>
          <w:sz w:val="24"/>
          <w:szCs w:val="24"/>
          <w:lang w:val="en-US"/>
        </w:rPr>
        <w:t>:</w:t>
      </w:r>
    </w:p>
    <w:p w14:paraId="49A08868" w14:textId="283C5DF1" w:rsidR="003B51DC" w:rsidRPr="00167470" w:rsidRDefault="003B51DC" w:rsidP="00A71760">
      <w:pPr>
        <w:pStyle w:val="ListParagraph"/>
        <w:numPr>
          <w:ilvl w:val="0"/>
          <w:numId w:val="45"/>
        </w:numPr>
        <w:spacing w:after="160"/>
        <w:jc w:val="both"/>
        <w:rPr>
          <w:rFonts w:ascii="Times New Roman" w:hAnsi="Times New Roman"/>
          <w:sz w:val="24"/>
          <w:szCs w:val="24"/>
          <w:lang w:val="en-US"/>
        </w:rPr>
      </w:pPr>
      <w:r w:rsidRPr="00167470">
        <w:rPr>
          <w:rFonts w:ascii="Times New Roman" w:hAnsi="Times New Roman"/>
          <w:sz w:val="24"/>
          <w:szCs w:val="24"/>
          <w:lang w:val="en-US"/>
        </w:rPr>
        <w:lastRenderedPageBreak/>
        <w:t>Make an educated guess about the probability distribution function (</w:t>
      </w:r>
      <w:proofErr w:type="spellStart"/>
      <w:r w:rsidRPr="00167470">
        <w:rPr>
          <w:rFonts w:ascii="Times New Roman" w:hAnsi="Times New Roman"/>
          <w:sz w:val="24"/>
          <w:szCs w:val="24"/>
          <w:lang w:val="en-US"/>
        </w:rPr>
        <w:t>p.d.f.</w:t>
      </w:r>
      <w:proofErr w:type="spellEnd"/>
      <w:r w:rsidRPr="00167470">
        <w:rPr>
          <w:rFonts w:ascii="Times New Roman" w:hAnsi="Times New Roman"/>
          <w:sz w:val="24"/>
          <w:szCs w:val="24"/>
          <w:lang w:val="en-US"/>
        </w:rPr>
        <w:t>)</w:t>
      </w:r>
      <w:r w:rsidR="009F52B7" w:rsidRPr="00167470">
        <w:rPr>
          <w:rFonts w:ascii="Times New Roman" w:hAnsi="Times New Roman"/>
          <w:sz w:val="24"/>
          <w:szCs w:val="24"/>
          <w:lang w:val="en-US"/>
        </w:rPr>
        <w:t xml:space="preserve"> </w:t>
      </w:r>
      <w:r w:rsidRPr="00167470">
        <w:rPr>
          <w:rFonts w:ascii="Times New Roman" w:hAnsi="Times New Roman"/>
          <w:sz w:val="24"/>
          <w:szCs w:val="24"/>
          <w:lang w:val="en-US"/>
        </w:rPr>
        <w:t>which optimally fits the data.</w:t>
      </w:r>
    </w:p>
    <w:p w14:paraId="6C30D908" w14:textId="34C034F1" w:rsidR="003B51DC" w:rsidRPr="00167470" w:rsidRDefault="003B51DC" w:rsidP="00A71760">
      <w:pPr>
        <w:pStyle w:val="ListParagraph"/>
        <w:numPr>
          <w:ilvl w:val="0"/>
          <w:numId w:val="45"/>
        </w:numPr>
        <w:spacing w:after="160"/>
        <w:jc w:val="both"/>
        <w:rPr>
          <w:rFonts w:ascii="Times New Roman" w:hAnsi="Times New Roman"/>
          <w:sz w:val="24"/>
          <w:szCs w:val="24"/>
          <w:lang w:val="en-US"/>
        </w:rPr>
      </w:pPr>
      <w:r w:rsidRPr="00167470">
        <w:rPr>
          <w:rFonts w:ascii="Times New Roman" w:hAnsi="Times New Roman"/>
          <w:sz w:val="24"/>
          <w:szCs w:val="24"/>
          <w:lang w:val="en-US"/>
        </w:rPr>
        <w:t>Compute the likelihood function given by the formula:</w:t>
      </w:r>
    </w:p>
    <w:p w14:paraId="4CBBD505" w14:textId="414714CB" w:rsidR="003B51DC" w:rsidRPr="00742787" w:rsidRDefault="00CE0B48" w:rsidP="00A71760">
      <w:pPr>
        <w:pStyle w:val="ListParagraph"/>
        <w:spacing w:after="160"/>
        <w:jc w:val="center"/>
        <w:rPr>
          <w:rFonts w:ascii="Times New Roman" w:hAnsi="Times New Roman"/>
          <w:b/>
          <w:sz w:val="24"/>
          <w:szCs w:val="24"/>
          <w:lang w:val="en-US"/>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L</m:t>
            </m:r>
          </m:e>
          <m:sub>
            <m:r>
              <m:rPr>
                <m:sty m:val="bi"/>
              </m:rPr>
              <w:rPr>
                <w:rFonts w:ascii="Cambria Math" w:hAnsi="Cambria Math"/>
                <w:sz w:val="24"/>
                <w:szCs w:val="24"/>
                <w:lang w:val="en-US"/>
              </w:rPr>
              <m:t>n</m:t>
            </m:r>
          </m:sub>
        </m:sSub>
        <m:r>
          <m:rPr>
            <m:sty m:val="bi"/>
          </m:rPr>
          <w:rPr>
            <w:rFonts w:ascii="Cambria Math" w:hAnsi="Cambria Math"/>
            <w:sz w:val="24"/>
            <w:szCs w:val="24"/>
            <w:lang w:val="en-US"/>
          </w:rPr>
          <m:t xml:space="preserve">(θ)= </m:t>
        </m:r>
        <m:nary>
          <m:naryPr>
            <m:chr m:val="∏"/>
            <m:limLoc m:val="undOvr"/>
            <m:ctrlPr>
              <w:rPr>
                <w:rFonts w:ascii="Cambria Math" w:hAnsi="Cambria Math"/>
                <w:b/>
                <w:i/>
                <w:sz w:val="24"/>
                <w:szCs w:val="24"/>
                <w:lang w:val="en-US"/>
              </w:rPr>
            </m:ctrlPr>
          </m:naryPr>
          <m:sub>
            <m:r>
              <m:rPr>
                <m:sty m:val="bi"/>
              </m:rPr>
              <w:rPr>
                <w:rFonts w:ascii="Cambria Math" w:hAnsi="Cambria Math"/>
                <w:sz w:val="24"/>
                <w:szCs w:val="24"/>
                <w:lang w:val="en-US"/>
              </w:rPr>
              <m:t>i=1</m:t>
            </m:r>
          </m:sub>
          <m:sup>
            <m:r>
              <m:rPr>
                <m:sty m:val="bi"/>
              </m:rPr>
              <w:rPr>
                <w:rFonts w:ascii="Cambria Math" w:hAnsi="Cambria Math"/>
                <w:sz w:val="24"/>
                <w:szCs w:val="24"/>
                <w:lang w:val="en-US"/>
              </w:rPr>
              <m:t>n</m:t>
            </m:r>
          </m:sup>
          <m:e>
            <m:r>
              <m:rPr>
                <m:sty m:val="bi"/>
              </m:rPr>
              <w:rPr>
                <w:rFonts w:ascii="Cambria Math" w:hAnsi="Cambria Math"/>
                <w:sz w:val="24"/>
                <w:szCs w:val="24"/>
                <w:lang w:val="en-US"/>
              </w:rPr>
              <m:t>f(x|θ)</m:t>
            </m:r>
          </m:e>
        </m:nary>
        <m:r>
          <m:rPr>
            <m:sty m:val="bi"/>
          </m:rPr>
          <w:rPr>
            <w:rFonts w:ascii="Cambria Math" w:hAnsi="Cambria Math"/>
            <w:sz w:val="24"/>
            <w:szCs w:val="24"/>
            <w:lang w:val="en-US"/>
          </w:rPr>
          <m:t xml:space="preserve"> </m:t>
        </m:r>
      </m:oMath>
      <w:r w:rsidR="003B51DC" w:rsidRPr="00742787">
        <w:rPr>
          <w:rFonts w:ascii="Times New Roman" w:hAnsi="Times New Roman"/>
          <w:b/>
          <w:sz w:val="24"/>
          <w:szCs w:val="24"/>
          <w:lang w:val="en-US"/>
        </w:rPr>
        <w:t>,</w:t>
      </w:r>
    </w:p>
    <w:p w14:paraId="449F1325" w14:textId="5B8D5EAE" w:rsidR="003B51DC" w:rsidRPr="00167470" w:rsidRDefault="003B51DC" w:rsidP="00A71760">
      <w:pPr>
        <w:pStyle w:val="ListParagraph"/>
        <w:spacing w:after="160"/>
        <w:jc w:val="both"/>
        <w:rPr>
          <w:rFonts w:ascii="Times New Roman" w:hAnsi="Times New Roman"/>
          <w:sz w:val="24"/>
          <w:szCs w:val="24"/>
          <w:lang w:val="en-US"/>
        </w:rPr>
      </w:pPr>
      <w:r w:rsidRPr="00167470">
        <w:rPr>
          <w:rFonts w:ascii="Times New Roman" w:hAnsi="Times New Roman"/>
          <w:sz w:val="24"/>
          <w:szCs w:val="24"/>
          <w:lang w:val="en-US"/>
        </w:rPr>
        <w:t>Where</w:t>
      </w:r>
    </w:p>
    <w:p w14:paraId="63061104" w14:textId="02E061D3" w:rsidR="003B51DC" w:rsidRPr="00167470" w:rsidRDefault="00CE0B48" w:rsidP="00A71760">
      <w:pPr>
        <w:pStyle w:val="ListParagraph"/>
        <w:spacing w:after="160"/>
        <w:jc w:val="both"/>
        <w:rPr>
          <w:rFonts w:ascii="Times New Roman" w:hAnsi="Times New Roman"/>
          <w:sz w:val="24"/>
          <w:szCs w:val="24"/>
          <w:lang w:val="en-US"/>
        </w:rPr>
      </w:pPr>
      <m:oMathPara>
        <m:oMath>
          <m:sSub>
            <m:sSubPr>
              <m:ctrlPr>
                <w:rPr>
                  <w:rFonts w:ascii="Cambria Math" w:hAnsi="Cambria Math"/>
                  <w:b/>
                  <w:i/>
                  <w:sz w:val="24"/>
                  <w:szCs w:val="24"/>
                  <w:lang w:val="en-US"/>
                </w:rPr>
              </m:ctrlPr>
            </m:sSubPr>
            <m:e>
              <m:r>
                <m:rPr>
                  <m:sty m:val="bi"/>
                </m:rPr>
                <w:rPr>
                  <w:rFonts w:ascii="Cambria Math" w:hAnsi="Cambria Math"/>
                  <w:sz w:val="24"/>
                  <w:szCs w:val="24"/>
                  <w:lang w:val="en-US"/>
                </w:rPr>
                <m:t>L</m:t>
              </m:r>
            </m:e>
            <m:sub>
              <m:r>
                <m:rPr>
                  <m:sty m:val="bi"/>
                </m:rPr>
                <w:rPr>
                  <w:rFonts w:ascii="Cambria Math" w:hAnsi="Cambria Math"/>
                  <w:sz w:val="24"/>
                  <w:szCs w:val="24"/>
                  <w:lang w:val="en-US"/>
                </w:rPr>
                <m:t>n</m:t>
              </m:r>
            </m:sub>
          </m:sSub>
          <m:d>
            <m:dPr>
              <m:ctrlPr>
                <w:rPr>
                  <w:rFonts w:ascii="Cambria Math" w:hAnsi="Cambria Math"/>
                  <w:b/>
                  <w:i/>
                  <w:sz w:val="24"/>
                  <w:szCs w:val="24"/>
                  <w:lang w:val="en-US"/>
                </w:rPr>
              </m:ctrlPr>
            </m:dPr>
            <m:e>
              <m:r>
                <m:rPr>
                  <m:sty m:val="bi"/>
                </m:rPr>
                <w:rPr>
                  <w:rFonts w:ascii="Cambria Math" w:hAnsi="Cambria Math"/>
                  <w:sz w:val="24"/>
                  <w:szCs w:val="24"/>
                  <w:lang w:val="en-US"/>
                </w:rPr>
                <m:t>θ;x</m:t>
              </m:r>
            </m:e>
          </m:d>
          <m:r>
            <w:rPr>
              <w:rFonts w:ascii="Cambria Math" w:hAnsi="Cambria Math"/>
              <w:sz w:val="24"/>
              <w:szCs w:val="24"/>
              <w:lang w:val="en-US"/>
            </w:rPr>
            <m:t>-likelihood function,</m:t>
          </m:r>
        </m:oMath>
      </m:oMathPara>
    </w:p>
    <w:p w14:paraId="39EFD932" w14:textId="2CC754A9" w:rsidR="003B51DC" w:rsidRPr="00167470" w:rsidRDefault="003B51DC" w:rsidP="00A71760">
      <w:pPr>
        <w:pStyle w:val="ListParagraph"/>
        <w:spacing w:after="160"/>
        <w:jc w:val="center"/>
        <w:rPr>
          <w:rFonts w:ascii="Times New Roman" w:hAnsi="Times New Roman"/>
          <w:sz w:val="24"/>
          <w:szCs w:val="24"/>
          <w:lang w:val="en-US"/>
        </w:rPr>
      </w:pP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e>
            <m:r>
              <w:rPr>
                <w:rFonts w:ascii="Cambria Math" w:hAnsi="Cambria Math"/>
                <w:sz w:val="24"/>
                <w:szCs w:val="24"/>
                <w:lang w:val="en-US"/>
              </w:rPr>
              <m:t>θ</m:t>
            </m:r>
          </m:e>
        </m:d>
      </m:oMath>
      <w:r w:rsidRPr="00167470">
        <w:rPr>
          <w:rFonts w:ascii="Times New Roman" w:hAnsi="Times New Roman"/>
          <w:sz w:val="24"/>
          <w:szCs w:val="24"/>
          <w:lang w:val="en-US"/>
        </w:rPr>
        <w:t>- pdf</w:t>
      </w:r>
    </w:p>
    <w:p w14:paraId="031E672D" w14:textId="2980E060" w:rsidR="003B51DC" w:rsidRPr="00167470" w:rsidRDefault="003B51DC" w:rsidP="00A71760">
      <w:pPr>
        <w:pStyle w:val="ListParagraph"/>
        <w:spacing w:after="160"/>
        <w:jc w:val="center"/>
        <w:rPr>
          <w:rFonts w:ascii="Times New Roman" w:hAnsi="Times New Roman"/>
          <w:sz w:val="24"/>
          <w:szCs w:val="24"/>
          <w:lang w:val="en-US"/>
        </w:rPr>
      </w:pPr>
      <w:r w:rsidRPr="00742787">
        <w:rPr>
          <w:rFonts w:ascii="Times New Roman" w:hAnsi="Times New Roman"/>
          <w:b/>
          <w:sz w:val="24"/>
          <w:szCs w:val="24"/>
          <w:lang w:val="en-US"/>
        </w:rPr>
        <w:t>x</w:t>
      </w:r>
      <w:r w:rsidRPr="00167470">
        <w:rPr>
          <w:rFonts w:ascii="Times New Roman" w:hAnsi="Times New Roman"/>
          <w:sz w:val="24"/>
          <w:szCs w:val="24"/>
          <w:lang w:val="en-US"/>
        </w:rPr>
        <w:t xml:space="preserve"> – random variable or sample data,</w:t>
      </w:r>
    </w:p>
    <w:p w14:paraId="502C814A" w14:textId="798E82AD" w:rsidR="003B51DC" w:rsidRPr="00167470" w:rsidRDefault="00742787" w:rsidP="00A71760">
      <w:pPr>
        <w:pStyle w:val="ListParagraph"/>
        <w:spacing w:after="160"/>
        <w:jc w:val="center"/>
        <w:rPr>
          <w:rFonts w:ascii="Times New Roman" w:hAnsi="Times New Roman"/>
          <w:sz w:val="24"/>
          <w:szCs w:val="24"/>
          <w:lang w:val="en-US"/>
        </w:rPr>
      </w:pPr>
      <m:oMathPara>
        <m:oMath>
          <m:r>
            <m:rPr>
              <m:sty m:val="bi"/>
            </m:rPr>
            <w:rPr>
              <w:rFonts w:ascii="Cambria Math" w:hAnsi="Cambria Math"/>
              <w:sz w:val="24"/>
              <w:szCs w:val="24"/>
              <w:lang w:val="en-US"/>
            </w:rPr>
            <m:t>θ</m:t>
          </m:r>
          <m:r>
            <w:rPr>
              <w:rFonts w:ascii="Cambria Math" w:hAnsi="Cambria Math"/>
              <w:sz w:val="24"/>
              <w:szCs w:val="24"/>
              <w:lang w:val="en-US"/>
            </w:rPr>
            <m:t>-paramter</m:t>
          </m:r>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 xml:space="preserve"> of the p.d.f.</m:t>
          </m:r>
        </m:oMath>
      </m:oMathPara>
    </w:p>
    <w:p w14:paraId="06CAF2EA" w14:textId="77777777" w:rsidR="003B51DC" w:rsidRPr="00167470" w:rsidRDefault="003B51DC" w:rsidP="00A71760">
      <w:pPr>
        <w:pStyle w:val="ListParagraph"/>
        <w:spacing w:after="160"/>
        <w:jc w:val="center"/>
        <w:rPr>
          <w:rFonts w:ascii="Times New Roman" w:hAnsi="Times New Roman"/>
          <w:sz w:val="24"/>
          <w:szCs w:val="24"/>
          <w:lang w:val="en-US"/>
        </w:rPr>
      </w:pPr>
    </w:p>
    <w:p w14:paraId="436BBDF0" w14:textId="45C8F884" w:rsidR="003B51DC" w:rsidRPr="00167470" w:rsidRDefault="003B51DC" w:rsidP="00A71760">
      <w:pPr>
        <w:pStyle w:val="ListParagraph"/>
        <w:spacing w:after="160"/>
        <w:jc w:val="both"/>
        <w:rPr>
          <w:rFonts w:ascii="Times New Roman" w:hAnsi="Times New Roman"/>
          <w:sz w:val="24"/>
          <w:szCs w:val="24"/>
          <w:lang w:val="en-US"/>
        </w:rPr>
      </w:pPr>
      <w:r w:rsidRPr="00167470">
        <w:rPr>
          <w:rFonts w:ascii="Times New Roman" w:hAnsi="Times New Roman"/>
          <w:sz w:val="24"/>
          <w:szCs w:val="24"/>
          <w:lang w:val="en-US"/>
        </w:rPr>
        <w:t>Given the nature of this function in practice is simpler to compute the log-likelihood function, therefore the former can be expressed</w:t>
      </w:r>
    </w:p>
    <w:p w14:paraId="49F2BB71" w14:textId="3F326809" w:rsidR="003B51DC" w:rsidRPr="00742787" w:rsidRDefault="00742787" w:rsidP="00A71760">
      <w:pPr>
        <w:pStyle w:val="ListParagraph"/>
        <w:spacing w:after="160"/>
        <w:jc w:val="center"/>
        <w:rPr>
          <w:rFonts w:ascii="Times New Roman" w:hAnsi="Times New Roman"/>
          <w:b/>
          <w:sz w:val="24"/>
          <w:szCs w:val="24"/>
          <w:lang w:val="en-US"/>
        </w:rPr>
      </w:pPr>
      <m:oMath>
        <m:r>
          <m:rPr>
            <m:sty m:val="bi"/>
          </m:rPr>
          <w:rPr>
            <w:rFonts w:ascii="Cambria Math" w:hAnsi="Cambria Math"/>
            <w:sz w:val="24"/>
            <w:szCs w:val="24"/>
            <w:lang w:val="en-US"/>
          </w:rPr>
          <m:t>ll</m:t>
        </m:r>
        <m:d>
          <m:dPr>
            <m:ctrlPr>
              <w:rPr>
                <w:rFonts w:ascii="Cambria Math" w:hAnsi="Cambria Math"/>
                <w:b/>
                <w:i/>
                <w:sz w:val="24"/>
                <w:szCs w:val="24"/>
                <w:lang w:val="en-US"/>
              </w:rPr>
            </m:ctrlPr>
          </m:dPr>
          <m:e>
            <m:r>
              <m:rPr>
                <m:sty m:val="bi"/>
              </m:rPr>
              <w:rPr>
                <w:rFonts w:ascii="Cambria Math" w:hAnsi="Cambria Math"/>
                <w:sz w:val="24"/>
                <w:szCs w:val="24"/>
                <w:lang w:val="en-US"/>
              </w:rPr>
              <m:t>θ;x</m:t>
            </m:r>
          </m:e>
        </m:d>
        <m:r>
          <m:rPr>
            <m:sty m:val="bi"/>
          </m:rPr>
          <w:rPr>
            <w:rFonts w:ascii="Cambria Math" w:hAnsi="Cambria Math"/>
            <w:sz w:val="24"/>
            <w:szCs w:val="24"/>
            <w:lang w:val="en-US"/>
          </w:rPr>
          <m:t xml:space="preserve">= </m:t>
        </m:r>
        <m:nary>
          <m:naryPr>
            <m:chr m:val="∑"/>
            <m:limLoc m:val="undOvr"/>
            <m:ctrlPr>
              <w:rPr>
                <w:rFonts w:ascii="Cambria Math" w:hAnsi="Cambria Math"/>
                <w:b/>
                <w:i/>
                <w:sz w:val="24"/>
                <w:szCs w:val="24"/>
                <w:lang w:val="en-US"/>
              </w:rPr>
            </m:ctrlPr>
          </m:naryPr>
          <m:sub>
            <m:r>
              <m:rPr>
                <m:sty m:val="bi"/>
              </m:rPr>
              <w:rPr>
                <w:rFonts w:ascii="Cambria Math" w:hAnsi="Cambria Math"/>
                <w:sz w:val="24"/>
                <w:szCs w:val="24"/>
                <w:lang w:val="en-US"/>
              </w:rPr>
              <m:t>i=1</m:t>
            </m:r>
          </m:sub>
          <m:sup>
            <m:r>
              <m:rPr>
                <m:sty m:val="bi"/>
              </m:rPr>
              <w:rPr>
                <w:rFonts w:ascii="Cambria Math" w:hAnsi="Cambria Math"/>
                <w:sz w:val="24"/>
                <w:szCs w:val="24"/>
                <w:lang w:val="en-US"/>
              </w:rPr>
              <m:t>n</m:t>
            </m:r>
          </m:sup>
          <m:e>
            <m:r>
              <m:rPr>
                <m:sty m:val="b"/>
              </m:rPr>
              <w:rPr>
                <w:rFonts w:ascii="Cambria Math" w:hAnsi="Cambria Math"/>
                <w:sz w:val="24"/>
                <w:szCs w:val="24"/>
                <w:lang w:val="en-US"/>
              </w:rPr>
              <m:t>log⁡</m:t>
            </m:r>
            <m:r>
              <m:rPr>
                <m:sty m:val="bi"/>
              </m:rPr>
              <w:rPr>
                <w:rFonts w:ascii="Cambria Math" w:hAnsi="Cambria Math"/>
                <w:sz w:val="24"/>
                <w:szCs w:val="24"/>
                <w:lang w:val="en-US"/>
              </w:rPr>
              <m:t>(f(x|θ))</m:t>
            </m:r>
          </m:e>
        </m:nary>
      </m:oMath>
      <w:r w:rsidR="003B51DC" w:rsidRPr="00742787">
        <w:rPr>
          <w:rFonts w:ascii="Times New Roman" w:hAnsi="Times New Roman"/>
          <w:b/>
          <w:sz w:val="24"/>
          <w:szCs w:val="24"/>
          <w:lang w:val="en-US"/>
        </w:rPr>
        <w:t>,</w:t>
      </w:r>
    </w:p>
    <w:p w14:paraId="1B134D7B" w14:textId="4E901F94" w:rsidR="003B51DC" w:rsidRPr="00167470" w:rsidRDefault="003B51DC" w:rsidP="00A71760">
      <w:pPr>
        <w:pStyle w:val="ListParagraph"/>
        <w:spacing w:after="160"/>
        <w:jc w:val="both"/>
        <w:rPr>
          <w:rFonts w:ascii="Times New Roman" w:hAnsi="Times New Roman"/>
          <w:sz w:val="24"/>
          <w:szCs w:val="24"/>
          <w:lang w:val="en-US"/>
        </w:rPr>
      </w:pPr>
    </w:p>
    <w:p w14:paraId="14A864B9" w14:textId="28D3D23E" w:rsidR="003B51DC" w:rsidRPr="00167470" w:rsidRDefault="003B51DC" w:rsidP="00A71760">
      <w:pPr>
        <w:pStyle w:val="ListParagraph"/>
        <w:spacing w:after="160"/>
        <w:rPr>
          <w:rFonts w:ascii="Times New Roman" w:hAnsi="Times New Roman"/>
          <w:sz w:val="24"/>
          <w:szCs w:val="24"/>
          <w:lang w:val="en-US"/>
        </w:rPr>
      </w:pPr>
      <w:r w:rsidRPr="00167470">
        <w:rPr>
          <w:rFonts w:ascii="Times New Roman" w:hAnsi="Times New Roman"/>
          <w:sz w:val="24"/>
          <w:szCs w:val="24"/>
          <w:lang w:val="en-US"/>
        </w:rPr>
        <w:t>Where</w:t>
      </w:r>
    </w:p>
    <w:p w14:paraId="73406747" w14:textId="6BDF4337" w:rsidR="003B51DC" w:rsidRPr="00167470" w:rsidRDefault="00742787" w:rsidP="00A71760">
      <w:pPr>
        <w:pStyle w:val="ListParagraph"/>
        <w:spacing w:after="160"/>
        <w:jc w:val="center"/>
        <w:rPr>
          <w:rFonts w:ascii="Times New Roman" w:hAnsi="Times New Roman"/>
          <w:sz w:val="24"/>
          <w:szCs w:val="24"/>
          <w:lang w:val="en-US"/>
        </w:rPr>
      </w:pPr>
      <m:oMathPara>
        <m:oMath>
          <m:r>
            <m:rPr>
              <m:sty m:val="bi"/>
            </m:rPr>
            <w:rPr>
              <w:rFonts w:ascii="Cambria Math" w:hAnsi="Cambria Math"/>
              <w:sz w:val="24"/>
              <w:szCs w:val="24"/>
              <w:lang w:val="en-US"/>
            </w:rPr>
            <m:t>ll</m:t>
          </m:r>
          <m:d>
            <m:dPr>
              <m:ctrlPr>
                <w:rPr>
                  <w:rFonts w:ascii="Cambria Math" w:hAnsi="Cambria Math"/>
                  <w:b/>
                  <w:i/>
                  <w:sz w:val="24"/>
                  <w:szCs w:val="24"/>
                  <w:lang w:val="en-US"/>
                </w:rPr>
              </m:ctrlPr>
            </m:dPr>
            <m:e>
              <m:r>
                <m:rPr>
                  <m:sty m:val="bi"/>
                </m:rPr>
                <w:rPr>
                  <w:rFonts w:ascii="Cambria Math" w:hAnsi="Cambria Math"/>
                  <w:sz w:val="24"/>
                  <w:szCs w:val="24"/>
                  <w:lang w:val="en-US"/>
                </w:rPr>
                <m:t>θ</m:t>
              </m:r>
            </m:e>
          </m:d>
          <m:r>
            <w:rPr>
              <w:rFonts w:ascii="Cambria Math" w:hAnsi="Cambria Math"/>
              <w:sz w:val="24"/>
              <w:szCs w:val="24"/>
              <w:lang w:val="en-US"/>
            </w:rPr>
            <m:t>-log-likelihood function</m:t>
          </m:r>
        </m:oMath>
      </m:oMathPara>
    </w:p>
    <w:p w14:paraId="619FC64D" w14:textId="12925E68" w:rsidR="003B51DC" w:rsidRPr="00167470" w:rsidRDefault="003B51DC" w:rsidP="00A71760">
      <w:pPr>
        <w:pStyle w:val="ListParagraph"/>
        <w:numPr>
          <w:ilvl w:val="0"/>
          <w:numId w:val="45"/>
        </w:numPr>
        <w:spacing w:after="160"/>
        <w:jc w:val="both"/>
        <w:rPr>
          <w:rFonts w:ascii="Times New Roman" w:hAnsi="Times New Roman"/>
          <w:sz w:val="24"/>
          <w:szCs w:val="24"/>
          <w:lang w:val="en-GB"/>
        </w:rPr>
      </w:pPr>
      <w:r w:rsidRPr="00167470">
        <w:rPr>
          <w:rFonts w:ascii="Times New Roman" w:hAnsi="Times New Roman"/>
          <w:sz w:val="24"/>
          <w:szCs w:val="24"/>
          <w:lang w:val="en-GB"/>
        </w:rPr>
        <w:t xml:space="preserve">Estimate the parameter(s) θ which maximize </w:t>
      </w:r>
      <m:oMath>
        <m:r>
          <w:rPr>
            <w:rFonts w:ascii="Cambria Math" w:hAnsi="Cambria Math"/>
            <w:sz w:val="24"/>
            <w:szCs w:val="24"/>
            <w:lang w:val="en-US"/>
          </w:rPr>
          <m:t>ll</m:t>
        </m:r>
        <m:d>
          <m:dPr>
            <m:ctrlPr>
              <w:rPr>
                <w:rFonts w:ascii="Cambria Math" w:hAnsi="Cambria Math"/>
                <w:i/>
                <w:sz w:val="24"/>
                <w:szCs w:val="24"/>
                <w:lang w:val="en-US"/>
              </w:rPr>
            </m:ctrlPr>
          </m:dPr>
          <m:e>
            <m:r>
              <w:rPr>
                <w:rFonts w:ascii="Cambria Math" w:hAnsi="Cambria Math"/>
                <w:sz w:val="24"/>
                <w:szCs w:val="24"/>
                <w:lang w:val="en-US"/>
              </w:rPr>
              <m:t>θ</m:t>
            </m:r>
          </m:e>
        </m:d>
      </m:oMath>
      <w:r w:rsidRPr="00167470">
        <w:rPr>
          <w:rFonts w:ascii="Times New Roman" w:hAnsi="Times New Roman"/>
          <w:sz w:val="24"/>
          <w:szCs w:val="24"/>
          <w:lang w:val="en-US"/>
        </w:rPr>
        <w:t xml:space="preserve">, formally </w:t>
      </w:r>
    </w:p>
    <w:p w14:paraId="143C80A5" w14:textId="37F6341B" w:rsidR="003B51DC" w:rsidRPr="00742787" w:rsidRDefault="00CE0B48" w:rsidP="00A71760">
      <w:pPr>
        <w:pStyle w:val="ListParagraph"/>
        <w:spacing w:after="160"/>
        <w:jc w:val="center"/>
        <w:rPr>
          <w:rFonts w:ascii="Times New Roman" w:hAnsi="Times New Roman"/>
          <w:b/>
          <w:sz w:val="24"/>
          <w:szCs w:val="24"/>
          <w:lang w:val="en-US"/>
        </w:rPr>
      </w:pPr>
      <m:oMathPara>
        <m:oMath>
          <m:acc>
            <m:accPr>
              <m:ctrlPr>
                <w:rPr>
                  <w:rFonts w:ascii="Cambria Math" w:hAnsi="Cambria Math"/>
                  <w:b/>
                  <w:i/>
                  <w:sz w:val="24"/>
                  <w:szCs w:val="24"/>
                  <w:lang w:val="en-GB"/>
                </w:rPr>
              </m:ctrlPr>
            </m:accPr>
            <m:e>
              <m:r>
                <m:rPr>
                  <m:sty m:val="bi"/>
                </m:rPr>
                <w:rPr>
                  <w:rFonts w:ascii="Cambria Math" w:hAnsi="Cambria Math"/>
                  <w:sz w:val="24"/>
                  <w:szCs w:val="24"/>
                  <w:lang w:val="en-US"/>
                </w:rPr>
                <m:t>θ</m:t>
              </m:r>
            </m:e>
          </m:acc>
          <m:r>
            <m:rPr>
              <m:sty m:val="bi"/>
            </m:rPr>
            <w:rPr>
              <w:rFonts w:ascii="Cambria Math" w:hAnsi="Cambria Math"/>
              <w:sz w:val="24"/>
              <w:szCs w:val="24"/>
              <w:lang w:val="en-GB"/>
            </w:rPr>
            <m:t>=</m:t>
          </m:r>
          <m:func>
            <m:funcPr>
              <m:ctrlPr>
                <w:rPr>
                  <w:rFonts w:ascii="Cambria Math" w:hAnsi="Cambria Math"/>
                  <w:b/>
                  <w:i/>
                  <w:sz w:val="24"/>
                  <w:szCs w:val="24"/>
                  <w:lang w:val="en-GB"/>
                </w:rPr>
              </m:ctrlPr>
            </m:funcPr>
            <m:fName>
              <m:r>
                <m:rPr>
                  <m:sty m:val="b"/>
                </m:rPr>
                <w:rPr>
                  <w:rFonts w:ascii="Cambria Math" w:hAnsi="Cambria Math"/>
                  <w:sz w:val="24"/>
                  <w:szCs w:val="24"/>
                  <w:lang w:val="en-GB"/>
                </w:rPr>
                <m:t>arg</m:t>
              </m:r>
            </m:fName>
            <m:e>
              <m:r>
                <m:rPr>
                  <m:sty m:val="bi"/>
                </m:rPr>
                <w:rPr>
                  <w:rFonts w:ascii="Cambria Math" w:hAnsi="Cambria Math"/>
                  <w:sz w:val="24"/>
                  <w:szCs w:val="24"/>
                  <w:lang w:val="en-GB"/>
                </w:rPr>
                <m:t>max</m:t>
              </m:r>
            </m:e>
          </m:func>
          <m:r>
            <m:rPr>
              <m:sty m:val="bi"/>
            </m:rPr>
            <w:rPr>
              <w:rFonts w:ascii="Cambria Math" w:hAnsi="Cambria Math"/>
              <w:sz w:val="24"/>
              <w:szCs w:val="24"/>
              <w:lang w:val="en-US"/>
            </w:rPr>
            <m:t xml:space="preserve"> ll</m:t>
          </m:r>
          <m:d>
            <m:dPr>
              <m:ctrlPr>
                <w:rPr>
                  <w:rFonts w:ascii="Cambria Math" w:hAnsi="Cambria Math"/>
                  <w:b/>
                  <w:i/>
                  <w:sz w:val="24"/>
                  <w:szCs w:val="24"/>
                  <w:lang w:val="en-US"/>
                </w:rPr>
              </m:ctrlPr>
            </m:dPr>
            <m:e>
              <m:r>
                <m:rPr>
                  <m:sty m:val="bi"/>
                </m:rPr>
                <w:rPr>
                  <w:rFonts w:ascii="Cambria Math" w:hAnsi="Cambria Math"/>
                  <w:sz w:val="24"/>
                  <w:szCs w:val="24"/>
                  <w:lang w:val="en-US"/>
                </w:rPr>
                <m:t>θ;x</m:t>
              </m:r>
            </m:e>
          </m:d>
        </m:oMath>
      </m:oMathPara>
    </w:p>
    <w:p w14:paraId="0A966B99" w14:textId="2D822C08" w:rsidR="00A666E8" w:rsidRPr="00167470" w:rsidRDefault="003B51DC" w:rsidP="00A71760">
      <w:pPr>
        <w:pStyle w:val="ListParagraph"/>
        <w:spacing w:after="160"/>
        <w:jc w:val="both"/>
        <w:rPr>
          <w:rFonts w:ascii="Times New Roman" w:hAnsi="Times New Roman"/>
          <w:sz w:val="24"/>
          <w:szCs w:val="24"/>
          <w:lang w:val="en-GB"/>
        </w:rPr>
      </w:pPr>
      <w:r w:rsidRPr="00167470">
        <w:rPr>
          <w:rFonts w:ascii="Times New Roman" w:hAnsi="Times New Roman"/>
          <w:sz w:val="24"/>
          <w:szCs w:val="24"/>
          <w:lang w:val="en-GB"/>
        </w:rPr>
        <w:t>This is usually achieved by solving the Langrage multipliers</w:t>
      </w:r>
      <w:r w:rsidR="00F863AA" w:rsidRPr="00167470">
        <w:rPr>
          <w:rFonts w:ascii="Times New Roman" w:hAnsi="Times New Roman"/>
          <w:sz w:val="24"/>
          <w:szCs w:val="24"/>
          <w:lang w:val="en-GB"/>
        </w:rPr>
        <w:t xml:space="preserve"> system of</w:t>
      </w:r>
      <w:r w:rsidRPr="00167470">
        <w:rPr>
          <w:rFonts w:ascii="Times New Roman" w:hAnsi="Times New Roman"/>
          <w:sz w:val="24"/>
          <w:szCs w:val="24"/>
          <w:lang w:val="en-GB"/>
        </w:rPr>
        <w:t xml:space="preserve"> equations. </w:t>
      </w:r>
    </w:p>
    <w:p w14:paraId="301DC145" w14:textId="77777777" w:rsidR="0049717A" w:rsidRDefault="0049717A" w:rsidP="00A71760">
      <w:pPr>
        <w:spacing w:after="160"/>
        <w:jc w:val="both"/>
        <w:rPr>
          <w:rFonts w:ascii="Times New Roman" w:hAnsi="Times New Roman"/>
          <w:sz w:val="24"/>
          <w:szCs w:val="24"/>
          <w:lang w:val="en-GB"/>
        </w:rPr>
      </w:pPr>
    </w:p>
    <w:p w14:paraId="6CA42120" w14:textId="0B9A3C90" w:rsidR="00753EC1" w:rsidRPr="008452DC" w:rsidRDefault="0049717A" w:rsidP="00A71760">
      <w:pPr>
        <w:pStyle w:val="Heading1"/>
        <w:rPr>
          <w:rFonts w:ascii="Times New Roman" w:hAnsi="Times New Roman" w:cs="Times New Roman"/>
          <w:b/>
          <w:lang w:val="en-GB"/>
        </w:rPr>
      </w:pPr>
      <w:bookmarkStart w:id="5" w:name="_Toc48740585"/>
      <w:r w:rsidRPr="008452DC">
        <w:rPr>
          <w:rFonts w:ascii="Times New Roman" w:hAnsi="Times New Roman" w:cs="Times New Roman"/>
          <w:b/>
          <w:lang w:val="en-GB"/>
        </w:rPr>
        <w:t>Data</w:t>
      </w:r>
      <w:r w:rsidR="00DB4F76" w:rsidRPr="008452DC">
        <w:rPr>
          <w:rFonts w:ascii="Times New Roman" w:hAnsi="Times New Roman" w:cs="Times New Roman"/>
          <w:b/>
          <w:lang w:val="en-GB"/>
        </w:rPr>
        <w:t>set</w:t>
      </w:r>
      <w:r w:rsidRPr="008452DC">
        <w:rPr>
          <w:rFonts w:ascii="Times New Roman" w:hAnsi="Times New Roman" w:cs="Times New Roman"/>
          <w:b/>
          <w:lang w:val="en-GB"/>
        </w:rPr>
        <w:t xml:space="preserve"> description</w:t>
      </w:r>
      <w:bookmarkEnd w:id="5"/>
    </w:p>
    <w:p w14:paraId="37121031" w14:textId="77777777" w:rsidR="00A71760" w:rsidRPr="00A71760" w:rsidRDefault="00A71760" w:rsidP="00A71760">
      <w:pPr>
        <w:rPr>
          <w:lang w:val="en-GB"/>
        </w:rPr>
      </w:pPr>
    </w:p>
    <w:p w14:paraId="504DFE83" w14:textId="2E467E5D" w:rsidR="00FF6835" w:rsidRDefault="0049717A" w:rsidP="00A71760">
      <w:pPr>
        <w:spacing w:after="160"/>
        <w:jc w:val="both"/>
        <w:rPr>
          <w:rFonts w:ascii="Times New Roman" w:hAnsi="Times New Roman"/>
          <w:sz w:val="24"/>
          <w:szCs w:val="24"/>
          <w:lang w:val="en-GB"/>
        </w:rPr>
      </w:pPr>
      <w:r>
        <w:rPr>
          <w:rFonts w:ascii="Times New Roman" w:hAnsi="Times New Roman"/>
          <w:sz w:val="24"/>
          <w:szCs w:val="24"/>
          <w:lang w:val="en-GB"/>
        </w:rPr>
        <w:t xml:space="preserve">The </w:t>
      </w:r>
      <w:r w:rsidR="00C70EDC">
        <w:rPr>
          <w:rFonts w:ascii="Times New Roman" w:hAnsi="Times New Roman"/>
          <w:sz w:val="24"/>
          <w:szCs w:val="24"/>
          <w:lang w:val="en-GB"/>
        </w:rPr>
        <w:t>input</w:t>
      </w:r>
      <w:r>
        <w:rPr>
          <w:rFonts w:ascii="Times New Roman" w:hAnsi="Times New Roman"/>
          <w:sz w:val="24"/>
          <w:szCs w:val="24"/>
          <w:lang w:val="en-GB"/>
        </w:rPr>
        <w:t xml:space="preserve"> dataset consists of three variables, namely Romanian NACE Section codes</w:t>
      </w:r>
      <w:r w:rsidR="00BD083C">
        <w:rPr>
          <w:rFonts w:ascii="Times New Roman" w:hAnsi="Times New Roman"/>
          <w:sz w:val="24"/>
          <w:szCs w:val="24"/>
          <w:lang w:val="en-GB"/>
        </w:rPr>
        <w:t xml:space="preserve"> (main types of industries)</w:t>
      </w:r>
      <w:r w:rsidR="000D45A3">
        <w:rPr>
          <w:rFonts w:ascii="Times New Roman" w:hAnsi="Times New Roman"/>
          <w:sz w:val="24"/>
          <w:szCs w:val="24"/>
          <w:lang w:val="en-GB"/>
        </w:rPr>
        <w:t xml:space="preserve"> </w:t>
      </w:r>
      <w:sdt>
        <w:sdtPr>
          <w:rPr>
            <w:rFonts w:ascii="Times New Roman" w:hAnsi="Times New Roman"/>
            <w:sz w:val="24"/>
            <w:szCs w:val="24"/>
            <w:lang w:val="en-GB"/>
          </w:rPr>
          <w:id w:val="1715472460"/>
          <w:citation/>
        </w:sdtPr>
        <w:sdtEndPr/>
        <w:sdtContent>
          <w:r w:rsidR="000D45A3">
            <w:rPr>
              <w:rFonts w:ascii="Times New Roman" w:hAnsi="Times New Roman"/>
              <w:sz w:val="24"/>
              <w:szCs w:val="24"/>
              <w:lang w:val="en-GB"/>
            </w:rPr>
            <w:fldChar w:fldCharType="begin"/>
          </w:r>
          <w:r w:rsidR="000D45A3">
            <w:rPr>
              <w:rFonts w:ascii="Times New Roman" w:hAnsi="Times New Roman"/>
              <w:sz w:val="24"/>
              <w:szCs w:val="24"/>
              <w:lang w:val="en-US"/>
            </w:rPr>
            <w:instrText xml:space="preserve">CITATION Rom202 \l 1033 </w:instrText>
          </w:r>
          <w:r w:rsidR="000D45A3">
            <w:rPr>
              <w:rFonts w:ascii="Times New Roman" w:hAnsi="Times New Roman"/>
              <w:sz w:val="24"/>
              <w:szCs w:val="24"/>
              <w:lang w:val="en-GB"/>
            </w:rPr>
            <w:fldChar w:fldCharType="separate"/>
          </w:r>
          <w:r w:rsidR="00B06BDC" w:rsidRPr="00B06BDC">
            <w:rPr>
              <w:rFonts w:ascii="Times New Roman" w:hAnsi="Times New Roman"/>
              <w:noProof/>
              <w:sz w:val="24"/>
              <w:szCs w:val="24"/>
              <w:lang w:val="en-US"/>
            </w:rPr>
            <w:t>[2]</w:t>
          </w:r>
          <w:r w:rsidR="000D45A3">
            <w:rPr>
              <w:rFonts w:ascii="Times New Roman" w:hAnsi="Times New Roman"/>
              <w:sz w:val="24"/>
              <w:szCs w:val="24"/>
              <w:lang w:val="en-GB"/>
            </w:rPr>
            <w:fldChar w:fldCharType="end"/>
          </w:r>
        </w:sdtContent>
      </w:sdt>
      <w:r w:rsidR="000C4B67">
        <w:rPr>
          <w:rFonts w:ascii="Times New Roman" w:hAnsi="Times New Roman"/>
          <w:sz w:val="24"/>
          <w:szCs w:val="24"/>
          <w:lang w:val="en-GB"/>
        </w:rPr>
        <w:t xml:space="preserve"> consisting in uppercase letters</w:t>
      </w:r>
      <w:r>
        <w:rPr>
          <w:rFonts w:ascii="Times New Roman" w:hAnsi="Times New Roman"/>
          <w:sz w:val="24"/>
          <w:szCs w:val="24"/>
          <w:lang w:val="en-GB"/>
        </w:rPr>
        <w:t xml:space="preserve">, denoted by </w:t>
      </w:r>
      <w:r w:rsidR="000C4B67">
        <w:rPr>
          <w:rFonts w:ascii="Times New Roman" w:hAnsi="Times New Roman"/>
          <w:sz w:val="24"/>
          <w:szCs w:val="24"/>
          <w:lang w:val="en-GB"/>
        </w:rPr>
        <w:t>NACE</w:t>
      </w:r>
      <w:r>
        <w:rPr>
          <w:rFonts w:ascii="Times New Roman" w:hAnsi="Times New Roman"/>
          <w:sz w:val="24"/>
          <w:szCs w:val="24"/>
          <w:lang w:val="en-GB"/>
        </w:rPr>
        <w:t xml:space="preserve">, the number of job vacancies from national survey by NACE Section code </w:t>
      </w:r>
      <w:sdt>
        <w:sdtPr>
          <w:rPr>
            <w:rFonts w:ascii="Times New Roman" w:hAnsi="Times New Roman"/>
            <w:sz w:val="24"/>
            <w:szCs w:val="24"/>
            <w:lang w:val="en-GB"/>
          </w:rPr>
          <w:id w:val="807902009"/>
          <w:citation/>
        </w:sdtPr>
        <w:sdtEndPr/>
        <w:sdtContent>
          <w:r>
            <w:rPr>
              <w:rFonts w:ascii="Times New Roman" w:hAnsi="Times New Roman"/>
              <w:sz w:val="24"/>
              <w:szCs w:val="24"/>
              <w:lang w:val="en-GB"/>
            </w:rPr>
            <w:fldChar w:fldCharType="begin"/>
          </w:r>
          <w:r w:rsidR="000D45A3">
            <w:rPr>
              <w:rFonts w:ascii="Times New Roman" w:hAnsi="Times New Roman"/>
              <w:sz w:val="24"/>
              <w:szCs w:val="24"/>
              <w:lang w:val="en-US"/>
            </w:rPr>
            <w:instrText xml:space="preserve">CITATION Rom20 \l 1033 </w:instrText>
          </w:r>
          <w:r>
            <w:rPr>
              <w:rFonts w:ascii="Times New Roman" w:hAnsi="Times New Roman"/>
              <w:sz w:val="24"/>
              <w:szCs w:val="24"/>
              <w:lang w:val="en-GB"/>
            </w:rPr>
            <w:fldChar w:fldCharType="separate"/>
          </w:r>
          <w:r w:rsidR="00B06BDC" w:rsidRPr="00B06BDC">
            <w:rPr>
              <w:rFonts w:ascii="Times New Roman" w:hAnsi="Times New Roman"/>
              <w:noProof/>
              <w:sz w:val="24"/>
              <w:szCs w:val="24"/>
              <w:lang w:val="en-US"/>
            </w:rPr>
            <w:t>[3]</w:t>
          </w:r>
          <w:r>
            <w:rPr>
              <w:rFonts w:ascii="Times New Roman" w:hAnsi="Times New Roman"/>
              <w:sz w:val="24"/>
              <w:szCs w:val="24"/>
              <w:lang w:val="en-GB"/>
            </w:rPr>
            <w:fldChar w:fldCharType="end"/>
          </w:r>
        </w:sdtContent>
      </w:sdt>
      <w:r w:rsidR="00BD083C">
        <w:rPr>
          <w:rFonts w:ascii="Times New Roman" w:hAnsi="Times New Roman"/>
          <w:sz w:val="24"/>
          <w:szCs w:val="24"/>
          <w:lang w:val="en-GB"/>
        </w:rPr>
        <w:t>, denoted by JVS,</w:t>
      </w:r>
      <w:r>
        <w:rPr>
          <w:rFonts w:ascii="Times New Roman" w:hAnsi="Times New Roman"/>
          <w:sz w:val="24"/>
          <w:szCs w:val="24"/>
          <w:lang w:val="en-GB"/>
        </w:rPr>
        <w:t xml:space="preserve"> and the number of jobs </w:t>
      </w:r>
      <w:r w:rsidR="000C4B67">
        <w:rPr>
          <w:rFonts w:ascii="Times New Roman" w:hAnsi="Times New Roman"/>
          <w:sz w:val="24"/>
          <w:szCs w:val="24"/>
          <w:lang w:val="en-GB"/>
        </w:rPr>
        <w:t xml:space="preserve">advertisements </w:t>
      </w:r>
      <w:r>
        <w:rPr>
          <w:rFonts w:ascii="Times New Roman" w:hAnsi="Times New Roman"/>
          <w:sz w:val="24"/>
          <w:szCs w:val="24"/>
          <w:lang w:val="en-GB"/>
        </w:rPr>
        <w:t xml:space="preserve">collected online from the Romanian National Agency for Job Vacancies </w:t>
      </w:r>
      <w:sdt>
        <w:sdtPr>
          <w:rPr>
            <w:rFonts w:ascii="Times New Roman" w:hAnsi="Times New Roman"/>
            <w:sz w:val="24"/>
            <w:szCs w:val="24"/>
            <w:lang w:val="en-GB"/>
          </w:rPr>
          <w:id w:val="-806391645"/>
          <w:citation/>
        </w:sdtPr>
        <w:sdtEndPr/>
        <w:sdtContent>
          <w:r>
            <w:rPr>
              <w:rFonts w:ascii="Times New Roman" w:hAnsi="Times New Roman"/>
              <w:sz w:val="24"/>
              <w:szCs w:val="24"/>
              <w:lang w:val="en-GB"/>
            </w:rPr>
            <w:fldChar w:fldCharType="begin"/>
          </w:r>
          <w:r w:rsidR="000D45A3">
            <w:rPr>
              <w:rFonts w:ascii="Times New Roman" w:hAnsi="Times New Roman"/>
              <w:sz w:val="24"/>
              <w:szCs w:val="24"/>
              <w:lang w:val="en-US"/>
            </w:rPr>
            <w:instrText xml:space="preserve">CITATION Rom201 \l 1033 </w:instrText>
          </w:r>
          <w:r>
            <w:rPr>
              <w:rFonts w:ascii="Times New Roman" w:hAnsi="Times New Roman"/>
              <w:sz w:val="24"/>
              <w:szCs w:val="24"/>
              <w:lang w:val="en-GB"/>
            </w:rPr>
            <w:fldChar w:fldCharType="separate"/>
          </w:r>
          <w:r w:rsidR="00B06BDC" w:rsidRPr="00B06BDC">
            <w:rPr>
              <w:rFonts w:ascii="Times New Roman" w:hAnsi="Times New Roman"/>
              <w:noProof/>
              <w:sz w:val="24"/>
              <w:szCs w:val="24"/>
              <w:lang w:val="en-US"/>
            </w:rPr>
            <w:t>[4]</w:t>
          </w:r>
          <w:r>
            <w:rPr>
              <w:rFonts w:ascii="Times New Roman" w:hAnsi="Times New Roman"/>
              <w:sz w:val="24"/>
              <w:szCs w:val="24"/>
              <w:lang w:val="en-GB"/>
            </w:rPr>
            <w:fldChar w:fldCharType="end"/>
          </w:r>
        </w:sdtContent>
      </w:sdt>
      <w:r w:rsidR="00BD083C">
        <w:rPr>
          <w:rFonts w:ascii="Times New Roman" w:hAnsi="Times New Roman"/>
          <w:sz w:val="24"/>
          <w:szCs w:val="24"/>
          <w:lang w:val="en-GB"/>
        </w:rPr>
        <w:t>, denoted by JVA</w:t>
      </w:r>
      <w:r>
        <w:rPr>
          <w:rFonts w:ascii="Times New Roman" w:hAnsi="Times New Roman"/>
          <w:sz w:val="24"/>
          <w:szCs w:val="24"/>
          <w:lang w:val="en-GB"/>
        </w:rPr>
        <w:t>.</w:t>
      </w:r>
      <w:r w:rsidR="00BD083C">
        <w:rPr>
          <w:rFonts w:ascii="Times New Roman" w:hAnsi="Times New Roman"/>
          <w:sz w:val="24"/>
          <w:szCs w:val="24"/>
          <w:lang w:val="en-GB"/>
        </w:rPr>
        <w:t xml:space="preserve"> The JVS consists of quarterly aggregated data by NACE codes (sections, divisions, etc.), for the first quarter of 2020, which was aggregated in a set of 19 observations by NACE Section codes. The JVA consist in 1</w:t>
      </w:r>
      <w:r w:rsidR="00C70EDC">
        <w:rPr>
          <w:rFonts w:ascii="Times New Roman" w:hAnsi="Times New Roman"/>
          <w:sz w:val="24"/>
          <w:szCs w:val="24"/>
          <w:lang w:val="en-GB"/>
        </w:rPr>
        <w:t>7</w:t>
      </w:r>
      <w:r w:rsidR="00BD083C">
        <w:rPr>
          <w:rFonts w:ascii="Times New Roman" w:hAnsi="Times New Roman"/>
          <w:sz w:val="24"/>
          <w:szCs w:val="24"/>
          <w:lang w:val="en-GB"/>
        </w:rPr>
        <w:t xml:space="preserve"> observations</w:t>
      </w:r>
      <w:r w:rsidR="00C70EDC">
        <w:rPr>
          <w:rFonts w:ascii="Times New Roman" w:hAnsi="Times New Roman"/>
          <w:sz w:val="24"/>
          <w:szCs w:val="24"/>
          <w:lang w:val="en-GB"/>
        </w:rPr>
        <w:t xml:space="preserve"> (given the period of the year, there is missing – NA - data on some NACE Section codes, e.g. agriculture) </w:t>
      </w:r>
      <w:r w:rsidR="00BD083C">
        <w:rPr>
          <w:rFonts w:ascii="Times New Roman" w:hAnsi="Times New Roman"/>
          <w:sz w:val="24"/>
          <w:szCs w:val="24"/>
          <w:lang w:val="en-GB"/>
        </w:rPr>
        <w:t>from data collected on 28 March 2020, also aggregated on NACE Section codes. The JVA data is a tidy dataset</w:t>
      </w:r>
      <w:r w:rsidR="00FF6835">
        <w:rPr>
          <w:rFonts w:ascii="Times New Roman" w:hAnsi="Times New Roman"/>
          <w:sz w:val="24"/>
          <w:szCs w:val="24"/>
          <w:lang w:val="en-GB"/>
        </w:rPr>
        <w:t xml:space="preserve"> by design, so this estimation exercise assumes that the dataset i</w:t>
      </w:r>
      <w:r w:rsidR="00302790">
        <w:rPr>
          <w:rFonts w:ascii="Times New Roman" w:hAnsi="Times New Roman"/>
          <w:sz w:val="24"/>
          <w:szCs w:val="24"/>
          <w:lang w:val="en-GB"/>
        </w:rPr>
        <w:t>s</w:t>
      </w:r>
      <w:r w:rsidR="00FF6835">
        <w:rPr>
          <w:rFonts w:ascii="Times New Roman" w:hAnsi="Times New Roman"/>
          <w:sz w:val="24"/>
          <w:szCs w:val="24"/>
          <w:lang w:val="en-GB"/>
        </w:rPr>
        <w:t xml:space="preserve"> optimally classified</w:t>
      </w:r>
      <w:r w:rsidR="00BD083C">
        <w:rPr>
          <w:rFonts w:ascii="Times New Roman" w:hAnsi="Times New Roman"/>
          <w:sz w:val="24"/>
          <w:szCs w:val="24"/>
          <w:lang w:val="en-GB"/>
        </w:rPr>
        <w:t xml:space="preserve">, already classified by NACE codes. </w:t>
      </w:r>
      <w:r w:rsidR="00C70EDC">
        <w:rPr>
          <w:rFonts w:ascii="Times New Roman" w:hAnsi="Times New Roman"/>
          <w:sz w:val="24"/>
          <w:szCs w:val="24"/>
          <w:lang w:val="en-GB"/>
        </w:rPr>
        <w:t>The two datasets are joined in a common structure by NACE Section codes</w:t>
      </w:r>
      <w:r w:rsidR="000C4B67">
        <w:rPr>
          <w:rFonts w:ascii="Times New Roman" w:hAnsi="Times New Roman"/>
          <w:sz w:val="24"/>
          <w:szCs w:val="24"/>
          <w:lang w:val="en-GB"/>
        </w:rPr>
        <w:t xml:space="preserve">, resulting in 19 observations. </w:t>
      </w:r>
      <w:r w:rsidR="00FF6835">
        <w:rPr>
          <w:rFonts w:ascii="Times New Roman" w:hAnsi="Times New Roman"/>
          <w:sz w:val="24"/>
          <w:szCs w:val="24"/>
          <w:lang w:val="en-GB"/>
        </w:rPr>
        <w:t xml:space="preserve">Some descriptive statistics for our dataset </w:t>
      </w:r>
      <w:r w:rsidR="00C13A26">
        <w:rPr>
          <w:rFonts w:ascii="Times New Roman" w:hAnsi="Times New Roman"/>
          <w:sz w:val="24"/>
          <w:szCs w:val="24"/>
          <w:lang w:val="en-GB"/>
        </w:rPr>
        <w:t>are</w:t>
      </w:r>
      <w:r w:rsidR="00FF6835">
        <w:rPr>
          <w:rFonts w:ascii="Times New Roman" w:hAnsi="Times New Roman"/>
          <w:sz w:val="24"/>
          <w:szCs w:val="24"/>
          <w:lang w:val="en-GB"/>
        </w:rPr>
        <w:t xml:space="preserve"> presented in table 1.</w:t>
      </w:r>
      <w:r w:rsidR="007100DD">
        <w:rPr>
          <w:rFonts w:ascii="Times New Roman" w:hAnsi="Times New Roman"/>
          <w:sz w:val="24"/>
          <w:szCs w:val="24"/>
          <w:lang w:val="en-GB"/>
        </w:rPr>
        <w:t xml:space="preserve"> Descriptive statistics for input dataset.</w:t>
      </w:r>
    </w:p>
    <w:p w14:paraId="49AA285B" w14:textId="77777777" w:rsidR="006761A6" w:rsidRPr="006761A6" w:rsidRDefault="006761A6" w:rsidP="00A71760">
      <w:pPr>
        <w:spacing w:after="160"/>
        <w:jc w:val="both"/>
        <w:rPr>
          <w:rFonts w:ascii="Times New Roman" w:hAnsi="Times New Roman"/>
          <w:sz w:val="24"/>
          <w:szCs w:val="24"/>
          <w:lang w:val="en-GB"/>
        </w:rPr>
      </w:pPr>
    </w:p>
    <w:p w14:paraId="6D305C25" w14:textId="4E188786" w:rsidR="00FF6835" w:rsidRDefault="00FF6835" w:rsidP="00A71760">
      <w:pPr>
        <w:spacing w:after="160"/>
        <w:jc w:val="both"/>
        <w:rPr>
          <w:rFonts w:ascii="Times New Roman" w:hAnsi="Times New Roman"/>
          <w:sz w:val="24"/>
          <w:szCs w:val="24"/>
          <w:lang w:val="en-US"/>
        </w:rPr>
      </w:pPr>
    </w:p>
    <w:p w14:paraId="1E1410F9" w14:textId="77777777" w:rsidR="00D01CC5" w:rsidRPr="000C4B67" w:rsidRDefault="00D01CC5" w:rsidP="00A71760">
      <w:pPr>
        <w:spacing w:after="160"/>
        <w:jc w:val="both"/>
        <w:rPr>
          <w:rFonts w:ascii="Times New Roman" w:hAnsi="Times New Roman"/>
          <w:sz w:val="24"/>
          <w:szCs w:val="24"/>
          <w:lang w:val="en-US"/>
        </w:rPr>
      </w:pPr>
    </w:p>
    <w:p w14:paraId="08C1E89E" w14:textId="2618239A" w:rsidR="00C70EDC" w:rsidRPr="00D01CC5" w:rsidRDefault="00D01CC5" w:rsidP="00D01CC5">
      <w:pPr>
        <w:pStyle w:val="Caption"/>
        <w:keepNext/>
        <w:jc w:val="both"/>
        <w:rPr>
          <w:sz w:val="24"/>
          <w:szCs w:val="24"/>
        </w:rPr>
      </w:pPr>
      <w:r w:rsidRPr="00D01CC5">
        <w:rPr>
          <w:sz w:val="24"/>
          <w:szCs w:val="24"/>
        </w:rPr>
        <w:lastRenderedPageBreak/>
        <w:t xml:space="preserve">Table </w:t>
      </w:r>
      <w:r w:rsidRPr="00D01CC5">
        <w:rPr>
          <w:sz w:val="24"/>
          <w:szCs w:val="24"/>
        </w:rPr>
        <w:fldChar w:fldCharType="begin"/>
      </w:r>
      <w:r w:rsidRPr="00D01CC5">
        <w:rPr>
          <w:sz w:val="24"/>
          <w:szCs w:val="24"/>
        </w:rPr>
        <w:instrText xml:space="preserve"> SEQ Table \* ARABIC </w:instrText>
      </w:r>
      <w:r w:rsidRPr="00D01CC5">
        <w:rPr>
          <w:sz w:val="24"/>
          <w:szCs w:val="24"/>
        </w:rPr>
        <w:fldChar w:fldCharType="separate"/>
      </w:r>
      <w:r>
        <w:rPr>
          <w:noProof/>
          <w:sz w:val="24"/>
          <w:szCs w:val="24"/>
        </w:rPr>
        <w:t>1</w:t>
      </w:r>
      <w:r w:rsidRPr="00D01CC5">
        <w:rPr>
          <w:sz w:val="24"/>
          <w:szCs w:val="24"/>
        </w:rPr>
        <w:fldChar w:fldCharType="end"/>
      </w:r>
      <w:r w:rsidRPr="00D01CC5">
        <w:rPr>
          <w:sz w:val="24"/>
          <w:szCs w:val="24"/>
        </w:rPr>
        <w:t xml:space="preserve"> Descriptive statistics for input dataset</w:t>
      </w:r>
    </w:p>
    <w:tbl>
      <w:tblPr>
        <w:tblStyle w:val="TableGrid"/>
        <w:tblW w:w="0" w:type="auto"/>
        <w:tblLook w:val="04A0" w:firstRow="1" w:lastRow="0" w:firstColumn="1" w:lastColumn="0" w:noHBand="0" w:noVBand="1"/>
      </w:tblPr>
      <w:tblGrid>
        <w:gridCol w:w="3005"/>
        <w:gridCol w:w="3005"/>
        <w:gridCol w:w="3006"/>
      </w:tblGrid>
      <w:tr w:rsidR="00DB4F76" w14:paraId="25D11A64" w14:textId="77777777" w:rsidTr="00B307F9">
        <w:tc>
          <w:tcPr>
            <w:tcW w:w="3005" w:type="dxa"/>
            <w:shd w:val="clear" w:color="auto" w:fill="BFBFBF" w:themeFill="background1" w:themeFillShade="BF"/>
          </w:tcPr>
          <w:p w14:paraId="6A8DD728" w14:textId="2950360C" w:rsidR="00DB4F76" w:rsidRPr="00B307F9" w:rsidRDefault="00DB4F76" w:rsidP="00A71760">
            <w:pPr>
              <w:spacing w:after="160"/>
              <w:jc w:val="center"/>
              <w:rPr>
                <w:rFonts w:ascii="Times New Roman" w:hAnsi="Times New Roman"/>
                <w:b/>
                <w:sz w:val="24"/>
                <w:szCs w:val="24"/>
                <w:lang w:val="en-GB"/>
              </w:rPr>
            </w:pPr>
            <w:r w:rsidRPr="00B307F9">
              <w:rPr>
                <w:rFonts w:ascii="Times New Roman" w:hAnsi="Times New Roman"/>
                <w:b/>
                <w:sz w:val="24"/>
                <w:szCs w:val="24"/>
                <w:lang w:val="en-GB"/>
              </w:rPr>
              <w:t>Descriptive statistics</w:t>
            </w:r>
          </w:p>
        </w:tc>
        <w:tc>
          <w:tcPr>
            <w:tcW w:w="3005" w:type="dxa"/>
            <w:shd w:val="clear" w:color="auto" w:fill="BFBFBF" w:themeFill="background1" w:themeFillShade="BF"/>
          </w:tcPr>
          <w:p w14:paraId="5E83F996" w14:textId="3DE6094C" w:rsidR="00DB4F76" w:rsidRPr="00B307F9" w:rsidRDefault="00DB4F76" w:rsidP="00A71760">
            <w:pPr>
              <w:spacing w:after="160"/>
              <w:jc w:val="center"/>
              <w:rPr>
                <w:rFonts w:ascii="Times New Roman" w:hAnsi="Times New Roman"/>
                <w:b/>
                <w:sz w:val="24"/>
                <w:szCs w:val="24"/>
                <w:lang w:val="en-GB"/>
              </w:rPr>
            </w:pPr>
            <w:r w:rsidRPr="00B307F9">
              <w:rPr>
                <w:rFonts w:ascii="Times New Roman" w:hAnsi="Times New Roman"/>
                <w:b/>
                <w:sz w:val="24"/>
                <w:szCs w:val="24"/>
                <w:lang w:val="en-GB"/>
              </w:rPr>
              <w:t>JVS</w:t>
            </w:r>
          </w:p>
        </w:tc>
        <w:tc>
          <w:tcPr>
            <w:tcW w:w="3006" w:type="dxa"/>
            <w:shd w:val="clear" w:color="auto" w:fill="BFBFBF" w:themeFill="background1" w:themeFillShade="BF"/>
          </w:tcPr>
          <w:p w14:paraId="080AEA74" w14:textId="2DB38A13" w:rsidR="00DB4F76" w:rsidRPr="00B307F9" w:rsidRDefault="00DB4F76" w:rsidP="00A71760">
            <w:pPr>
              <w:spacing w:after="160"/>
              <w:jc w:val="center"/>
              <w:rPr>
                <w:rFonts w:ascii="Times New Roman" w:hAnsi="Times New Roman"/>
                <w:b/>
                <w:sz w:val="24"/>
                <w:szCs w:val="24"/>
                <w:lang w:val="en-GB"/>
              </w:rPr>
            </w:pPr>
            <w:r w:rsidRPr="00B307F9">
              <w:rPr>
                <w:rFonts w:ascii="Times New Roman" w:hAnsi="Times New Roman"/>
                <w:b/>
                <w:sz w:val="24"/>
                <w:szCs w:val="24"/>
                <w:lang w:val="en-GB"/>
              </w:rPr>
              <w:t>JVA</w:t>
            </w:r>
          </w:p>
        </w:tc>
      </w:tr>
      <w:tr w:rsidR="00DB4F76" w14:paraId="28884958" w14:textId="77777777" w:rsidTr="00DB4F76">
        <w:tc>
          <w:tcPr>
            <w:tcW w:w="3005" w:type="dxa"/>
          </w:tcPr>
          <w:p w14:paraId="61EE3549" w14:textId="28292D28" w:rsidR="00DB4F76" w:rsidRDefault="00DB4F76" w:rsidP="00A71760">
            <w:pPr>
              <w:spacing w:after="160"/>
              <w:jc w:val="both"/>
              <w:rPr>
                <w:rFonts w:ascii="Times New Roman" w:hAnsi="Times New Roman"/>
                <w:sz w:val="24"/>
                <w:szCs w:val="24"/>
                <w:lang w:val="en-GB"/>
              </w:rPr>
            </w:pPr>
            <w:r>
              <w:rPr>
                <w:rFonts w:ascii="Times New Roman" w:hAnsi="Times New Roman"/>
                <w:sz w:val="24"/>
                <w:szCs w:val="24"/>
                <w:lang w:val="en-GB"/>
              </w:rPr>
              <w:t>Minimum</w:t>
            </w:r>
          </w:p>
        </w:tc>
        <w:tc>
          <w:tcPr>
            <w:tcW w:w="3005" w:type="dxa"/>
          </w:tcPr>
          <w:p w14:paraId="0A7F0BE3" w14:textId="584E82B6"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56</w:t>
            </w:r>
          </w:p>
        </w:tc>
        <w:tc>
          <w:tcPr>
            <w:tcW w:w="3006" w:type="dxa"/>
          </w:tcPr>
          <w:p w14:paraId="46F7B930" w14:textId="3B4CAC04"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66</w:t>
            </w:r>
          </w:p>
        </w:tc>
      </w:tr>
      <w:tr w:rsidR="00DB4F76" w14:paraId="7FD3254F" w14:textId="77777777" w:rsidTr="00DB4F76">
        <w:tc>
          <w:tcPr>
            <w:tcW w:w="3005" w:type="dxa"/>
          </w:tcPr>
          <w:p w14:paraId="0F7285D2" w14:textId="048138D7" w:rsidR="00DB4F76" w:rsidRDefault="00DB4F76" w:rsidP="00A71760">
            <w:pPr>
              <w:spacing w:after="160"/>
              <w:jc w:val="both"/>
              <w:rPr>
                <w:rFonts w:ascii="Times New Roman" w:hAnsi="Times New Roman"/>
                <w:sz w:val="24"/>
                <w:szCs w:val="24"/>
                <w:lang w:val="en-GB"/>
              </w:rPr>
            </w:pPr>
            <w:r>
              <w:rPr>
                <w:rFonts w:ascii="Times New Roman" w:hAnsi="Times New Roman"/>
                <w:sz w:val="24"/>
                <w:szCs w:val="24"/>
                <w:lang w:val="en-GB"/>
              </w:rPr>
              <w:t>1</w:t>
            </w:r>
            <w:r w:rsidRPr="00DB4F76">
              <w:rPr>
                <w:rFonts w:ascii="Times New Roman" w:hAnsi="Times New Roman"/>
                <w:sz w:val="24"/>
                <w:szCs w:val="24"/>
                <w:vertAlign w:val="superscript"/>
                <w:lang w:val="en-GB"/>
              </w:rPr>
              <w:t>st</w:t>
            </w:r>
            <w:r>
              <w:rPr>
                <w:rFonts w:ascii="Times New Roman" w:hAnsi="Times New Roman"/>
                <w:sz w:val="24"/>
                <w:szCs w:val="24"/>
                <w:lang w:val="en-GB"/>
              </w:rPr>
              <w:t xml:space="preserve"> quartile</w:t>
            </w:r>
          </w:p>
        </w:tc>
        <w:tc>
          <w:tcPr>
            <w:tcW w:w="3005" w:type="dxa"/>
          </w:tcPr>
          <w:p w14:paraId="37847C64" w14:textId="177B606A"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397</w:t>
            </w:r>
          </w:p>
        </w:tc>
        <w:tc>
          <w:tcPr>
            <w:tcW w:w="3006" w:type="dxa"/>
          </w:tcPr>
          <w:p w14:paraId="70A4DD85" w14:textId="3E2A8C0D"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160</w:t>
            </w:r>
          </w:p>
        </w:tc>
      </w:tr>
      <w:tr w:rsidR="00DB4F76" w14:paraId="45D520A8" w14:textId="77777777" w:rsidTr="00DB4F76">
        <w:tc>
          <w:tcPr>
            <w:tcW w:w="3005" w:type="dxa"/>
          </w:tcPr>
          <w:p w14:paraId="624B3A6A" w14:textId="0E2477C3" w:rsidR="00DB4F76" w:rsidRDefault="00DB4F76" w:rsidP="00A71760">
            <w:pPr>
              <w:spacing w:after="160"/>
              <w:jc w:val="both"/>
              <w:rPr>
                <w:rFonts w:ascii="Times New Roman" w:hAnsi="Times New Roman"/>
                <w:sz w:val="24"/>
                <w:szCs w:val="24"/>
                <w:lang w:val="en-GB"/>
              </w:rPr>
            </w:pPr>
            <w:r>
              <w:rPr>
                <w:rFonts w:ascii="Times New Roman" w:hAnsi="Times New Roman"/>
                <w:sz w:val="24"/>
                <w:szCs w:val="24"/>
                <w:lang w:val="en-GB"/>
              </w:rPr>
              <w:t>Median</w:t>
            </w:r>
          </w:p>
        </w:tc>
        <w:tc>
          <w:tcPr>
            <w:tcW w:w="3005" w:type="dxa"/>
          </w:tcPr>
          <w:p w14:paraId="7B0CD1F1" w14:textId="7AE78F6C"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1008</w:t>
            </w:r>
          </w:p>
        </w:tc>
        <w:tc>
          <w:tcPr>
            <w:tcW w:w="3006" w:type="dxa"/>
          </w:tcPr>
          <w:p w14:paraId="35DEF7CC" w14:textId="5039FF25"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446</w:t>
            </w:r>
          </w:p>
        </w:tc>
      </w:tr>
      <w:tr w:rsidR="00DB4F76" w14:paraId="591E3516" w14:textId="77777777" w:rsidTr="00DB4F76">
        <w:tc>
          <w:tcPr>
            <w:tcW w:w="3005" w:type="dxa"/>
          </w:tcPr>
          <w:p w14:paraId="1C5294D1" w14:textId="7E492165" w:rsidR="00DB4F76" w:rsidRDefault="00DB4F76" w:rsidP="00A71760">
            <w:pPr>
              <w:spacing w:after="160"/>
              <w:jc w:val="both"/>
              <w:rPr>
                <w:rFonts w:ascii="Times New Roman" w:hAnsi="Times New Roman"/>
                <w:sz w:val="24"/>
                <w:szCs w:val="24"/>
                <w:lang w:val="en-GB"/>
              </w:rPr>
            </w:pPr>
            <w:r>
              <w:rPr>
                <w:rFonts w:ascii="Times New Roman" w:hAnsi="Times New Roman"/>
                <w:sz w:val="24"/>
                <w:szCs w:val="24"/>
                <w:lang w:val="en-GB"/>
              </w:rPr>
              <w:t>Mean</w:t>
            </w:r>
          </w:p>
        </w:tc>
        <w:tc>
          <w:tcPr>
            <w:tcW w:w="3005" w:type="dxa"/>
          </w:tcPr>
          <w:p w14:paraId="2723C9DA" w14:textId="70B0167B"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2198</w:t>
            </w:r>
          </w:p>
        </w:tc>
        <w:tc>
          <w:tcPr>
            <w:tcW w:w="3006" w:type="dxa"/>
          </w:tcPr>
          <w:p w14:paraId="23038551" w14:textId="6F8C4E70"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1126</w:t>
            </w:r>
          </w:p>
        </w:tc>
      </w:tr>
      <w:tr w:rsidR="00DB4F76" w14:paraId="2AF7C41A" w14:textId="77777777" w:rsidTr="00DB4F76">
        <w:tc>
          <w:tcPr>
            <w:tcW w:w="3005" w:type="dxa"/>
          </w:tcPr>
          <w:p w14:paraId="76E783D3" w14:textId="70991772" w:rsidR="00DB4F76" w:rsidRDefault="00DB4F76" w:rsidP="00A71760">
            <w:pPr>
              <w:spacing w:after="160"/>
              <w:jc w:val="both"/>
              <w:rPr>
                <w:rFonts w:ascii="Times New Roman" w:hAnsi="Times New Roman"/>
                <w:sz w:val="24"/>
                <w:szCs w:val="24"/>
                <w:lang w:val="en-GB"/>
              </w:rPr>
            </w:pPr>
            <w:r>
              <w:rPr>
                <w:rFonts w:ascii="Times New Roman" w:hAnsi="Times New Roman"/>
                <w:sz w:val="24"/>
                <w:szCs w:val="24"/>
                <w:lang w:val="en-GB"/>
              </w:rPr>
              <w:t>3</w:t>
            </w:r>
            <w:r w:rsidRPr="00DB4F76">
              <w:rPr>
                <w:rFonts w:ascii="Times New Roman" w:hAnsi="Times New Roman"/>
                <w:sz w:val="24"/>
                <w:szCs w:val="24"/>
                <w:vertAlign w:val="superscript"/>
                <w:lang w:val="en-GB"/>
              </w:rPr>
              <w:t>rd</w:t>
            </w:r>
            <w:r>
              <w:rPr>
                <w:rFonts w:ascii="Times New Roman" w:hAnsi="Times New Roman"/>
                <w:sz w:val="24"/>
                <w:szCs w:val="24"/>
                <w:lang w:val="en-GB"/>
              </w:rPr>
              <w:t xml:space="preserve"> quartile</w:t>
            </w:r>
          </w:p>
        </w:tc>
        <w:tc>
          <w:tcPr>
            <w:tcW w:w="3005" w:type="dxa"/>
          </w:tcPr>
          <w:p w14:paraId="2AB93901" w14:textId="0169E792"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2910</w:t>
            </w:r>
          </w:p>
        </w:tc>
        <w:tc>
          <w:tcPr>
            <w:tcW w:w="3006" w:type="dxa"/>
          </w:tcPr>
          <w:p w14:paraId="1ECC9EE0" w14:textId="57118844"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1355</w:t>
            </w:r>
          </w:p>
        </w:tc>
      </w:tr>
      <w:tr w:rsidR="00DB4F76" w14:paraId="4C45C3C4" w14:textId="77777777" w:rsidTr="00DB4F76">
        <w:tc>
          <w:tcPr>
            <w:tcW w:w="3005" w:type="dxa"/>
          </w:tcPr>
          <w:p w14:paraId="7E2AF348" w14:textId="4E031A4D" w:rsidR="00DB4F76" w:rsidRDefault="00DB4F76" w:rsidP="00A71760">
            <w:pPr>
              <w:spacing w:after="160"/>
              <w:jc w:val="both"/>
              <w:rPr>
                <w:rFonts w:ascii="Times New Roman" w:hAnsi="Times New Roman"/>
                <w:sz w:val="24"/>
                <w:szCs w:val="24"/>
                <w:lang w:val="en-GB"/>
              </w:rPr>
            </w:pPr>
            <w:r>
              <w:rPr>
                <w:rFonts w:ascii="Times New Roman" w:hAnsi="Times New Roman"/>
                <w:sz w:val="24"/>
                <w:szCs w:val="24"/>
                <w:lang w:val="en-GB"/>
              </w:rPr>
              <w:t>Maximum</w:t>
            </w:r>
          </w:p>
        </w:tc>
        <w:tc>
          <w:tcPr>
            <w:tcW w:w="3005" w:type="dxa"/>
          </w:tcPr>
          <w:p w14:paraId="50C40931" w14:textId="559BB322"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9230</w:t>
            </w:r>
          </w:p>
        </w:tc>
        <w:tc>
          <w:tcPr>
            <w:tcW w:w="3006" w:type="dxa"/>
          </w:tcPr>
          <w:p w14:paraId="0BA17658" w14:textId="49E10A1C"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6267</w:t>
            </w:r>
          </w:p>
        </w:tc>
      </w:tr>
      <w:tr w:rsidR="00DB4F76" w14:paraId="00B1C26E" w14:textId="77777777" w:rsidTr="00DB4F76">
        <w:tc>
          <w:tcPr>
            <w:tcW w:w="3005" w:type="dxa"/>
          </w:tcPr>
          <w:p w14:paraId="330E594F" w14:textId="6ABDF1AC" w:rsidR="00DB4F76" w:rsidRDefault="00FF6835" w:rsidP="00A71760">
            <w:pPr>
              <w:spacing w:after="160"/>
              <w:jc w:val="both"/>
              <w:rPr>
                <w:rFonts w:ascii="Times New Roman" w:hAnsi="Times New Roman"/>
                <w:sz w:val="24"/>
                <w:szCs w:val="24"/>
                <w:lang w:val="en-GB"/>
              </w:rPr>
            </w:pPr>
            <w:r>
              <w:rPr>
                <w:rFonts w:ascii="Times New Roman" w:hAnsi="Times New Roman"/>
                <w:sz w:val="24"/>
                <w:szCs w:val="24"/>
                <w:lang w:val="en-GB"/>
              </w:rPr>
              <w:t>Missing</w:t>
            </w:r>
          </w:p>
        </w:tc>
        <w:tc>
          <w:tcPr>
            <w:tcW w:w="3005" w:type="dxa"/>
          </w:tcPr>
          <w:p w14:paraId="4884FFEB" w14:textId="594DB880"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w:t>
            </w:r>
          </w:p>
        </w:tc>
        <w:tc>
          <w:tcPr>
            <w:tcW w:w="3006" w:type="dxa"/>
          </w:tcPr>
          <w:p w14:paraId="315ABA81" w14:textId="15ABE8A9" w:rsidR="00DB4F76"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2</w:t>
            </w:r>
          </w:p>
        </w:tc>
      </w:tr>
      <w:tr w:rsidR="00FF6835" w14:paraId="65BDF253" w14:textId="77777777" w:rsidTr="00DB4F76">
        <w:tc>
          <w:tcPr>
            <w:tcW w:w="3005" w:type="dxa"/>
          </w:tcPr>
          <w:p w14:paraId="59AB4741" w14:textId="0B852C9C" w:rsidR="00FF6835" w:rsidRDefault="00FF6835" w:rsidP="00A71760">
            <w:pPr>
              <w:spacing w:after="160"/>
              <w:jc w:val="both"/>
              <w:rPr>
                <w:rFonts w:ascii="Times New Roman" w:hAnsi="Times New Roman"/>
                <w:sz w:val="24"/>
                <w:szCs w:val="24"/>
                <w:lang w:val="en-GB"/>
              </w:rPr>
            </w:pPr>
            <w:r>
              <w:rPr>
                <w:rFonts w:ascii="Times New Roman" w:hAnsi="Times New Roman"/>
                <w:sz w:val="24"/>
                <w:szCs w:val="24"/>
                <w:lang w:val="en-GB"/>
              </w:rPr>
              <w:t>S</w:t>
            </w:r>
            <w:r w:rsidR="00CE15C0">
              <w:rPr>
                <w:rFonts w:ascii="Times New Roman" w:hAnsi="Times New Roman"/>
                <w:sz w:val="24"/>
                <w:szCs w:val="24"/>
                <w:lang w:val="en-GB"/>
              </w:rPr>
              <w:t>tandard deviation</w:t>
            </w:r>
          </w:p>
        </w:tc>
        <w:tc>
          <w:tcPr>
            <w:tcW w:w="3005" w:type="dxa"/>
          </w:tcPr>
          <w:p w14:paraId="1AD95F75" w14:textId="328B871B" w:rsidR="00FF6835"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2498.039</w:t>
            </w:r>
          </w:p>
        </w:tc>
        <w:tc>
          <w:tcPr>
            <w:tcW w:w="3006" w:type="dxa"/>
          </w:tcPr>
          <w:p w14:paraId="202FD2FD" w14:textId="462CC738" w:rsidR="00FF6835"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1677.894</w:t>
            </w:r>
          </w:p>
        </w:tc>
      </w:tr>
      <w:tr w:rsidR="00FF6835" w14:paraId="1DB78CCC" w14:textId="77777777" w:rsidTr="00DB4F76">
        <w:tc>
          <w:tcPr>
            <w:tcW w:w="3005" w:type="dxa"/>
          </w:tcPr>
          <w:p w14:paraId="33A68756" w14:textId="68FC6A18" w:rsidR="00FF6835" w:rsidRDefault="007100DD" w:rsidP="00A71760">
            <w:pPr>
              <w:spacing w:after="160"/>
              <w:jc w:val="both"/>
              <w:rPr>
                <w:rFonts w:ascii="Times New Roman" w:hAnsi="Times New Roman"/>
                <w:sz w:val="24"/>
                <w:szCs w:val="24"/>
                <w:lang w:val="en-GB"/>
              </w:rPr>
            </w:pPr>
            <w:r>
              <w:rPr>
                <w:rFonts w:ascii="Times New Roman" w:hAnsi="Times New Roman"/>
                <w:sz w:val="24"/>
                <w:szCs w:val="24"/>
                <w:lang w:val="en-GB"/>
              </w:rPr>
              <w:t>Inter-quartile range</w:t>
            </w:r>
          </w:p>
        </w:tc>
        <w:tc>
          <w:tcPr>
            <w:tcW w:w="3005" w:type="dxa"/>
          </w:tcPr>
          <w:p w14:paraId="16A2BE32" w14:textId="66D6B37C" w:rsidR="00FF6835"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2513</w:t>
            </w:r>
          </w:p>
        </w:tc>
        <w:tc>
          <w:tcPr>
            <w:tcW w:w="3006" w:type="dxa"/>
          </w:tcPr>
          <w:p w14:paraId="7C67305E" w14:textId="3CE1EF5C" w:rsidR="00FF6835" w:rsidRDefault="00FF6835" w:rsidP="00A71760">
            <w:pPr>
              <w:spacing w:after="160"/>
              <w:jc w:val="center"/>
              <w:rPr>
                <w:rFonts w:ascii="Times New Roman" w:hAnsi="Times New Roman"/>
                <w:sz w:val="24"/>
                <w:szCs w:val="24"/>
                <w:lang w:val="en-GB"/>
              </w:rPr>
            </w:pPr>
            <w:r>
              <w:rPr>
                <w:rFonts w:ascii="Times New Roman" w:hAnsi="Times New Roman"/>
                <w:sz w:val="24"/>
                <w:szCs w:val="24"/>
                <w:lang w:val="en-GB"/>
              </w:rPr>
              <w:t>1195</w:t>
            </w:r>
          </w:p>
        </w:tc>
      </w:tr>
      <w:tr w:rsidR="00FF6835" w14:paraId="2BFC86C1" w14:textId="77777777" w:rsidTr="00DB4F76">
        <w:tc>
          <w:tcPr>
            <w:tcW w:w="3005" w:type="dxa"/>
          </w:tcPr>
          <w:p w14:paraId="35CCD055" w14:textId="166E282F" w:rsidR="00FF6835" w:rsidRDefault="00FF6835" w:rsidP="00A71760">
            <w:pPr>
              <w:spacing w:after="160"/>
              <w:jc w:val="both"/>
              <w:rPr>
                <w:rFonts w:ascii="Times New Roman" w:hAnsi="Times New Roman"/>
                <w:sz w:val="24"/>
                <w:szCs w:val="24"/>
                <w:lang w:val="en-GB"/>
              </w:rPr>
            </w:pPr>
            <w:r>
              <w:rPr>
                <w:rFonts w:ascii="Times New Roman" w:hAnsi="Times New Roman"/>
                <w:sz w:val="24"/>
                <w:szCs w:val="24"/>
                <w:lang w:val="en-GB"/>
              </w:rPr>
              <w:t>C</w:t>
            </w:r>
            <w:r w:rsidR="007100DD">
              <w:rPr>
                <w:rFonts w:ascii="Times New Roman" w:hAnsi="Times New Roman"/>
                <w:sz w:val="24"/>
                <w:szCs w:val="24"/>
                <w:lang w:val="en-GB"/>
              </w:rPr>
              <w:t>oefficient of variation</w:t>
            </w:r>
          </w:p>
        </w:tc>
        <w:tc>
          <w:tcPr>
            <w:tcW w:w="3005" w:type="dxa"/>
          </w:tcPr>
          <w:p w14:paraId="0D611291" w14:textId="345F8B71" w:rsidR="00FF6835" w:rsidRDefault="006761A6" w:rsidP="00A71760">
            <w:pPr>
              <w:spacing w:after="160"/>
              <w:jc w:val="center"/>
              <w:rPr>
                <w:rFonts w:ascii="Times New Roman" w:hAnsi="Times New Roman"/>
                <w:sz w:val="24"/>
                <w:szCs w:val="24"/>
                <w:lang w:val="en-GB"/>
              </w:rPr>
            </w:pPr>
            <w:r>
              <w:rPr>
                <w:rFonts w:ascii="Times New Roman" w:hAnsi="Times New Roman"/>
                <w:sz w:val="24"/>
                <w:szCs w:val="24"/>
                <w:lang w:val="en-GB"/>
              </w:rPr>
              <w:t>1.1365</w:t>
            </w:r>
          </w:p>
        </w:tc>
        <w:tc>
          <w:tcPr>
            <w:tcW w:w="3006" w:type="dxa"/>
          </w:tcPr>
          <w:p w14:paraId="6011F54D" w14:textId="1115716D" w:rsidR="00FF6835" w:rsidRDefault="006761A6" w:rsidP="00A71760">
            <w:pPr>
              <w:spacing w:after="160"/>
              <w:jc w:val="center"/>
              <w:rPr>
                <w:rFonts w:ascii="Times New Roman" w:hAnsi="Times New Roman"/>
                <w:sz w:val="24"/>
                <w:szCs w:val="24"/>
                <w:lang w:val="en-GB"/>
              </w:rPr>
            </w:pPr>
            <w:r>
              <w:rPr>
                <w:rFonts w:ascii="Times New Roman" w:hAnsi="Times New Roman"/>
                <w:sz w:val="24"/>
                <w:szCs w:val="24"/>
                <w:lang w:val="en-GB"/>
              </w:rPr>
              <w:t>1.4895</w:t>
            </w:r>
          </w:p>
        </w:tc>
      </w:tr>
    </w:tbl>
    <w:p w14:paraId="725C9AD1" w14:textId="77777777" w:rsidR="000C4B67" w:rsidRPr="00167470" w:rsidRDefault="000C4B67" w:rsidP="00A71760">
      <w:pPr>
        <w:spacing w:after="160"/>
        <w:jc w:val="both"/>
        <w:rPr>
          <w:rFonts w:ascii="Times New Roman" w:hAnsi="Times New Roman"/>
          <w:sz w:val="24"/>
          <w:szCs w:val="24"/>
          <w:lang w:val="en-GB"/>
        </w:rPr>
      </w:pPr>
    </w:p>
    <w:p w14:paraId="4C5A9E87" w14:textId="3AC77E22" w:rsidR="00620A89" w:rsidRPr="008452DC" w:rsidRDefault="00CC69E9" w:rsidP="00A71760">
      <w:pPr>
        <w:pStyle w:val="Heading1"/>
        <w:rPr>
          <w:rFonts w:ascii="Times New Roman" w:hAnsi="Times New Roman" w:cs="Times New Roman"/>
          <w:b/>
          <w:lang w:val="en-GB"/>
        </w:rPr>
      </w:pPr>
      <w:bookmarkStart w:id="6" w:name="_Toc48740586"/>
      <w:r w:rsidRPr="008452DC">
        <w:rPr>
          <w:rFonts w:ascii="Times New Roman" w:hAnsi="Times New Roman" w:cs="Times New Roman"/>
          <w:b/>
          <w:lang w:val="en-GB"/>
        </w:rPr>
        <w:t>Estimation and s</w:t>
      </w:r>
      <w:r w:rsidR="00B95D85" w:rsidRPr="008452DC">
        <w:rPr>
          <w:rFonts w:ascii="Times New Roman" w:hAnsi="Times New Roman" w:cs="Times New Roman"/>
          <w:b/>
          <w:lang w:val="en-GB"/>
        </w:rPr>
        <w:t>oftware tools</w:t>
      </w:r>
      <w:bookmarkEnd w:id="6"/>
    </w:p>
    <w:p w14:paraId="123EBB0A" w14:textId="77777777" w:rsidR="00A71760" w:rsidRPr="00A71760" w:rsidRDefault="00A71760" w:rsidP="00A71760">
      <w:pPr>
        <w:rPr>
          <w:lang w:val="en-GB"/>
        </w:rPr>
      </w:pPr>
    </w:p>
    <w:p w14:paraId="4F5FFCD6" w14:textId="0083427C" w:rsidR="009F52B7" w:rsidRPr="00167470" w:rsidRDefault="00B95D85"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For testing the optimal fit</w:t>
      </w:r>
      <w:r w:rsidR="00F337BA" w:rsidRPr="00167470">
        <w:rPr>
          <w:rFonts w:ascii="Times New Roman" w:hAnsi="Times New Roman"/>
          <w:sz w:val="24"/>
          <w:szCs w:val="24"/>
          <w:lang w:val="en-GB"/>
        </w:rPr>
        <w:t xml:space="preserve"> of a statistical distribution, we used </w:t>
      </w:r>
      <w:proofErr w:type="spellStart"/>
      <w:r w:rsidR="00F337BA" w:rsidRPr="00167470">
        <w:rPr>
          <w:rFonts w:ascii="Times New Roman" w:hAnsi="Times New Roman"/>
          <w:sz w:val="24"/>
          <w:szCs w:val="24"/>
          <w:lang w:val="en-GB"/>
        </w:rPr>
        <w:t>fitdistrplus</w:t>
      </w:r>
      <w:proofErr w:type="spellEnd"/>
      <w:r w:rsidR="00F337BA" w:rsidRPr="00167470">
        <w:rPr>
          <w:rFonts w:ascii="Times New Roman" w:hAnsi="Times New Roman"/>
          <w:sz w:val="24"/>
          <w:szCs w:val="24"/>
          <w:lang w:val="en-GB"/>
        </w:rPr>
        <w:t xml:space="preserve"> R package </w:t>
      </w:r>
      <w:sdt>
        <w:sdtPr>
          <w:rPr>
            <w:rFonts w:ascii="Times New Roman" w:hAnsi="Times New Roman"/>
            <w:sz w:val="24"/>
            <w:szCs w:val="24"/>
            <w:lang w:val="en-GB"/>
          </w:rPr>
          <w:id w:val="1928914280"/>
          <w:citation/>
        </w:sdtPr>
        <w:sdtEndPr/>
        <w:sdtContent>
          <w:r w:rsidR="00F337BA" w:rsidRPr="00167470">
            <w:rPr>
              <w:rFonts w:ascii="Times New Roman" w:hAnsi="Times New Roman"/>
              <w:sz w:val="24"/>
              <w:szCs w:val="24"/>
              <w:lang w:val="en-GB"/>
            </w:rPr>
            <w:fldChar w:fldCharType="begin"/>
          </w:r>
          <w:r w:rsidR="00F337BA" w:rsidRPr="00167470">
            <w:rPr>
              <w:rFonts w:ascii="Times New Roman" w:hAnsi="Times New Roman"/>
              <w:sz w:val="24"/>
              <w:szCs w:val="24"/>
              <w:lang w:val="en-US"/>
            </w:rPr>
            <w:instrText xml:space="preserve"> CITATION Del15 \l 1033 </w:instrText>
          </w:r>
          <w:r w:rsidR="00F337BA" w:rsidRPr="00167470">
            <w:rPr>
              <w:rFonts w:ascii="Times New Roman" w:hAnsi="Times New Roman"/>
              <w:sz w:val="24"/>
              <w:szCs w:val="24"/>
              <w:lang w:val="en-GB"/>
            </w:rPr>
            <w:fldChar w:fldCharType="separate"/>
          </w:r>
          <w:r w:rsidR="00B06BDC" w:rsidRPr="00B06BDC">
            <w:rPr>
              <w:rFonts w:ascii="Times New Roman" w:hAnsi="Times New Roman"/>
              <w:noProof/>
              <w:sz w:val="24"/>
              <w:szCs w:val="24"/>
              <w:lang w:val="en-US"/>
            </w:rPr>
            <w:t>[5]</w:t>
          </w:r>
          <w:r w:rsidR="00F337BA" w:rsidRPr="00167470">
            <w:rPr>
              <w:rFonts w:ascii="Times New Roman" w:hAnsi="Times New Roman"/>
              <w:sz w:val="24"/>
              <w:szCs w:val="24"/>
              <w:lang w:val="en-GB"/>
            </w:rPr>
            <w:fldChar w:fldCharType="end"/>
          </w:r>
        </w:sdtContent>
      </w:sdt>
      <w:r w:rsidR="005842A2">
        <w:rPr>
          <w:rFonts w:ascii="Times New Roman" w:hAnsi="Times New Roman"/>
          <w:sz w:val="24"/>
          <w:szCs w:val="24"/>
          <w:lang w:val="en-GB"/>
        </w:rPr>
        <w:t>,</w:t>
      </w:r>
      <w:r w:rsidR="00F337BA" w:rsidRPr="00167470">
        <w:rPr>
          <w:rFonts w:ascii="Times New Roman" w:hAnsi="Times New Roman"/>
          <w:sz w:val="24"/>
          <w:szCs w:val="24"/>
          <w:lang w:val="en-GB"/>
        </w:rPr>
        <w:t xml:space="preserve">  which provides an easy to use interface for testing the goodness-of-fit for several popular probability distributions families. The </w:t>
      </w:r>
      <w:r w:rsidR="004975B7" w:rsidRPr="00167470">
        <w:rPr>
          <w:rFonts w:ascii="Times New Roman" w:hAnsi="Times New Roman"/>
          <w:sz w:val="24"/>
          <w:szCs w:val="24"/>
          <w:lang w:val="en-GB"/>
        </w:rPr>
        <w:t xml:space="preserve">easiest way of selecting a probability distribution is through </w:t>
      </w:r>
      <w:proofErr w:type="spellStart"/>
      <w:r w:rsidR="00F337BA" w:rsidRPr="00167470">
        <w:rPr>
          <w:rFonts w:ascii="Times New Roman" w:hAnsi="Times New Roman"/>
          <w:i/>
          <w:sz w:val="24"/>
          <w:szCs w:val="24"/>
          <w:lang w:val="en-GB"/>
        </w:rPr>
        <w:t>descdist</w:t>
      </w:r>
      <w:proofErr w:type="spellEnd"/>
      <w:r w:rsidR="00F337BA" w:rsidRPr="00167470">
        <w:rPr>
          <w:rFonts w:ascii="Times New Roman" w:hAnsi="Times New Roman"/>
          <w:sz w:val="24"/>
          <w:szCs w:val="24"/>
          <w:lang w:val="en-GB"/>
        </w:rPr>
        <w:t xml:space="preserve"> function</w:t>
      </w:r>
      <w:r w:rsidR="00C13A26">
        <w:rPr>
          <w:rFonts w:ascii="Times New Roman" w:hAnsi="Times New Roman"/>
          <w:sz w:val="24"/>
          <w:szCs w:val="24"/>
          <w:lang w:val="en-GB"/>
        </w:rPr>
        <w:t>,</w:t>
      </w:r>
      <w:r w:rsidR="00F337BA" w:rsidRPr="00167470">
        <w:rPr>
          <w:rFonts w:ascii="Times New Roman" w:hAnsi="Times New Roman"/>
          <w:sz w:val="24"/>
          <w:szCs w:val="24"/>
          <w:lang w:val="en-GB"/>
        </w:rPr>
        <w:t xml:space="preserve"> </w:t>
      </w:r>
      <w:r w:rsidR="00934E70" w:rsidRPr="00167470">
        <w:rPr>
          <w:rFonts w:ascii="Times New Roman" w:hAnsi="Times New Roman"/>
          <w:sz w:val="24"/>
          <w:szCs w:val="24"/>
          <w:lang w:val="en-GB"/>
        </w:rPr>
        <w:t>which compares the</w:t>
      </w:r>
      <w:r w:rsidR="00240167" w:rsidRPr="00167470">
        <w:rPr>
          <w:rFonts w:ascii="Times New Roman" w:hAnsi="Times New Roman"/>
          <w:sz w:val="24"/>
          <w:szCs w:val="24"/>
          <w:lang w:val="en-GB"/>
        </w:rPr>
        <w:t xml:space="preserve"> squared</w:t>
      </w:r>
      <w:r w:rsidR="00934E70" w:rsidRPr="00167470">
        <w:rPr>
          <w:rFonts w:ascii="Times New Roman" w:hAnsi="Times New Roman"/>
          <w:sz w:val="24"/>
          <w:szCs w:val="24"/>
          <w:lang w:val="en-GB"/>
        </w:rPr>
        <w:t xml:space="preserve"> </w:t>
      </w:r>
      <w:r w:rsidR="00746F69" w:rsidRPr="00167470">
        <w:rPr>
          <w:rFonts w:ascii="Times New Roman" w:hAnsi="Times New Roman"/>
          <w:sz w:val="24"/>
          <w:szCs w:val="24"/>
          <w:lang w:val="en-GB"/>
        </w:rPr>
        <w:t>skewness</w:t>
      </w:r>
      <w:r w:rsidR="00240167" w:rsidRPr="00167470">
        <w:rPr>
          <w:rFonts w:ascii="Times New Roman" w:hAnsi="Times New Roman"/>
          <w:sz w:val="24"/>
          <w:szCs w:val="24"/>
          <w:lang w:val="en-GB"/>
        </w:rPr>
        <w:t>, the third statistical moment,</w:t>
      </w:r>
      <w:r w:rsidR="00746F69" w:rsidRPr="00167470">
        <w:rPr>
          <w:rFonts w:ascii="Times New Roman" w:hAnsi="Times New Roman"/>
          <w:sz w:val="24"/>
          <w:szCs w:val="24"/>
          <w:lang w:val="en-GB"/>
        </w:rPr>
        <w:t xml:space="preserve"> and kurtosis</w:t>
      </w:r>
      <w:r w:rsidR="00240167" w:rsidRPr="00167470">
        <w:rPr>
          <w:rFonts w:ascii="Times New Roman" w:hAnsi="Times New Roman"/>
          <w:sz w:val="24"/>
          <w:szCs w:val="24"/>
          <w:lang w:val="en-GB"/>
        </w:rPr>
        <w:t xml:space="preserve">, the fourth statistical moment, of the empirical </w:t>
      </w:r>
      <w:r w:rsidR="009B7B07" w:rsidRPr="00167470">
        <w:rPr>
          <w:rFonts w:ascii="Times New Roman" w:hAnsi="Times New Roman"/>
          <w:sz w:val="24"/>
          <w:szCs w:val="24"/>
          <w:lang w:val="en-GB"/>
        </w:rPr>
        <w:t>with those of</w:t>
      </w:r>
      <w:r w:rsidR="00240167" w:rsidRPr="00167470">
        <w:rPr>
          <w:rFonts w:ascii="Times New Roman" w:hAnsi="Times New Roman"/>
          <w:sz w:val="24"/>
          <w:szCs w:val="24"/>
          <w:lang w:val="en-GB"/>
        </w:rPr>
        <w:t xml:space="preserve"> theoretical distributions</w:t>
      </w:r>
      <w:r w:rsidR="009B7B07" w:rsidRPr="00167470">
        <w:rPr>
          <w:rFonts w:ascii="Times New Roman" w:hAnsi="Times New Roman"/>
          <w:sz w:val="24"/>
          <w:szCs w:val="24"/>
          <w:lang w:val="en-GB"/>
        </w:rPr>
        <w:t>, for continuous or discrete probability distributions, and computes parameters of the empirical distribution, minimum, maximum, median, sample mean and standard deviation.</w:t>
      </w:r>
      <w:r w:rsidR="00980D6D" w:rsidRPr="00167470">
        <w:rPr>
          <w:rFonts w:ascii="Times New Roman" w:hAnsi="Times New Roman"/>
          <w:sz w:val="24"/>
          <w:szCs w:val="24"/>
          <w:lang w:val="en-GB"/>
        </w:rPr>
        <w:t xml:space="preserve"> </w:t>
      </w:r>
      <w:r w:rsidR="00ED3C98" w:rsidRPr="00167470">
        <w:rPr>
          <w:rFonts w:ascii="Times New Roman" w:hAnsi="Times New Roman"/>
          <w:sz w:val="24"/>
          <w:szCs w:val="24"/>
          <w:lang w:val="en-GB"/>
        </w:rPr>
        <w:t>From the output</w:t>
      </w:r>
      <w:r w:rsidR="009F52B7" w:rsidRPr="00167470">
        <w:rPr>
          <w:rFonts w:ascii="Times New Roman" w:hAnsi="Times New Roman"/>
          <w:sz w:val="24"/>
          <w:szCs w:val="24"/>
          <w:lang w:val="en-GB"/>
        </w:rPr>
        <w:t xml:space="preserve"> of this function</w:t>
      </w:r>
      <w:r w:rsidR="00ED3C98" w:rsidRPr="00167470">
        <w:rPr>
          <w:rFonts w:ascii="Times New Roman" w:hAnsi="Times New Roman"/>
          <w:sz w:val="24"/>
          <w:szCs w:val="24"/>
          <w:lang w:val="en-GB"/>
        </w:rPr>
        <w:t xml:space="preserve"> a Cullen-Frey </w:t>
      </w:r>
      <w:sdt>
        <w:sdtPr>
          <w:rPr>
            <w:rFonts w:ascii="Times New Roman" w:hAnsi="Times New Roman"/>
            <w:sz w:val="24"/>
            <w:szCs w:val="24"/>
            <w:lang w:val="en-GB"/>
          </w:rPr>
          <w:id w:val="-681896286"/>
          <w:citation/>
        </w:sdtPr>
        <w:sdtEndPr/>
        <w:sdtContent>
          <w:r w:rsidR="00ED3C98" w:rsidRPr="00167470">
            <w:rPr>
              <w:rFonts w:ascii="Times New Roman" w:hAnsi="Times New Roman"/>
              <w:sz w:val="24"/>
              <w:szCs w:val="24"/>
              <w:lang w:val="en-GB"/>
            </w:rPr>
            <w:fldChar w:fldCharType="begin"/>
          </w:r>
          <w:r w:rsidR="00ED3C98" w:rsidRPr="00167470">
            <w:rPr>
              <w:rFonts w:ascii="Times New Roman" w:hAnsi="Times New Roman"/>
              <w:sz w:val="24"/>
              <w:szCs w:val="24"/>
              <w:lang w:val="en-US"/>
            </w:rPr>
            <w:instrText xml:space="preserve"> CITATION Cul99 \l 1033 </w:instrText>
          </w:r>
          <w:r w:rsidR="00ED3C98" w:rsidRPr="00167470">
            <w:rPr>
              <w:rFonts w:ascii="Times New Roman" w:hAnsi="Times New Roman"/>
              <w:sz w:val="24"/>
              <w:szCs w:val="24"/>
              <w:lang w:val="en-GB"/>
            </w:rPr>
            <w:fldChar w:fldCharType="separate"/>
          </w:r>
          <w:r w:rsidR="00B06BDC" w:rsidRPr="00B06BDC">
            <w:rPr>
              <w:rFonts w:ascii="Times New Roman" w:hAnsi="Times New Roman"/>
              <w:noProof/>
              <w:sz w:val="24"/>
              <w:szCs w:val="24"/>
              <w:lang w:val="en-US"/>
            </w:rPr>
            <w:t>[6]</w:t>
          </w:r>
          <w:r w:rsidR="00ED3C98" w:rsidRPr="00167470">
            <w:rPr>
              <w:rFonts w:ascii="Times New Roman" w:hAnsi="Times New Roman"/>
              <w:sz w:val="24"/>
              <w:szCs w:val="24"/>
              <w:lang w:val="en-GB"/>
            </w:rPr>
            <w:fldChar w:fldCharType="end"/>
          </w:r>
        </w:sdtContent>
      </w:sdt>
      <w:r w:rsidR="00ED3C98" w:rsidRPr="00167470">
        <w:rPr>
          <w:rFonts w:ascii="Times New Roman" w:hAnsi="Times New Roman"/>
          <w:sz w:val="24"/>
          <w:szCs w:val="24"/>
          <w:lang w:val="en-GB"/>
        </w:rPr>
        <w:t xml:space="preserve"> graph is produced </w:t>
      </w:r>
      <w:r w:rsidR="009F52B7" w:rsidRPr="00167470">
        <w:rPr>
          <w:rFonts w:ascii="Times New Roman" w:hAnsi="Times New Roman"/>
          <w:sz w:val="24"/>
          <w:szCs w:val="24"/>
          <w:lang w:val="en-GB"/>
        </w:rPr>
        <w:t>in which is easily identifiable membership of the empirical probability distribution to one of the classical families.</w:t>
      </w:r>
      <w:r w:rsidR="003501A5" w:rsidRPr="00167470">
        <w:rPr>
          <w:rFonts w:ascii="Times New Roman" w:hAnsi="Times New Roman"/>
          <w:sz w:val="24"/>
          <w:szCs w:val="24"/>
          <w:lang w:val="en-GB"/>
        </w:rPr>
        <w:t xml:space="preserve"> In figures 2 and 3 Cullen-Frey plots are presented for job vacancies from the national survey and for job vacancies advertisements collected from the Romanian National Agency for </w:t>
      </w:r>
      <w:r w:rsidR="00635ADB" w:rsidRPr="00167470">
        <w:rPr>
          <w:rFonts w:ascii="Times New Roman" w:hAnsi="Times New Roman"/>
          <w:sz w:val="24"/>
          <w:szCs w:val="24"/>
          <w:lang w:val="en-GB"/>
        </w:rPr>
        <w:t>Job Vacancies.</w:t>
      </w:r>
      <w:r w:rsidR="00A666E8" w:rsidRPr="00167470">
        <w:rPr>
          <w:rFonts w:ascii="Times New Roman" w:hAnsi="Times New Roman"/>
          <w:sz w:val="24"/>
          <w:szCs w:val="24"/>
          <w:lang w:val="en-GB"/>
        </w:rPr>
        <w:t xml:space="preserve"> </w:t>
      </w:r>
    </w:p>
    <w:p w14:paraId="0AD7C11C" w14:textId="732E6250" w:rsidR="00635ADB" w:rsidRPr="00167470" w:rsidRDefault="00635ADB" w:rsidP="00A71760">
      <w:pPr>
        <w:spacing w:after="160"/>
        <w:jc w:val="center"/>
        <w:rPr>
          <w:rFonts w:ascii="Times New Roman" w:hAnsi="Times New Roman"/>
          <w:sz w:val="24"/>
          <w:szCs w:val="24"/>
          <w:lang w:val="en-GB"/>
        </w:rPr>
      </w:pPr>
      <w:r w:rsidRPr="00167470">
        <w:rPr>
          <w:rFonts w:ascii="Times New Roman" w:hAnsi="Times New Roman"/>
          <w:noProof/>
          <w:sz w:val="24"/>
          <w:szCs w:val="24"/>
          <w:lang w:val="en-GB"/>
        </w:rPr>
        <w:lastRenderedPageBreak/>
        <w:drawing>
          <wp:inline distT="0" distB="0" distL="0" distR="0" wp14:anchorId="557E8475" wp14:editId="6E899F5F">
            <wp:extent cx="4316625" cy="38551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mv_CF.png"/>
                    <pic:cNvPicPr/>
                  </pic:nvPicPr>
                  <pic:blipFill>
                    <a:blip r:embed="rId18">
                      <a:extLst>
                        <a:ext uri="{28A0092B-C50C-407E-A947-70E740481C1C}">
                          <a14:useLocalDpi xmlns:a14="http://schemas.microsoft.com/office/drawing/2010/main" val="0"/>
                        </a:ext>
                      </a:extLst>
                    </a:blip>
                    <a:stretch>
                      <a:fillRect/>
                    </a:stretch>
                  </pic:blipFill>
                  <pic:spPr>
                    <a:xfrm>
                      <a:off x="0" y="0"/>
                      <a:ext cx="4364006" cy="3897425"/>
                    </a:xfrm>
                    <a:prstGeom prst="rect">
                      <a:avLst/>
                    </a:prstGeom>
                  </pic:spPr>
                </pic:pic>
              </a:graphicData>
            </a:graphic>
          </wp:inline>
        </w:drawing>
      </w:r>
    </w:p>
    <w:p w14:paraId="71C6A269" w14:textId="29A6D95C" w:rsidR="00D01CC5" w:rsidRPr="00D01CC5" w:rsidRDefault="00D01CC5" w:rsidP="00D01CC5">
      <w:pPr>
        <w:pStyle w:val="Caption"/>
        <w:jc w:val="center"/>
        <w:rPr>
          <w:sz w:val="24"/>
          <w:szCs w:val="24"/>
        </w:rPr>
      </w:pPr>
      <w:bookmarkStart w:id="7" w:name="_Toc48812174"/>
      <w:r w:rsidRPr="00D01CC5">
        <w:rPr>
          <w:sz w:val="24"/>
          <w:szCs w:val="24"/>
        </w:rPr>
        <w:t xml:space="preserve">Figure </w:t>
      </w:r>
      <w:r w:rsidRPr="00D01CC5">
        <w:rPr>
          <w:sz w:val="24"/>
          <w:szCs w:val="24"/>
        </w:rPr>
        <w:fldChar w:fldCharType="begin"/>
      </w:r>
      <w:r w:rsidRPr="00D01CC5">
        <w:rPr>
          <w:sz w:val="24"/>
          <w:szCs w:val="24"/>
        </w:rPr>
        <w:instrText xml:space="preserve"> SEQ Figure \* ARABIC </w:instrText>
      </w:r>
      <w:r w:rsidRPr="00D01CC5">
        <w:rPr>
          <w:sz w:val="24"/>
          <w:szCs w:val="24"/>
        </w:rPr>
        <w:fldChar w:fldCharType="separate"/>
      </w:r>
      <w:r>
        <w:rPr>
          <w:noProof/>
          <w:sz w:val="24"/>
          <w:szCs w:val="24"/>
        </w:rPr>
        <w:t>2</w:t>
      </w:r>
      <w:r w:rsidRPr="00D01CC5">
        <w:rPr>
          <w:sz w:val="24"/>
          <w:szCs w:val="24"/>
        </w:rPr>
        <w:fldChar w:fldCharType="end"/>
      </w:r>
      <w:r w:rsidRPr="00D01CC5">
        <w:rPr>
          <w:sz w:val="24"/>
          <w:szCs w:val="24"/>
        </w:rPr>
        <w:t xml:space="preserve"> Cullen- Frey graph for job vacancies. Dataset: Romanian NIS Job Vacancies Survey.</w:t>
      </w:r>
      <w:bookmarkEnd w:id="7"/>
    </w:p>
    <w:p w14:paraId="2998BC01" w14:textId="60BDF1B2" w:rsidR="00AB541B" w:rsidRPr="00167470" w:rsidRDefault="00635ADB" w:rsidP="00A71760">
      <w:pPr>
        <w:spacing w:after="160"/>
        <w:jc w:val="center"/>
        <w:rPr>
          <w:rFonts w:ascii="Times New Roman" w:hAnsi="Times New Roman"/>
          <w:sz w:val="24"/>
          <w:szCs w:val="24"/>
          <w:lang w:val="en-GB"/>
        </w:rPr>
      </w:pPr>
      <w:r w:rsidRPr="00167470">
        <w:rPr>
          <w:rFonts w:ascii="Times New Roman" w:hAnsi="Times New Roman"/>
          <w:noProof/>
          <w:sz w:val="24"/>
          <w:szCs w:val="24"/>
          <w:lang w:val="en-GB"/>
        </w:rPr>
        <w:drawing>
          <wp:inline distT="0" distB="0" distL="0" distR="0" wp14:anchorId="71EE3358" wp14:editId="24A5A68A">
            <wp:extent cx="4351341" cy="37819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ofm_CF.png"/>
                    <pic:cNvPicPr/>
                  </pic:nvPicPr>
                  <pic:blipFill>
                    <a:blip r:embed="rId19">
                      <a:extLst>
                        <a:ext uri="{28A0092B-C50C-407E-A947-70E740481C1C}">
                          <a14:useLocalDpi xmlns:a14="http://schemas.microsoft.com/office/drawing/2010/main" val="0"/>
                        </a:ext>
                      </a:extLst>
                    </a:blip>
                    <a:stretch>
                      <a:fillRect/>
                    </a:stretch>
                  </pic:blipFill>
                  <pic:spPr>
                    <a:xfrm>
                      <a:off x="0" y="0"/>
                      <a:ext cx="4393608" cy="3818695"/>
                    </a:xfrm>
                    <a:prstGeom prst="rect">
                      <a:avLst/>
                    </a:prstGeom>
                  </pic:spPr>
                </pic:pic>
              </a:graphicData>
            </a:graphic>
          </wp:inline>
        </w:drawing>
      </w:r>
    </w:p>
    <w:p w14:paraId="7080DEA2" w14:textId="4D9D9B3B" w:rsidR="00D01CC5" w:rsidRPr="00D01CC5" w:rsidRDefault="00D01CC5" w:rsidP="00D01CC5">
      <w:pPr>
        <w:pStyle w:val="Caption"/>
        <w:jc w:val="center"/>
        <w:rPr>
          <w:sz w:val="24"/>
          <w:szCs w:val="24"/>
        </w:rPr>
      </w:pPr>
      <w:bookmarkStart w:id="8" w:name="_Toc48812175"/>
      <w:r w:rsidRPr="00D01CC5">
        <w:rPr>
          <w:sz w:val="24"/>
          <w:szCs w:val="24"/>
        </w:rPr>
        <w:t xml:space="preserve">Figure </w:t>
      </w:r>
      <w:r w:rsidRPr="00D01CC5">
        <w:rPr>
          <w:sz w:val="24"/>
          <w:szCs w:val="24"/>
        </w:rPr>
        <w:fldChar w:fldCharType="begin"/>
      </w:r>
      <w:r w:rsidRPr="00D01CC5">
        <w:rPr>
          <w:sz w:val="24"/>
          <w:szCs w:val="24"/>
        </w:rPr>
        <w:instrText xml:space="preserve"> SEQ Figure \* ARABIC </w:instrText>
      </w:r>
      <w:r w:rsidRPr="00D01CC5">
        <w:rPr>
          <w:sz w:val="24"/>
          <w:szCs w:val="24"/>
        </w:rPr>
        <w:fldChar w:fldCharType="separate"/>
      </w:r>
      <w:r w:rsidRPr="00D01CC5">
        <w:rPr>
          <w:noProof/>
          <w:sz w:val="24"/>
          <w:szCs w:val="24"/>
        </w:rPr>
        <w:t>3</w:t>
      </w:r>
      <w:r w:rsidRPr="00D01CC5">
        <w:rPr>
          <w:sz w:val="24"/>
          <w:szCs w:val="24"/>
        </w:rPr>
        <w:fldChar w:fldCharType="end"/>
      </w:r>
      <w:r w:rsidRPr="00D01CC5">
        <w:rPr>
          <w:sz w:val="24"/>
          <w:szCs w:val="24"/>
        </w:rPr>
        <w:t xml:space="preserve"> Cullen-Frey graph for job advertisements. Dataset: Romanian National Agency for Job Vacancies.</w:t>
      </w:r>
      <w:bookmarkEnd w:id="8"/>
    </w:p>
    <w:p w14:paraId="052D2165" w14:textId="455823EF" w:rsidR="00635ADB" w:rsidRPr="00167470" w:rsidRDefault="00635ADB"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lastRenderedPageBreak/>
        <w:t>The two graphs describe how “clos</w:t>
      </w:r>
      <w:r w:rsidR="00A666E8" w:rsidRPr="00167470">
        <w:rPr>
          <w:rFonts w:ascii="Times New Roman" w:hAnsi="Times New Roman"/>
          <w:sz w:val="24"/>
          <w:szCs w:val="24"/>
          <w:lang w:val="en-GB"/>
        </w:rPr>
        <w:t>e</w:t>
      </w:r>
      <w:r w:rsidRPr="00167470">
        <w:rPr>
          <w:rFonts w:ascii="Times New Roman" w:hAnsi="Times New Roman"/>
          <w:sz w:val="24"/>
          <w:szCs w:val="24"/>
          <w:lang w:val="en-GB"/>
        </w:rPr>
        <w:t>”</w:t>
      </w:r>
      <w:r w:rsidR="00F746AE" w:rsidRPr="00167470">
        <w:rPr>
          <w:rFonts w:ascii="Times New Roman" w:hAnsi="Times New Roman"/>
          <w:sz w:val="24"/>
          <w:szCs w:val="24"/>
          <w:lang w:val="en-GB"/>
        </w:rPr>
        <w:t xml:space="preserve"> the </w:t>
      </w:r>
      <w:r w:rsidRPr="00167470">
        <w:rPr>
          <w:rFonts w:ascii="Times New Roman" w:hAnsi="Times New Roman"/>
          <w:sz w:val="24"/>
          <w:szCs w:val="24"/>
          <w:lang w:val="en-GB"/>
        </w:rPr>
        <w:t>empirical probability distributions</w:t>
      </w:r>
      <w:r w:rsidR="00A666E8" w:rsidRPr="00167470">
        <w:rPr>
          <w:rFonts w:ascii="Times New Roman" w:hAnsi="Times New Roman"/>
          <w:sz w:val="24"/>
          <w:szCs w:val="24"/>
          <w:lang w:val="en-GB"/>
        </w:rPr>
        <w:t xml:space="preserve"> </w:t>
      </w:r>
      <w:r w:rsidR="00302790">
        <w:rPr>
          <w:rFonts w:ascii="Times New Roman" w:hAnsi="Times New Roman"/>
          <w:sz w:val="24"/>
          <w:szCs w:val="24"/>
          <w:lang w:val="en-GB"/>
        </w:rPr>
        <w:t>are</w:t>
      </w:r>
      <w:r w:rsidRPr="00167470">
        <w:rPr>
          <w:rFonts w:ascii="Times New Roman" w:hAnsi="Times New Roman"/>
          <w:sz w:val="24"/>
          <w:szCs w:val="24"/>
          <w:lang w:val="en-GB"/>
        </w:rPr>
        <w:t xml:space="preserve"> to</w:t>
      </w:r>
      <w:r w:rsidR="00F746AE" w:rsidRPr="00167470">
        <w:rPr>
          <w:rFonts w:ascii="Times New Roman" w:hAnsi="Times New Roman"/>
          <w:sz w:val="24"/>
          <w:szCs w:val="24"/>
          <w:lang w:val="en-GB"/>
        </w:rPr>
        <w:t xml:space="preserve"> a few discrete probability distributions. The blue point represents the coordinates of the squared skewness and kurtosis computed by 1000 bootstrapped samples.</w:t>
      </w:r>
    </w:p>
    <w:p w14:paraId="4EF1CD2F" w14:textId="76F24AB8" w:rsidR="00AB541B" w:rsidRPr="00167470" w:rsidRDefault="00635ADB"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Based on the two graphs</w:t>
      </w:r>
      <w:r w:rsidR="00B8220A">
        <w:rPr>
          <w:rFonts w:ascii="Times New Roman" w:hAnsi="Times New Roman"/>
          <w:sz w:val="24"/>
          <w:szCs w:val="24"/>
          <w:lang w:val="en-GB"/>
        </w:rPr>
        <w:t>,</w:t>
      </w:r>
      <w:r w:rsidRPr="00167470">
        <w:rPr>
          <w:rFonts w:ascii="Times New Roman" w:hAnsi="Times New Roman"/>
          <w:sz w:val="24"/>
          <w:szCs w:val="24"/>
          <w:lang w:val="en-GB"/>
        </w:rPr>
        <w:t xml:space="preserve"> we can try to fit a negative binomial distribution to our dataset. The negative binomial di</w:t>
      </w:r>
      <w:r w:rsidR="007A42A6" w:rsidRPr="00167470">
        <w:rPr>
          <w:rFonts w:ascii="Times New Roman" w:hAnsi="Times New Roman"/>
          <w:sz w:val="24"/>
          <w:szCs w:val="24"/>
          <w:lang w:val="en-GB"/>
        </w:rPr>
        <w:t>stribution has the following probability mass function:</w:t>
      </w:r>
    </w:p>
    <w:p w14:paraId="1DCA75FD" w14:textId="484F0C5B" w:rsidR="007A42A6" w:rsidRPr="00742787" w:rsidRDefault="00742787" w:rsidP="00A71760">
      <w:pPr>
        <w:spacing w:after="160"/>
        <w:jc w:val="both"/>
        <w:rPr>
          <w:rFonts w:ascii="Times New Roman" w:hAnsi="Times New Roman"/>
          <w:b/>
          <w:sz w:val="24"/>
          <w:szCs w:val="24"/>
          <w:lang w:val="en-GB"/>
        </w:rPr>
      </w:pPr>
      <m:oMathPara>
        <m:oMath>
          <m:r>
            <m:rPr>
              <m:sty m:val="bi"/>
            </m:rPr>
            <w:rPr>
              <w:rFonts w:ascii="Cambria Math" w:hAnsi="Cambria Math"/>
              <w:sz w:val="24"/>
              <w:szCs w:val="24"/>
              <w:lang w:val="en-GB"/>
            </w:rPr>
            <m:t>f</m:t>
          </m:r>
          <m:d>
            <m:dPr>
              <m:ctrlPr>
                <w:rPr>
                  <w:rFonts w:ascii="Cambria Math" w:hAnsi="Cambria Math"/>
                  <w:b/>
                  <w:i/>
                  <w:sz w:val="24"/>
                  <w:szCs w:val="24"/>
                  <w:lang w:val="en-GB"/>
                </w:rPr>
              </m:ctrlPr>
            </m:dPr>
            <m:e>
              <m:r>
                <m:rPr>
                  <m:sty m:val="bi"/>
                </m:rPr>
                <w:rPr>
                  <w:rFonts w:ascii="Cambria Math" w:hAnsi="Cambria Math"/>
                  <w:sz w:val="24"/>
                  <w:szCs w:val="24"/>
                  <w:lang w:val="en-GB"/>
                </w:rPr>
                <m:t>x, k, r</m:t>
              </m:r>
            </m:e>
          </m:d>
          <m:r>
            <m:rPr>
              <m:sty m:val="bi"/>
            </m:rPr>
            <w:rPr>
              <w:rFonts w:ascii="Cambria Math" w:hAnsi="Cambria Math"/>
              <w:sz w:val="24"/>
              <w:szCs w:val="24"/>
              <w:lang w:val="en-GB"/>
            </w:rPr>
            <m:t xml:space="preserve">= </m:t>
          </m:r>
          <m:d>
            <m:dPr>
              <m:ctrlPr>
                <w:rPr>
                  <w:rFonts w:ascii="Cambria Math" w:hAnsi="Cambria Math"/>
                  <w:b/>
                  <w:i/>
                  <w:sz w:val="24"/>
                  <w:szCs w:val="24"/>
                  <w:lang w:val="en-GB"/>
                </w:rPr>
              </m:ctrlPr>
            </m:dPr>
            <m:e>
              <m:f>
                <m:fPr>
                  <m:type m:val="noBar"/>
                  <m:ctrlPr>
                    <w:rPr>
                      <w:rFonts w:ascii="Cambria Math" w:hAnsi="Cambria Math"/>
                      <w:b/>
                      <w:i/>
                      <w:sz w:val="24"/>
                      <w:szCs w:val="24"/>
                      <w:lang w:val="en-GB"/>
                    </w:rPr>
                  </m:ctrlPr>
                </m:fPr>
                <m:num>
                  <m:r>
                    <m:rPr>
                      <m:sty m:val="bi"/>
                    </m:rPr>
                    <w:rPr>
                      <w:rFonts w:ascii="Cambria Math" w:hAnsi="Cambria Math"/>
                      <w:sz w:val="24"/>
                      <w:szCs w:val="24"/>
                      <w:lang w:val="en-GB"/>
                    </w:rPr>
                    <m:t>k+r-1</m:t>
                  </m:r>
                </m:num>
                <m:den>
                  <m:r>
                    <m:rPr>
                      <m:sty m:val="bi"/>
                    </m:rPr>
                    <w:rPr>
                      <w:rFonts w:ascii="Cambria Math" w:hAnsi="Cambria Math"/>
                      <w:sz w:val="24"/>
                      <w:szCs w:val="24"/>
                      <w:lang w:val="en-GB"/>
                    </w:rPr>
                    <m:t>k</m:t>
                  </m:r>
                </m:den>
              </m:f>
            </m:e>
          </m:d>
          <m:r>
            <m:rPr>
              <m:sty m:val="bi"/>
            </m:rPr>
            <w:rPr>
              <w:rFonts w:ascii="Cambria Math" w:hAnsi="Cambria Math"/>
              <w:sz w:val="24"/>
              <w:szCs w:val="24"/>
              <w:lang w:val="en-GB"/>
            </w:rPr>
            <m:t xml:space="preserve"> </m:t>
          </m:r>
          <m:sSup>
            <m:sSupPr>
              <m:ctrlPr>
                <w:rPr>
                  <w:rFonts w:ascii="Cambria Math" w:hAnsi="Cambria Math"/>
                  <w:b/>
                  <w:i/>
                  <w:sz w:val="24"/>
                  <w:szCs w:val="24"/>
                  <w:lang w:val="en-GB"/>
                </w:rPr>
              </m:ctrlPr>
            </m:sSupPr>
            <m:e>
              <m:r>
                <m:rPr>
                  <m:sty m:val="bi"/>
                </m:rPr>
                <w:rPr>
                  <w:rFonts w:ascii="Cambria Math" w:hAnsi="Cambria Math"/>
                  <w:sz w:val="24"/>
                  <w:szCs w:val="24"/>
                  <w:lang w:val="en-GB"/>
                </w:rPr>
                <m:t>p</m:t>
              </m:r>
            </m:e>
            <m:sup>
              <m:r>
                <m:rPr>
                  <m:sty m:val="bi"/>
                </m:rPr>
                <w:rPr>
                  <w:rFonts w:ascii="Cambria Math" w:hAnsi="Cambria Math"/>
                  <w:sz w:val="24"/>
                  <w:szCs w:val="24"/>
                  <w:lang w:val="en-GB"/>
                </w:rPr>
                <m:t>r</m:t>
              </m:r>
            </m:sup>
          </m:sSup>
          <m:sSup>
            <m:sSupPr>
              <m:ctrlPr>
                <w:rPr>
                  <w:rFonts w:ascii="Cambria Math" w:hAnsi="Cambria Math"/>
                  <w:b/>
                  <w:i/>
                  <w:sz w:val="24"/>
                  <w:szCs w:val="24"/>
                  <w:lang w:val="en-GB"/>
                </w:rPr>
              </m:ctrlPr>
            </m:sSupPr>
            <m:e>
              <m:r>
                <m:rPr>
                  <m:sty m:val="bi"/>
                </m:rPr>
                <w:rPr>
                  <w:rFonts w:ascii="Cambria Math" w:hAnsi="Cambria Math"/>
                  <w:sz w:val="24"/>
                  <w:szCs w:val="24"/>
                  <w:lang w:val="en-GB"/>
                </w:rPr>
                <m:t>(1-p)</m:t>
              </m:r>
            </m:e>
            <m:sup>
              <m:r>
                <m:rPr>
                  <m:sty m:val="bi"/>
                </m:rPr>
                <w:rPr>
                  <w:rFonts w:ascii="Cambria Math" w:hAnsi="Cambria Math"/>
                  <w:sz w:val="24"/>
                  <w:szCs w:val="24"/>
                  <w:lang w:val="en-GB"/>
                </w:rPr>
                <m:t>k</m:t>
              </m:r>
            </m:sup>
          </m:sSup>
        </m:oMath>
      </m:oMathPara>
    </w:p>
    <w:p w14:paraId="6DA8EC87" w14:textId="6A66CBD8" w:rsidR="00AB541B" w:rsidRPr="00167470" w:rsidRDefault="004B5DE1"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 xml:space="preserve">where, </w:t>
      </w:r>
    </w:p>
    <w:p w14:paraId="2272EA49" w14:textId="1523FED3" w:rsidR="00AB541B" w:rsidRPr="00167470" w:rsidRDefault="00742787" w:rsidP="00A71760">
      <w:pPr>
        <w:spacing w:after="160"/>
        <w:jc w:val="both"/>
        <w:rPr>
          <w:rFonts w:ascii="Times New Roman" w:hAnsi="Times New Roman"/>
          <w:sz w:val="24"/>
          <w:szCs w:val="24"/>
          <w:lang w:val="en-GB"/>
        </w:rPr>
      </w:pPr>
      <m:oMathPara>
        <m:oMath>
          <m:r>
            <m:rPr>
              <m:sty m:val="bi"/>
            </m:rPr>
            <w:rPr>
              <w:rFonts w:ascii="Cambria Math" w:hAnsi="Cambria Math"/>
              <w:sz w:val="24"/>
              <w:szCs w:val="24"/>
              <w:lang w:val="en-GB"/>
            </w:rPr>
            <m:t>k</m:t>
          </m:r>
          <m:r>
            <w:rPr>
              <w:rFonts w:ascii="Cambria Math" w:hAnsi="Cambria Math"/>
              <w:sz w:val="24"/>
              <w:szCs w:val="24"/>
              <w:lang w:val="en-GB"/>
            </w:rPr>
            <m:t>-non-negative integer support;number of failures</m:t>
          </m:r>
        </m:oMath>
      </m:oMathPara>
    </w:p>
    <w:p w14:paraId="5E7380FB" w14:textId="7A47C886" w:rsidR="004E139F" w:rsidRPr="004E139F" w:rsidRDefault="00742787" w:rsidP="00A71760">
      <w:pPr>
        <w:spacing w:after="160"/>
        <w:jc w:val="both"/>
        <w:rPr>
          <w:rFonts w:ascii="Times New Roman" w:hAnsi="Times New Roman"/>
          <w:sz w:val="24"/>
          <w:szCs w:val="24"/>
          <w:lang w:val="en-GB"/>
        </w:rPr>
      </w:pPr>
      <m:oMathPara>
        <m:oMathParaPr>
          <m:jc m:val="center"/>
        </m:oMathParaPr>
        <m:oMath>
          <m:r>
            <m:rPr>
              <m:sty m:val="bi"/>
            </m:rPr>
            <w:rPr>
              <w:rFonts w:ascii="Cambria Math" w:hAnsi="Cambria Math"/>
              <w:sz w:val="24"/>
              <w:szCs w:val="24"/>
              <w:lang w:val="en-GB"/>
            </w:rPr>
            <m:t>r</m:t>
          </m:r>
          <m:r>
            <w:rPr>
              <w:rFonts w:ascii="Cambria Math" w:hAnsi="Cambria Math"/>
              <w:sz w:val="24"/>
              <w:szCs w:val="24"/>
              <w:lang w:val="en-GB"/>
            </w:rPr>
            <m:t>-non-negative  integer;</m:t>
          </m:r>
        </m:oMath>
      </m:oMathPara>
    </w:p>
    <w:p w14:paraId="724A28E3" w14:textId="76BA6B42" w:rsidR="004B5DE1" w:rsidRPr="004E139F" w:rsidRDefault="004B5DE1" w:rsidP="00A71760">
      <w:pPr>
        <w:spacing w:after="160"/>
        <w:jc w:val="both"/>
        <w:rPr>
          <w:rFonts w:ascii="Times New Roman" w:hAnsi="Times New Roman"/>
          <w:sz w:val="24"/>
          <w:szCs w:val="24"/>
          <w:lang w:val="en-GB"/>
        </w:rPr>
      </w:pPr>
      <m:oMathPara>
        <m:oMathParaPr>
          <m:jc m:val="center"/>
        </m:oMathParaPr>
        <m:oMath>
          <m:r>
            <w:rPr>
              <w:rFonts w:ascii="Cambria Math" w:hAnsi="Cambria Math"/>
              <w:sz w:val="24"/>
              <w:szCs w:val="24"/>
              <w:lang w:val="en-GB"/>
            </w:rPr>
            <m:t>number of succeses or the dispersion parameter of the gamma mixing distribution</m:t>
          </m:r>
        </m:oMath>
      </m:oMathPara>
    </w:p>
    <w:p w14:paraId="7DE50D39" w14:textId="37047284" w:rsidR="00AB541B" w:rsidRPr="00167470" w:rsidRDefault="004B5DE1"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for which we can compute skewness</w:t>
      </w:r>
      <w:r w:rsidR="001C3094" w:rsidRPr="00167470">
        <w:rPr>
          <w:rFonts w:ascii="Times New Roman" w:hAnsi="Times New Roman"/>
          <w:sz w:val="24"/>
          <w:szCs w:val="24"/>
          <w:lang w:val="en-GB"/>
        </w:rPr>
        <w:t xml:space="preserve"> (third-order moment)</w:t>
      </w:r>
      <w:r w:rsidRPr="00167470">
        <w:rPr>
          <w:rFonts w:ascii="Times New Roman" w:hAnsi="Times New Roman"/>
          <w:sz w:val="24"/>
          <w:szCs w:val="24"/>
          <w:lang w:val="en-GB"/>
        </w:rPr>
        <w:t>:</w:t>
      </w:r>
    </w:p>
    <w:p w14:paraId="309B5100" w14:textId="4B42DD8B" w:rsidR="004B5DE1" w:rsidRPr="00742787" w:rsidRDefault="00CE0B48" w:rsidP="00A71760">
      <w:pPr>
        <w:spacing w:after="160"/>
        <w:jc w:val="both"/>
        <w:rPr>
          <w:rFonts w:ascii="Times New Roman" w:hAnsi="Times New Roman"/>
          <w:b/>
          <w:sz w:val="24"/>
          <w:szCs w:val="24"/>
          <w:lang w:val="en-GB"/>
        </w:rPr>
      </w:pPr>
      <m:oMathPara>
        <m:oMath>
          <m:sSub>
            <m:sSubPr>
              <m:ctrlPr>
                <w:rPr>
                  <w:rFonts w:ascii="Cambria Math" w:hAnsi="Cambria Math"/>
                  <w:b/>
                  <w:i/>
                  <w:sz w:val="24"/>
                  <w:szCs w:val="24"/>
                  <w:lang w:val="en-GB"/>
                </w:rPr>
              </m:ctrlPr>
            </m:sSubPr>
            <m:e>
              <m:acc>
                <m:accPr>
                  <m:chr m:val="̃"/>
                  <m:ctrlPr>
                    <w:rPr>
                      <w:rFonts w:ascii="Cambria Math" w:hAnsi="Cambria Math"/>
                      <w:b/>
                      <w:i/>
                      <w:sz w:val="24"/>
                      <w:szCs w:val="24"/>
                      <w:lang w:val="en-GB"/>
                    </w:rPr>
                  </m:ctrlPr>
                </m:accPr>
                <m:e>
                  <m:r>
                    <m:rPr>
                      <m:sty m:val="bi"/>
                    </m:rPr>
                    <w:rPr>
                      <w:rFonts w:ascii="Cambria Math" w:hAnsi="Cambria Math"/>
                      <w:sz w:val="24"/>
                      <w:szCs w:val="24"/>
                      <w:lang w:val="en-GB"/>
                    </w:rPr>
                    <m:t>μ</m:t>
                  </m:r>
                </m:e>
              </m:acc>
            </m:e>
            <m:sub>
              <m:r>
                <m:rPr>
                  <m:sty m:val="bi"/>
                </m:rPr>
                <w:rPr>
                  <w:rFonts w:ascii="Cambria Math" w:hAnsi="Cambria Math"/>
                  <w:sz w:val="24"/>
                  <w:szCs w:val="24"/>
                  <w:lang w:val="en-GB"/>
                </w:rPr>
                <m:t>3</m:t>
              </m:r>
            </m:sub>
          </m:sSub>
          <m:r>
            <m:rPr>
              <m:sty m:val="bi"/>
            </m:rPr>
            <w:rPr>
              <w:rFonts w:ascii="Cambria Math" w:hAnsi="Cambria Math"/>
              <w:sz w:val="24"/>
              <w:szCs w:val="24"/>
              <w:lang w:val="en-GB"/>
            </w:rPr>
            <m:t xml:space="preserve">= </m:t>
          </m:r>
          <m:f>
            <m:fPr>
              <m:ctrlPr>
                <w:rPr>
                  <w:rFonts w:ascii="Cambria Math" w:hAnsi="Cambria Math"/>
                  <w:b/>
                  <w:i/>
                  <w:sz w:val="24"/>
                  <w:szCs w:val="24"/>
                  <w:lang w:val="en-GB"/>
                </w:rPr>
              </m:ctrlPr>
            </m:fPr>
            <m:num>
              <m:r>
                <m:rPr>
                  <m:sty m:val="bi"/>
                </m:rPr>
                <w:rPr>
                  <w:rFonts w:ascii="Cambria Math" w:hAnsi="Cambria Math"/>
                  <w:sz w:val="24"/>
                  <w:szCs w:val="24"/>
                  <w:lang w:val="en-GB"/>
                </w:rPr>
                <m:t>1+p</m:t>
              </m:r>
            </m:num>
            <m:den>
              <m:rad>
                <m:radPr>
                  <m:degHide m:val="1"/>
                  <m:ctrlPr>
                    <w:rPr>
                      <w:rFonts w:ascii="Cambria Math" w:hAnsi="Cambria Math"/>
                      <w:b/>
                      <w:i/>
                      <w:sz w:val="24"/>
                      <w:szCs w:val="24"/>
                      <w:lang w:val="en-GB"/>
                    </w:rPr>
                  </m:ctrlPr>
                </m:radPr>
                <m:deg/>
                <m:e>
                  <m:r>
                    <m:rPr>
                      <m:sty m:val="bi"/>
                    </m:rPr>
                    <w:rPr>
                      <w:rFonts w:ascii="Cambria Math" w:hAnsi="Cambria Math"/>
                      <w:sz w:val="24"/>
                      <w:szCs w:val="24"/>
                      <w:lang w:val="en-GB"/>
                    </w:rPr>
                    <m:t>pr</m:t>
                  </m:r>
                </m:e>
              </m:rad>
            </m:den>
          </m:f>
        </m:oMath>
      </m:oMathPara>
    </w:p>
    <w:p w14:paraId="2BB9FE83" w14:textId="5AA723E2" w:rsidR="004B5DE1" w:rsidRPr="00167470" w:rsidRDefault="004B5DE1"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 xml:space="preserve">where, </w:t>
      </w:r>
    </w:p>
    <w:p w14:paraId="6272C39B" w14:textId="4E7EE827" w:rsidR="004B5DE1" w:rsidRPr="00167470" w:rsidRDefault="00742787" w:rsidP="00A71760">
      <w:pPr>
        <w:spacing w:after="160"/>
        <w:jc w:val="both"/>
        <w:rPr>
          <w:rFonts w:ascii="Times New Roman" w:hAnsi="Times New Roman"/>
          <w:sz w:val="24"/>
          <w:szCs w:val="24"/>
          <w:lang w:val="en-GB"/>
        </w:rPr>
      </w:pPr>
      <m:oMathPara>
        <m:oMath>
          <m:r>
            <m:rPr>
              <m:sty m:val="bi"/>
            </m:rPr>
            <w:rPr>
              <w:rFonts w:ascii="Cambria Math" w:hAnsi="Cambria Math"/>
              <w:sz w:val="24"/>
              <w:szCs w:val="24"/>
              <w:lang w:val="en-GB"/>
            </w:rPr>
            <m:t>p</m:t>
          </m:r>
          <m:r>
            <w:rPr>
              <w:rFonts w:ascii="Cambria Math" w:hAnsi="Cambria Math"/>
              <w:sz w:val="24"/>
              <w:szCs w:val="24"/>
              <w:lang w:val="en-GB"/>
            </w:rPr>
            <m:t>-is the probability to record r succeses</m:t>
          </m:r>
        </m:oMath>
      </m:oMathPara>
    </w:p>
    <w:p w14:paraId="20E549D5" w14:textId="77777777" w:rsidR="001C3094" w:rsidRPr="00167470" w:rsidRDefault="001C3094"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and the kurtosis (fourth-order moment)</w:t>
      </w:r>
    </w:p>
    <w:p w14:paraId="50F9E379" w14:textId="3A785C91" w:rsidR="00AB541B" w:rsidRPr="00742787" w:rsidRDefault="00CE0B48" w:rsidP="00A71760">
      <w:pPr>
        <w:spacing w:after="160"/>
        <w:jc w:val="both"/>
        <w:rPr>
          <w:rFonts w:ascii="Times New Roman" w:hAnsi="Times New Roman"/>
          <w:b/>
          <w:sz w:val="24"/>
          <w:szCs w:val="24"/>
          <w:lang w:val="en-GB"/>
        </w:rPr>
      </w:pPr>
      <m:oMathPara>
        <m:oMath>
          <m:sSub>
            <m:sSubPr>
              <m:ctrlPr>
                <w:rPr>
                  <w:rFonts w:ascii="Cambria Math" w:hAnsi="Cambria Math"/>
                  <w:b/>
                  <w:i/>
                  <w:sz w:val="24"/>
                  <w:szCs w:val="24"/>
                  <w:lang w:val="en-GB"/>
                </w:rPr>
              </m:ctrlPr>
            </m:sSubPr>
            <m:e>
              <m:acc>
                <m:accPr>
                  <m:chr m:val="̃"/>
                  <m:ctrlPr>
                    <w:rPr>
                      <w:rFonts w:ascii="Cambria Math" w:hAnsi="Cambria Math"/>
                      <w:b/>
                      <w:i/>
                      <w:sz w:val="24"/>
                      <w:szCs w:val="24"/>
                      <w:lang w:val="en-GB"/>
                    </w:rPr>
                  </m:ctrlPr>
                </m:accPr>
                <m:e>
                  <m:r>
                    <m:rPr>
                      <m:sty m:val="bi"/>
                    </m:rPr>
                    <w:rPr>
                      <w:rFonts w:ascii="Cambria Math" w:hAnsi="Cambria Math"/>
                      <w:sz w:val="24"/>
                      <w:szCs w:val="24"/>
                      <w:lang w:val="en-GB"/>
                    </w:rPr>
                    <m:t>μ</m:t>
                  </m:r>
                </m:e>
              </m:acc>
            </m:e>
            <m:sub>
              <m:r>
                <m:rPr>
                  <m:sty m:val="bi"/>
                </m:rPr>
                <w:rPr>
                  <w:rFonts w:ascii="Cambria Math" w:hAnsi="Cambria Math"/>
                  <w:sz w:val="24"/>
                  <w:szCs w:val="24"/>
                  <w:lang w:val="en-GB"/>
                </w:rPr>
                <m:t>4</m:t>
              </m:r>
            </m:sub>
          </m:sSub>
          <m:r>
            <m:rPr>
              <m:sty m:val="bi"/>
            </m:rPr>
            <w:rPr>
              <w:rFonts w:ascii="Cambria Math" w:hAnsi="Cambria Math"/>
              <w:sz w:val="24"/>
              <w:szCs w:val="24"/>
              <w:lang w:val="en-GB"/>
            </w:rPr>
            <m:t>=</m:t>
          </m:r>
          <m:f>
            <m:fPr>
              <m:ctrlPr>
                <w:rPr>
                  <w:rFonts w:ascii="Cambria Math" w:hAnsi="Cambria Math"/>
                  <w:b/>
                  <w:i/>
                  <w:sz w:val="24"/>
                  <w:szCs w:val="24"/>
                  <w:lang w:val="en-GB"/>
                </w:rPr>
              </m:ctrlPr>
            </m:fPr>
            <m:num>
              <m:r>
                <m:rPr>
                  <m:sty m:val="bi"/>
                </m:rPr>
                <w:rPr>
                  <w:rFonts w:ascii="Cambria Math" w:hAnsi="Cambria Math"/>
                  <w:sz w:val="24"/>
                  <w:szCs w:val="24"/>
                  <w:lang w:val="en-GB"/>
                </w:rPr>
                <m:t>6</m:t>
              </m:r>
            </m:num>
            <m:den>
              <m:r>
                <m:rPr>
                  <m:sty m:val="bi"/>
                </m:rPr>
                <w:rPr>
                  <w:rFonts w:ascii="Cambria Math" w:hAnsi="Cambria Math"/>
                  <w:sz w:val="24"/>
                  <w:szCs w:val="24"/>
                  <w:lang w:val="en-GB"/>
                </w:rPr>
                <m:t>r</m:t>
              </m:r>
            </m:den>
          </m:f>
          <m:r>
            <m:rPr>
              <m:sty m:val="bi"/>
            </m:rPr>
            <w:rPr>
              <w:rFonts w:ascii="Cambria Math" w:hAnsi="Cambria Math"/>
              <w:sz w:val="24"/>
              <w:szCs w:val="24"/>
              <w:lang w:val="en-GB"/>
            </w:rPr>
            <m:t xml:space="preserve">+ </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(1-p)</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pr</m:t>
              </m:r>
            </m:den>
          </m:f>
        </m:oMath>
      </m:oMathPara>
    </w:p>
    <w:p w14:paraId="0E66F928" w14:textId="61676722" w:rsidR="001C3094" w:rsidRPr="00167470" w:rsidRDefault="00CC69E9"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upon which the</w:t>
      </w:r>
      <w:r w:rsidR="001C3094" w:rsidRPr="00167470">
        <w:rPr>
          <w:rFonts w:ascii="Times New Roman" w:hAnsi="Times New Roman"/>
          <w:sz w:val="24"/>
          <w:szCs w:val="24"/>
          <w:lang w:val="en-GB"/>
        </w:rPr>
        <w:t xml:space="preserve"> probability distribution family </w:t>
      </w:r>
      <w:r w:rsidRPr="00167470">
        <w:rPr>
          <w:rFonts w:ascii="Times New Roman" w:hAnsi="Times New Roman"/>
          <w:sz w:val="24"/>
          <w:szCs w:val="24"/>
          <w:lang w:val="en-GB"/>
        </w:rPr>
        <w:t>was</w:t>
      </w:r>
      <w:r w:rsidR="001C3094" w:rsidRPr="00167470">
        <w:rPr>
          <w:rFonts w:ascii="Times New Roman" w:hAnsi="Times New Roman"/>
          <w:sz w:val="24"/>
          <w:szCs w:val="24"/>
          <w:lang w:val="en-GB"/>
        </w:rPr>
        <w:t xml:space="preserve"> selected.</w:t>
      </w:r>
      <w:r w:rsidR="00B8220A">
        <w:rPr>
          <w:rFonts w:ascii="Times New Roman" w:hAnsi="Times New Roman"/>
          <w:sz w:val="24"/>
          <w:szCs w:val="24"/>
          <w:lang w:val="en-GB"/>
        </w:rPr>
        <w:t xml:space="preserve"> The negative binomial distribution can be regarded a Poisson mixture with the rate parameter, λ, generated by a gamma probability distribution. In this case, the parameter of interest is r, number of successes or dispersion parameter. This solves the problem of constant rate λ and under/over dispersion can be modelled with ease by a negative binomial probability distribution.</w:t>
      </w:r>
    </w:p>
    <w:p w14:paraId="5E54A557" w14:textId="7B0B304D" w:rsidR="00AB541B" w:rsidRPr="00167470" w:rsidRDefault="00CC69E9"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 xml:space="preserve">The next step involves estimating the parameters through MLE. The parameters for </w:t>
      </w:r>
      <w:r w:rsidR="00A666E8" w:rsidRPr="00167470">
        <w:rPr>
          <w:rFonts w:ascii="Times New Roman" w:hAnsi="Times New Roman"/>
          <w:sz w:val="24"/>
          <w:szCs w:val="24"/>
          <w:lang w:val="en-GB"/>
        </w:rPr>
        <w:t xml:space="preserve">the negative binomial distribution are the number of </w:t>
      </w:r>
      <w:r w:rsidR="003C5263" w:rsidRPr="00167470">
        <w:rPr>
          <w:rFonts w:ascii="Times New Roman" w:hAnsi="Times New Roman"/>
          <w:sz w:val="24"/>
          <w:szCs w:val="24"/>
          <w:lang w:val="en-GB"/>
        </w:rPr>
        <w:t>trials until the</w:t>
      </w:r>
      <w:r w:rsidR="003C5263" w:rsidRPr="00167470">
        <w:rPr>
          <w:rFonts w:ascii="Times New Roman" w:hAnsi="Times New Roman"/>
          <w:i/>
          <w:sz w:val="24"/>
          <w:szCs w:val="24"/>
          <w:lang w:val="en-GB"/>
        </w:rPr>
        <w:t xml:space="preserve"> r</w:t>
      </w:r>
      <w:r w:rsidR="003C5263" w:rsidRPr="00167470">
        <w:rPr>
          <w:rFonts w:ascii="Times New Roman" w:hAnsi="Times New Roman"/>
          <w:sz w:val="24"/>
          <w:szCs w:val="24"/>
          <w:lang w:val="en-GB"/>
        </w:rPr>
        <w:t xml:space="preserve"> success and the probability </w:t>
      </w:r>
      <w:r w:rsidR="003C5263" w:rsidRPr="00167470">
        <w:rPr>
          <w:rFonts w:ascii="Times New Roman" w:hAnsi="Times New Roman"/>
          <w:i/>
          <w:sz w:val="24"/>
          <w:szCs w:val="24"/>
          <w:lang w:val="en-GB"/>
        </w:rPr>
        <w:t>p</w:t>
      </w:r>
      <w:r w:rsidR="003C5263" w:rsidRPr="00167470">
        <w:rPr>
          <w:rFonts w:ascii="Times New Roman" w:hAnsi="Times New Roman"/>
          <w:sz w:val="24"/>
          <w:szCs w:val="24"/>
          <w:lang w:val="en-GB"/>
        </w:rPr>
        <w:t xml:space="preserve"> for success.</w:t>
      </w:r>
    </w:p>
    <w:p w14:paraId="7748E39E" w14:textId="6CFF3713" w:rsidR="003C5263" w:rsidRDefault="003C5263" w:rsidP="00A71760">
      <w:pPr>
        <w:spacing w:after="160"/>
        <w:jc w:val="both"/>
        <w:rPr>
          <w:rFonts w:ascii="Times New Roman" w:hAnsi="Times New Roman"/>
          <w:sz w:val="24"/>
          <w:szCs w:val="24"/>
          <w:lang w:val="en-GB"/>
        </w:rPr>
      </w:pPr>
      <w:r w:rsidRPr="00167470">
        <w:rPr>
          <w:rFonts w:ascii="Times New Roman" w:hAnsi="Times New Roman"/>
          <w:sz w:val="24"/>
          <w:szCs w:val="24"/>
          <w:lang w:val="en-GB"/>
        </w:rPr>
        <w:t xml:space="preserve">In this case, the estimated parameters are presented in table </w:t>
      </w:r>
      <w:r w:rsidR="008E1016">
        <w:rPr>
          <w:rFonts w:ascii="Times New Roman" w:hAnsi="Times New Roman"/>
          <w:sz w:val="24"/>
          <w:szCs w:val="24"/>
          <w:lang w:val="en-GB"/>
        </w:rPr>
        <w:t>2</w:t>
      </w:r>
      <w:r w:rsidRPr="00167470">
        <w:rPr>
          <w:rFonts w:ascii="Times New Roman" w:hAnsi="Times New Roman"/>
          <w:sz w:val="24"/>
          <w:szCs w:val="24"/>
          <w:lang w:val="en-GB"/>
        </w:rPr>
        <w:t>.</w:t>
      </w:r>
      <w:r w:rsidR="008E1016">
        <w:rPr>
          <w:rFonts w:ascii="Times New Roman" w:hAnsi="Times New Roman"/>
          <w:sz w:val="24"/>
          <w:szCs w:val="24"/>
          <w:lang w:val="en-GB"/>
        </w:rPr>
        <w:t xml:space="preserve"> Estimated parameters for </w:t>
      </w:r>
      <w:r w:rsidR="002954C3">
        <w:rPr>
          <w:rFonts w:ascii="Times New Roman" w:hAnsi="Times New Roman"/>
          <w:sz w:val="24"/>
          <w:szCs w:val="24"/>
          <w:lang w:val="en-GB"/>
        </w:rPr>
        <w:t>theoretical probability distribution fitting</w:t>
      </w:r>
      <w:r w:rsidR="00B8220A">
        <w:rPr>
          <w:rFonts w:ascii="Times New Roman" w:hAnsi="Times New Roman"/>
          <w:sz w:val="24"/>
          <w:szCs w:val="24"/>
          <w:lang w:val="en-GB"/>
        </w:rPr>
        <w:t xml:space="preserve">, where we can observe a greater variability of the JVS compared to JVA, which can entail an under coverage </w:t>
      </w:r>
      <w:r w:rsidR="00A71760">
        <w:rPr>
          <w:rFonts w:ascii="Times New Roman" w:hAnsi="Times New Roman"/>
          <w:sz w:val="24"/>
          <w:szCs w:val="24"/>
          <w:lang w:val="en-GB"/>
        </w:rPr>
        <w:t>present in the data coming from the Romanian National Agency for Job Vacancies</w:t>
      </w:r>
    </w:p>
    <w:p w14:paraId="7EE02559" w14:textId="7805C189" w:rsidR="00B8220A" w:rsidRDefault="00B8220A" w:rsidP="00A71760">
      <w:pPr>
        <w:spacing w:after="160"/>
        <w:jc w:val="both"/>
        <w:rPr>
          <w:rFonts w:ascii="Times New Roman" w:hAnsi="Times New Roman"/>
          <w:sz w:val="24"/>
          <w:szCs w:val="24"/>
          <w:lang w:val="en-GB"/>
        </w:rPr>
      </w:pPr>
    </w:p>
    <w:p w14:paraId="0FDEAEDE" w14:textId="5CD5DD8D" w:rsidR="00B8220A" w:rsidRDefault="00B8220A" w:rsidP="00A71760">
      <w:pPr>
        <w:spacing w:after="160"/>
        <w:jc w:val="both"/>
        <w:rPr>
          <w:rFonts w:ascii="Times New Roman" w:hAnsi="Times New Roman"/>
          <w:sz w:val="24"/>
          <w:szCs w:val="24"/>
          <w:lang w:val="en-GB"/>
        </w:rPr>
      </w:pPr>
    </w:p>
    <w:p w14:paraId="13A14184" w14:textId="77777777" w:rsidR="008452DC" w:rsidRDefault="008452DC" w:rsidP="00A71760">
      <w:pPr>
        <w:spacing w:after="160"/>
        <w:jc w:val="both"/>
        <w:rPr>
          <w:rFonts w:ascii="Times New Roman" w:hAnsi="Times New Roman"/>
          <w:sz w:val="24"/>
          <w:szCs w:val="24"/>
          <w:lang w:val="en-GB"/>
        </w:rPr>
      </w:pPr>
    </w:p>
    <w:p w14:paraId="547B754B" w14:textId="6A3B7166" w:rsidR="002954C3" w:rsidRPr="00D01CC5" w:rsidRDefault="00D01CC5" w:rsidP="00D01CC5">
      <w:pPr>
        <w:pStyle w:val="Caption"/>
        <w:keepNext/>
        <w:jc w:val="center"/>
        <w:rPr>
          <w:sz w:val="24"/>
          <w:szCs w:val="24"/>
        </w:rPr>
      </w:pPr>
      <w:r w:rsidRPr="00D01CC5">
        <w:rPr>
          <w:sz w:val="24"/>
          <w:szCs w:val="24"/>
        </w:rPr>
        <w:lastRenderedPageBreak/>
        <w:t xml:space="preserve">Table </w:t>
      </w:r>
      <w:r w:rsidRPr="00D01CC5">
        <w:rPr>
          <w:sz w:val="24"/>
          <w:szCs w:val="24"/>
        </w:rPr>
        <w:fldChar w:fldCharType="begin"/>
      </w:r>
      <w:r w:rsidRPr="00D01CC5">
        <w:rPr>
          <w:sz w:val="24"/>
          <w:szCs w:val="24"/>
        </w:rPr>
        <w:instrText xml:space="preserve"> SEQ Table \* ARABIC </w:instrText>
      </w:r>
      <w:r w:rsidRPr="00D01CC5">
        <w:rPr>
          <w:sz w:val="24"/>
          <w:szCs w:val="24"/>
        </w:rPr>
        <w:fldChar w:fldCharType="separate"/>
      </w:r>
      <w:r w:rsidRPr="00D01CC5">
        <w:rPr>
          <w:noProof/>
          <w:sz w:val="24"/>
          <w:szCs w:val="24"/>
        </w:rPr>
        <w:t>2</w:t>
      </w:r>
      <w:r w:rsidRPr="00D01CC5">
        <w:rPr>
          <w:sz w:val="24"/>
          <w:szCs w:val="24"/>
        </w:rPr>
        <w:fldChar w:fldCharType="end"/>
      </w:r>
      <w:r w:rsidRPr="00D01CC5">
        <w:rPr>
          <w:sz w:val="24"/>
          <w:szCs w:val="24"/>
        </w:rPr>
        <w:t xml:space="preserve"> Estimated parameters for theoretical probability distribution fitting.</w:t>
      </w:r>
    </w:p>
    <w:tbl>
      <w:tblPr>
        <w:tblStyle w:val="TableGrid"/>
        <w:tblW w:w="0" w:type="auto"/>
        <w:jc w:val="center"/>
        <w:tblLook w:val="04A0" w:firstRow="1" w:lastRow="0" w:firstColumn="1" w:lastColumn="0" w:noHBand="0" w:noVBand="1"/>
      </w:tblPr>
      <w:tblGrid>
        <w:gridCol w:w="1803"/>
        <w:gridCol w:w="1803"/>
        <w:gridCol w:w="1803"/>
        <w:gridCol w:w="1803"/>
      </w:tblGrid>
      <w:tr w:rsidR="002954C3" w:rsidRPr="00167470" w14:paraId="025BEABC" w14:textId="77777777" w:rsidTr="002954C3">
        <w:trPr>
          <w:jc w:val="center"/>
        </w:trPr>
        <w:tc>
          <w:tcPr>
            <w:tcW w:w="1803" w:type="dxa"/>
            <w:shd w:val="clear" w:color="auto" w:fill="BFBFBF" w:themeFill="background1" w:themeFillShade="BF"/>
          </w:tcPr>
          <w:p w14:paraId="5F7F04A4" w14:textId="23A07E7F" w:rsidR="002954C3" w:rsidRPr="002954C3" w:rsidRDefault="002954C3" w:rsidP="00A71760">
            <w:pPr>
              <w:spacing w:after="160"/>
              <w:jc w:val="center"/>
              <w:rPr>
                <w:rFonts w:ascii="Times New Roman" w:hAnsi="Times New Roman"/>
                <w:b/>
                <w:sz w:val="24"/>
                <w:szCs w:val="24"/>
                <w:lang w:val="en-GB"/>
              </w:rPr>
            </w:pPr>
            <w:r w:rsidRPr="002954C3">
              <w:rPr>
                <w:rFonts w:ascii="Times New Roman" w:hAnsi="Times New Roman"/>
                <w:b/>
                <w:sz w:val="24"/>
                <w:szCs w:val="24"/>
                <w:lang w:val="en-GB"/>
              </w:rPr>
              <w:t>Variable</w:t>
            </w:r>
          </w:p>
        </w:tc>
        <w:tc>
          <w:tcPr>
            <w:tcW w:w="1803" w:type="dxa"/>
            <w:shd w:val="clear" w:color="auto" w:fill="BFBFBF" w:themeFill="background1" w:themeFillShade="BF"/>
          </w:tcPr>
          <w:p w14:paraId="26E1EB16" w14:textId="52264B38" w:rsidR="002954C3" w:rsidRPr="002954C3" w:rsidRDefault="002954C3" w:rsidP="00A71760">
            <w:pPr>
              <w:spacing w:after="160"/>
              <w:jc w:val="center"/>
              <w:rPr>
                <w:rFonts w:ascii="Times New Roman" w:hAnsi="Times New Roman"/>
                <w:b/>
                <w:sz w:val="24"/>
                <w:szCs w:val="24"/>
                <w:lang w:val="en-GB"/>
              </w:rPr>
            </w:pPr>
            <w:r w:rsidRPr="002954C3">
              <w:rPr>
                <w:rFonts w:ascii="Times New Roman" w:hAnsi="Times New Roman"/>
                <w:b/>
                <w:sz w:val="24"/>
                <w:szCs w:val="24"/>
                <w:lang w:val="en-GB"/>
              </w:rPr>
              <w:t>Parameter</w:t>
            </w:r>
          </w:p>
        </w:tc>
        <w:tc>
          <w:tcPr>
            <w:tcW w:w="1803" w:type="dxa"/>
            <w:shd w:val="clear" w:color="auto" w:fill="BFBFBF" w:themeFill="background1" w:themeFillShade="BF"/>
          </w:tcPr>
          <w:p w14:paraId="440466DC" w14:textId="149E3DBE" w:rsidR="002954C3" w:rsidRPr="002954C3" w:rsidRDefault="002954C3" w:rsidP="00A71760">
            <w:pPr>
              <w:spacing w:after="160"/>
              <w:jc w:val="center"/>
              <w:rPr>
                <w:rFonts w:ascii="Times New Roman" w:hAnsi="Times New Roman"/>
                <w:b/>
                <w:sz w:val="24"/>
                <w:szCs w:val="24"/>
                <w:lang w:val="en-GB"/>
              </w:rPr>
            </w:pPr>
            <w:r w:rsidRPr="002954C3">
              <w:rPr>
                <w:rFonts w:ascii="Times New Roman" w:hAnsi="Times New Roman"/>
                <w:b/>
                <w:sz w:val="24"/>
                <w:szCs w:val="24"/>
                <w:lang w:val="en-GB"/>
              </w:rPr>
              <w:t>Estimate</w:t>
            </w:r>
          </w:p>
        </w:tc>
        <w:tc>
          <w:tcPr>
            <w:tcW w:w="1803" w:type="dxa"/>
            <w:shd w:val="clear" w:color="auto" w:fill="BFBFBF" w:themeFill="background1" w:themeFillShade="BF"/>
          </w:tcPr>
          <w:p w14:paraId="77EAE4C7" w14:textId="0B579172" w:rsidR="002954C3" w:rsidRPr="002954C3" w:rsidRDefault="002954C3" w:rsidP="00A71760">
            <w:pPr>
              <w:spacing w:after="160"/>
              <w:jc w:val="center"/>
              <w:rPr>
                <w:rFonts w:ascii="Times New Roman" w:hAnsi="Times New Roman"/>
                <w:b/>
                <w:sz w:val="24"/>
                <w:szCs w:val="24"/>
                <w:lang w:val="en-GB"/>
              </w:rPr>
            </w:pPr>
            <w:r w:rsidRPr="002954C3">
              <w:rPr>
                <w:rFonts w:ascii="Times New Roman" w:hAnsi="Times New Roman"/>
                <w:b/>
                <w:sz w:val="24"/>
                <w:szCs w:val="24"/>
                <w:lang w:val="en-GB"/>
              </w:rPr>
              <w:t>Standard Error</w:t>
            </w:r>
          </w:p>
        </w:tc>
      </w:tr>
      <w:tr w:rsidR="002954C3" w:rsidRPr="00167470" w14:paraId="2B4E54C4" w14:textId="77777777" w:rsidTr="002954C3">
        <w:trPr>
          <w:jc w:val="center"/>
        </w:trPr>
        <w:tc>
          <w:tcPr>
            <w:tcW w:w="1803" w:type="dxa"/>
            <w:vMerge w:val="restart"/>
          </w:tcPr>
          <w:p w14:paraId="3A8F9AB0" w14:textId="3D52300C" w:rsidR="002954C3"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JVS</w:t>
            </w:r>
          </w:p>
        </w:tc>
        <w:tc>
          <w:tcPr>
            <w:tcW w:w="1803" w:type="dxa"/>
          </w:tcPr>
          <w:p w14:paraId="322E1320" w14:textId="770AEBDA"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Size</w:t>
            </w:r>
            <w:r w:rsidR="004E139F">
              <w:rPr>
                <w:rFonts w:ascii="Times New Roman" w:hAnsi="Times New Roman"/>
                <w:sz w:val="24"/>
                <w:szCs w:val="24"/>
                <w:lang w:val="en-GB"/>
              </w:rPr>
              <w:t xml:space="preserve"> = r</w:t>
            </w:r>
          </w:p>
        </w:tc>
        <w:tc>
          <w:tcPr>
            <w:tcW w:w="1803" w:type="dxa"/>
          </w:tcPr>
          <w:p w14:paraId="2CA08D84" w14:textId="4AF692C4"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0.8015</w:t>
            </w:r>
          </w:p>
        </w:tc>
        <w:tc>
          <w:tcPr>
            <w:tcW w:w="1803" w:type="dxa"/>
          </w:tcPr>
          <w:p w14:paraId="2661C118" w14:textId="48C4D793"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0.2246</w:t>
            </w:r>
          </w:p>
        </w:tc>
      </w:tr>
      <w:tr w:rsidR="002954C3" w:rsidRPr="00167470" w14:paraId="13946194" w14:textId="77777777" w:rsidTr="002954C3">
        <w:trPr>
          <w:jc w:val="center"/>
        </w:trPr>
        <w:tc>
          <w:tcPr>
            <w:tcW w:w="1803" w:type="dxa"/>
            <w:vMerge/>
          </w:tcPr>
          <w:p w14:paraId="234BD871" w14:textId="77777777" w:rsidR="002954C3" w:rsidRDefault="002954C3" w:rsidP="00A71760">
            <w:pPr>
              <w:spacing w:after="160"/>
              <w:jc w:val="both"/>
              <w:rPr>
                <w:rFonts w:ascii="Times New Roman" w:hAnsi="Times New Roman"/>
                <w:sz w:val="24"/>
                <w:szCs w:val="24"/>
                <w:lang w:val="en-GB"/>
              </w:rPr>
            </w:pPr>
          </w:p>
        </w:tc>
        <w:tc>
          <w:tcPr>
            <w:tcW w:w="1803" w:type="dxa"/>
          </w:tcPr>
          <w:p w14:paraId="2FBB3308" w14:textId="5D8A6A23"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Mean</w:t>
            </w:r>
          </w:p>
        </w:tc>
        <w:tc>
          <w:tcPr>
            <w:tcW w:w="1803" w:type="dxa"/>
          </w:tcPr>
          <w:p w14:paraId="3BA1746D" w14:textId="0AF24645"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2198</w:t>
            </w:r>
          </w:p>
        </w:tc>
        <w:tc>
          <w:tcPr>
            <w:tcW w:w="1803" w:type="dxa"/>
          </w:tcPr>
          <w:p w14:paraId="3BFC4E1E" w14:textId="0EAB5472"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563</w:t>
            </w:r>
          </w:p>
        </w:tc>
      </w:tr>
      <w:tr w:rsidR="002954C3" w:rsidRPr="00167470" w14:paraId="59B7C167" w14:textId="77777777" w:rsidTr="002954C3">
        <w:trPr>
          <w:jc w:val="center"/>
        </w:trPr>
        <w:tc>
          <w:tcPr>
            <w:tcW w:w="1803" w:type="dxa"/>
            <w:vMerge w:val="restart"/>
          </w:tcPr>
          <w:p w14:paraId="5F62FC5E" w14:textId="6D564742" w:rsidR="002954C3"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JV</w:t>
            </w:r>
            <w:r w:rsidR="00B8220A">
              <w:rPr>
                <w:rFonts w:ascii="Times New Roman" w:hAnsi="Times New Roman"/>
                <w:sz w:val="24"/>
                <w:szCs w:val="24"/>
                <w:lang w:val="en-GB"/>
              </w:rPr>
              <w:t>A</w:t>
            </w:r>
          </w:p>
        </w:tc>
        <w:tc>
          <w:tcPr>
            <w:tcW w:w="1803" w:type="dxa"/>
          </w:tcPr>
          <w:p w14:paraId="7378789D" w14:textId="62FFC8DF"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Size</w:t>
            </w:r>
            <w:r w:rsidR="004E139F">
              <w:rPr>
                <w:rFonts w:ascii="Times New Roman" w:hAnsi="Times New Roman"/>
                <w:sz w:val="24"/>
                <w:szCs w:val="24"/>
                <w:lang w:val="en-GB"/>
              </w:rPr>
              <w:t xml:space="preserve"> = r</w:t>
            </w:r>
          </w:p>
        </w:tc>
        <w:tc>
          <w:tcPr>
            <w:tcW w:w="1803" w:type="dxa"/>
          </w:tcPr>
          <w:p w14:paraId="6FB81066" w14:textId="3BCAFCB7"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0.6415</w:t>
            </w:r>
          </w:p>
        </w:tc>
        <w:tc>
          <w:tcPr>
            <w:tcW w:w="1803" w:type="dxa"/>
          </w:tcPr>
          <w:p w14:paraId="035A1284" w14:textId="66A1CB77"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0.1862</w:t>
            </w:r>
          </w:p>
        </w:tc>
      </w:tr>
      <w:tr w:rsidR="002954C3" w:rsidRPr="00167470" w14:paraId="3D4218EB" w14:textId="77777777" w:rsidTr="002954C3">
        <w:trPr>
          <w:jc w:val="center"/>
        </w:trPr>
        <w:tc>
          <w:tcPr>
            <w:tcW w:w="1803" w:type="dxa"/>
            <w:vMerge/>
          </w:tcPr>
          <w:p w14:paraId="1B48CFDE" w14:textId="15F5DA89" w:rsidR="002954C3" w:rsidRPr="00167470" w:rsidRDefault="002954C3" w:rsidP="00A71760">
            <w:pPr>
              <w:spacing w:after="160"/>
              <w:jc w:val="both"/>
              <w:rPr>
                <w:rFonts w:ascii="Times New Roman" w:hAnsi="Times New Roman"/>
                <w:sz w:val="24"/>
                <w:szCs w:val="24"/>
                <w:lang w:val="en-GB"/>
              </w:rPr>
            </w:pPr>
          </w:p>
        </w:tc>
        <w:tc>
          <w:tcPr>
            <w:tcW w:w="1803" w:type="dxa"/>
          </w:tcPr>
          <w:p w14:paraId="535B3983" w14:textId="324FC531"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Mean</w:t>
            </w:r>
          </w:p>
        </w:tc>
        <w:tc>
          <w:tcPr>
            <w:tcW w:w="1803" w:type="dxa"/>
          </w:tcPr>
          <w:p w14:paraId="6DBA3A77" w14:textId="100F4645"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1127</w:t>
            </w:r>
          </w:p>
        </w:tc>
        <w:tc>
          <w:tcPr>
            <w:tcW w:w="1803" w:type="dxa"/>
          </w:tcPr>
          <w:p w14:paraId="1C61EC4E" w14:textId="125FCB9C" w:rsidR="002954C3" w:rsidRPr="00167470" w:rsidRDefault="002954C3" w:rsidP="00A71760">
            <w:pPr>
              <w:spacing w:after="160"/>
              <w:jc w:val="both"/>
              <w:rPr>
                <w:rFonts w:ascii="Times New Roman" w:hAnsi="Times New Roman"/>
                <w:sz w:val="24"/>
                <w:szCs w:val="24"/>
                <w:lang w:val="en-GB"/>
              </w:rPr>
            </w:pPr>
            <w:r>
              <w:rPr>
                <w:rFonts w:ascii="Times New Roman" w:hAnsi="Times New Roman"/>
                <w:sz w:val="24"/>
                <w:szCs w:val="24"/>
                <w:lang w:val="en-GB"/>
              </w:rPr>
              <w:t>341</w:t>
            </w:r>
          </w:p>
        </w:tc>
      </w:tr>
    </w:tbl>
    <w:p w14:paraId="472995D1" w14:textId="5CD066CB" w:rsidR="00AB541B" w:rsidRPr="00167470" w:rsidRDefault="00AB541B" w:rsidP="00A71760">
      <w:pPr>
        <w:spacing w:after="160"/>
        <w:jc w:val="both"/>
        <w:rPr>
          <w:rFonts w:ascii="Times New Roman" w:hAnsi="Times New Roman"/>
          <w:sz w:val="24"/>
          <w:szCs w:val="24"/>
          <w:lang w:val="en-GB"/>
        </w:rPr>
      </w:pPr>
    </w:p>
    <w:p w14:paraId="5C11BF21" w14:textId="73A53A4F" w:rsidR="00620A89" w:rsidRDefault="006E13EE" w:rsidP="00A71760">
      <w:pPr>
        <w:spacing w:after="160"/>
        <w:jc w:val="both"/>
        <w:rPr>
          <w:rFonts w:ascii="Times New Roman" w:hAnsi="Times New Roman"/>
          <w:sz w:val="24"/>
          <w:szCs w:val="24"/>
          <w:lang w:val="en-GB"/>
        </w:rPr>
      </w:pPr>
      <w:r>
        <w:rPr>
          <w:rFonts w:ascii="Times New Roman" w:hAnsi="Times New Roman"/>
          <w:sz w:val="24"/>
          <w:szCs w:val="24"/>
          <w:lang w:val="en-GB"/>
        </w:rPr>
        <w:t>Using the</w:t>
      </w:r>
      <w:r w:rsidR="004E139F">
        <w:rPr>
          <w:rFonts w:ascii="Times New Roman" w:hAnsi="Times New Roman"/>
          <w:sz w:val="24"/>
          <w:szCs w:val="24"/>
          <w:lang w:val="en-GB"/>
        </w:rPr>
        <w:t xml:space="preserve"> estimates</w:t>
      </w:r>
      <w:r>
        <w:rPr>
          <w:rFonts w:ascii="Times New Roman" w:hAnsi="Times New Roman"/>
          <w:sz w:val="24"/>
          <w:szCs w:val="24"/>
          <w:lang w:val="en-GB"/>
        </w:rPr>
        <w:t xml:space="preserve"> output</w:t>
      </w:r>
      <w:r w:rsidR="004E139F">
        <w:rPr>
          <w:rFonts w:ascii="Times New Roman" w:hAnsi="Times New Roman"/>
          <w:sz w:val="24"/>
          <w:szCs w:val="24"/>
          <w:lang w:val="en-GB"/>
        </w:rPr>
        <w:t xml:space="preserve"> we are now able to generate probabilities for </w:t>
      </w:r>
      <w:r>
        <w:rPr>
          <w:rFonts w:ascii="Times New Roman" w:hAnsi="Times New Roman"/>
          <w:sz w:val="24"/>
          <w:szCs w:val="24"/>
          <w:lang w:val="en-GB"/>
        </w:rPr>
        <w:t xml:space="preserve">each observation in </w:t>
      </w:r>
      <w:r w:rsidR="004E139F">
        <w:rPr>
          <w:rFonts w:ascii="Times New Roman" w:hAnsi="Times New Roman"/>
          <w:sz w:val="24"/>
          <w:szCs w:val="24"/>
          <w:lang w:val="en-GB"/>
        </w:rPr>
        <w:t>our two variables</w:t>
      </w:r>
      <w:r w:rsidR="0085417E">
        <w:rPr>
          <w:rFonts w:ascii="Times New Roman" w:hAnsi="Times New Roman"/>
          <w:sz w:val="24"/>
          <w:szCs w:val="24"/>
          <w:lang w:val="en-GB"/>
        </w:rPr>
        <w:t>, JVS and JVA.</w:t>
      </w:r>
    </w:p>
    <w:p w14:paraId="6F4671E4" w14:textId="6CD03A01" w:rsidR="004E139F" w:rsidRPr="008452DC" w:rsidRDefault="004E139F" w:rsidP="00A71760">
      <w:pPr>
        <w:pStyle w:val="Heading1"/>
        <w:rPr>
          <w:rFonts w:ascii="Times New Roman" w:hAnsi="Times New Roman" w:cs="Times New Roman"/>
          <w:b/>
          <w:lang w:val="en-GB"/>
        </w:rPr>
      </w:pPr>
      <w:bookmarkStart w:id="9" w:name="_Toc48740587"/>
      <w:r w:rsidRPr="008452DC">
        <w:rPr>
          <w:rFonts w:ascii="Times New Roman" w:hAnsi="Times New Roman" w:cs="Times New Roman"/>
          <w:b/>
          <w:lang w:val="en-GB"/>
        </w:rPr>
        <w:t>Conclusions</w:t>
      </w:r>
      <w:bookmarkEnd w:id="9"/>
    </w:p>
    <w:p w14:paraId="3A68C13D" w14:textId="3C2BF631" w:rsidR="00D011EF" w:rsidRPr="006761A6" w:rsidRDefault="00594AD7" w:rsidP="006761A6">
      <w:pPr>
        <w:jc w:val="both"/>
        <w:rPr>
          <w:rFonts w:ascii="Times New Roman" w:hAnsi="Times New Roman"/>
          <w:sz w:val="24"/>
          <w:szCs w:val="24"/>
          <w:lang w:val="en-GB"/>
        </w:rPr>
      </w:pPr>
      <w:r w:rsidRPr="006761A6">
        <w:rPr>
          <w:rFonts w:ascii="Times New Roman" w:hAnsi="Times New Roman"/>
          <w:sz w:val="24"/>
          <w:szCs w:val="24"/>
          <w:lang w:val="en-GB"/>
        </w:rPr>
        <w:t xml:space="preserve">Estimating the probability density </w:t>
      </w:r>
      <w:r w:rsidR="006761A6" w:rsidRPr="006761A6">
        <w:rPr>
          <w:rFonts w:ascii="Times New Roman" w:hAnsi="Times New Roman"/>
          <w:sz w:val="24"/>
          <w:szCs w:val="24"/>
          <w:lang w:val="en-GB"/>
        </w:rPr>
        <w:t>functions, under the</w:t>
      </w:r>
      <w:r w:rsidR="006761A6">
        <w:rPr>
          <w:rFonts w:ascii="Times New Roman" w:hAnsi="Times New Roman"/>
          <w:sz w:val="24"/>
          <w:szCs w:val="24"/>
          <w:lang w:val="en-GB"/>
        </w:rPr>
        <w:t xml:space="preserve"> </w:t>
      </w:r>
      <w:r w:rsidR="006761A6" w:rsidRPr="006761A6">
        <w:rPr>
          <w:rFonts w:ascii="Times New Roman" w:hAnsi="Times New Roman"/>
          <w:sz w:val="24"/>
          <w:szCs w:val="24"/>
          <w:lang w:val="en-GB"/>
        </w:rPr>
        <w:t>simple</w:t>
      </w:r>
      <w:r w:rsidR="006761A6">
        <w:rPr>
          <w:rFonts w:ascii="Times New Roman" w:hAnsi="Times New Roman"/>
          <w:sz w:val="24"/>
          <w:szCs w:val="24"/>
          <w:lang w:val="en-GB"/>
        </w:rPr>
        <w:t xml:space="preserve">st </w:t>
      </w:r>
      <w:r w:rsidR="006761A6" w:rsidRPr="006761A6">
        <w:rPr>
          <w:rFonts w:ascii="Times New Roman" w:hAnsi="Times New Roman"/>
          <w:sz w:val="24"/>
          <w:szCs w:val="24"/>
          <w:lang w:val="en-GB"/>
        </w:rPr>
        <w:t xml:space="preserve">assumptions, i.e. data is generated by a univariate process, is a rather difficult problem. There are a lot of probability distribution functions, with different types of parametrisation </w:t>
      </w:r>
      <w:r w:rsidR="006761A6">
        <w:rPr>
          <w:rFonts w:ascii="Times New Roman" w:hAnsi="Times New Roman"/>
          <w:sz w:val="24"/>
          <w:szCs w:val="24"/>
          <w:lang w:val="en-GB"/>
        </w:rPr>
        <w:t>and/</w:t>
      </w:r>
      <w:r w:rsidR="006761A6" w:rsidRPr="006761A6">
        <w:rPr>
          <w:rFonts w:ascii="Times New Roman" w:hAnsi="Times New Roman"/>
          <w:sz w:val="24"/>
          <w:szCs w:val="24"/>
          <w:lang w:val="en-GB"/>
        </w:rPr>
        <w:t xml:space="preserve">or </w:t>
      </w:r>
      <w:r w:rsidR="006761A6">
        <w:rPr>
          <w:rFonts w:ascii="Times New Roman" w:hAnsi="Times New Roman"/>
          <w:sz w:val="24"/>
          <w:szCs w:val="24"/>
          <w:lang w:val="en-GB"/>
        </w:rPr>
        <w:t xml:space="preserve">interpretations, given a problem from a certain domain. </w:t>
      </w:r>
      <w:r w:rsidR="00D011EF">
        <w:rPr>
          <w:rFonts w:ascii="Times New Roman" w:hAnsi="Times New Roman"/>
          <w:sz w:val="24"/>
          <w:szCs w:val="24"/>
          <w:lang w:val="en-GB"/>
        </w:rPr>
        <w:t>The standard procedures for fitting a probability distribution function to a dataset involves estimating the parameters of the theoretical probability distribution which optimally approximates our dataset and compare them to the parameters of the empirical probability distribution. If the differences between the two converge to 0, we can approximate our dataset with a known probability distribution. The main mathematical procedure used to compute the parameters is by maximum likelihood estimation.</w:t>
      </w:r>
    </w:p>
    <w:p w14:paraId="2C95E741" w14:textId="07B7BA51" w:rsidR="00D011EF" w:rsidRPr="00594AD7" w:rsidRDefault="00594AD7" w:rsidP="006761A6">
      <w:pPr>
        <w:jc w:val="both"/>
        <w:rPr>
          <w:rFonts w:ascii="Times New Roman" w:hAnsi="Times New Roman"/>
          <w:sz w:val="24"/>
          <w:szCs w:val="24"/>
          <w:lang w:val="en-GB"/>
        </w:rPr>
      </w:pPr>
      <w:r>
        <w:rPr>
          <w:rFonts w:ascii="Times New Roman" w:hAnsi="Times New Roman"/>
          <w:sz w:val="24"/>
          <w:szCs w:val="24"/>
          <w:lang w:val="en-GB"/>
        </w:rPr>
        <w:t xml:space="preserve">The two data sources deal with count data. </w:t>
      </w:r>
      <w:r w:rsidR="00D011EF">
        <w:rPr>
          <w:rFonts w:ascii="Times New Roman" w:hAnsi="Times New Roman"/>
          <w:sz w:val="24"/>
          <w:szCs w:val="24"/>
          <w:lang w:val="en-GB"/>
        </w:rPr>
        <w:t xml:space="preserve">For count data we have a lot of probability distribution from which we can select an optimal one. Thankfully this process is quite easy using the R package </w:t>
      </w:r>
      <w:proofErr w:type="spellStart"/>
      <w:r w:rsidR="00D011EF">
        <w:rPr>
          <w:rFonts w:ascii="Times New Roman" w:hAnsi="Times New Roman"/>
          <w:sz w:val="24"/>
          <w:szCs w:val="24"/>
          <w:lang w:val="en-GB"/>
        </w:rPr>
        <w:t>fitdistrplus</w:t>
      </w:r>
      <w:proofErr w:type="spellEnd"/>
      <w:r w:rsidR="00D011EF">
        <w:rPr>
          <w:rFonts w:ascii="Times New Roman" w:hAnsi="Times New Roman"/>
          <w:sz w:val="24"/>
          <w:szCs w:val="24"/>
          <w:lang w:val="en-GB"/>
        </w:rPr>
        <w:t>. By comparing the squared skewness and kurtosis of our empirical probability distribution with the same moments computed for a few classical probability distributions</w:t>
      </w:r>
      <w:r w:rsidR="0085417E">
        <w:rPr>
          <w:rFonts w:ascii="Times New Roman" w:hAnsi="Times New Roman"/>
          <w:sz w:val="24"/>
          <w:szCs w:val="24"/>
          <w:lang w:val="en-GB"/>
        </w:rPr>
        <w:t>,</w:t>
      </w:r>
      <w:r w:rsidR="00D011EF">
        <w:rPr>
          <w:rFonts w:ascii="Times New Roman" w:hAnsi="Times New Roman"/>
          <w:sz w:val="24"/>
          <w:szCs w:val="24"/>
          <w:lang w:val="en-GB"/>
        </w:rPr>
        <w:t xml:space="preserve"> an educated guess</w:t>
      </w:r>
      <w:r w:rsidR="0085417E">
        <w:rPr>
          <w:rFonts w:ascii="Times New Roman" w:hAnsi="Times New Roman"/>
          <w:sz w:val="24"/>
          <w:szCs w:val="24"/>
          <w:lang w:val="en-GB"/>
        </w:rPr>
        <w:t xml:space="preserve"> can be made</w:t>
      </w:r>
      <w:r w:rsidR="00D011EF">
        <w:rPr>
          <w:rFonts w:ascii="Times New Roman" w:hAnsi="Times New Roman"/>
          <w:sz w:val="24"/>
          <w:szCs w:val="24"/>
          <w:lang w:val="en-GB"/>
        </w:rPr>
        <w:t xml:space="preserve">. </w:t>
      </w:r>
    </w:p>
    <w:p w14:paraId="49380AA5" w14:textId="29F7CDEF" w:rsidR="00B8220A" w:rsidRDefault="00B8220A" w:rsidP="006761A6">
      <w:pPr>
        <w:jc w:val="both"/>
        <w:rPr>
          <w:rFonts w:ascii="Times New Roman" w:hAnsi="Times New Roman"/>
          <w:sz w:val="24"/>
          <w:szCs w:val="24"/>
          <w:lang w:val="en-GB"/>
        </w:rPr>
      </w:pPr>
      <w:r w:rsidRPr="00594AD7">
        <w:rPr>
          <w:rFonts w:ascii="Times New Roman" w:hAnsi="Times New Roman"/>
          <w:sz w:val="24"/>
          <w:szCs w:val="24"/>
          <w:lang w:val="en-GB"/>
        </w:rPr>
        <w:t xml:space="preserve">Acknowledging that </w:t>
      </w:r>
      <w:r w:rsidR="00A71760" w:rsidRPr="00594AD7">
        <w:rPr>
          <w:rFonts w:ascii="Times New Roman" w:hAnsi="Times New Roman"/>
          <w:sz w:val="24"/>
          <w:szCs w:val="24"/>
          <w:lang w:val="en-GB"/>
        </w:rPr>
        <w:t xml:space="preserve">we barely scratched the surface on this type of inference problems, we are optimistic that new statistics can be developed by incorporating new data sources through statistical inference procedures. </w:t>
      </w:r>
      <w:r w:rsidR="00594AD7">
        <w:rPr>
          <w:rFonts w:ascii="Times New Roman" w:hAnsi="Times New Roman"/>
          <w:sz w:val="24"/>
          <w:szCs w:val="24"/>
          <w:lang w:val="en-GB"/>
        </w:rPr>
        <w:t>If this will be the case, then it can be quite easily to generate multiple types of statistical measures of uncertainty in the estimation procedures.</w:t>
      </w:r>
      <w:r w:rsidR="00D011EF">
        <w:rPr>
          <w:rFonts w:ascii="Times New Roman" w:hAnsi="Times New Roman"/>
          <w:sz w:val="24"/>
          <w:szCs w:val="24"/>
          <w:lang w:val="en-GB"/>
        </w:rPr>
        <w:t xml:space="preserve"> One possible future research problem would be to estimate the joint probability distribution of the two variables and compute the conditional expectation: given a number of observations from our JVA for a certain NACE section, what is the expected value of JVS for that NACE section, formally stated as:</w:t>
      </w:r>
    </w:p>
    <w:p w14:paraId="7AC6715C" w14:textId="606286F8" w:rsidR="00D011EF" w:rsidRPr="00742787" w:rsidRDefault="00742787" w:rsidP="006761A6">
      <w:pPr>
        <w:jc w:val="both"/>
        <w:rPr>
          <w:rFonts w:ascii="Times New Roman" w:hAnsi="Times New Roman"/>
          <w:b/>
          <w:sz w:val="24"/>
          <w:szCs w:val="24"/>
          <w:lang w:val="en-GB"/>
        </w:rPr>
      </w:pPr>
      <m:oMathPara>
        <m:oMath>
          <m:r>
            <m:rPr>
              <m:sty m:val="bi"/>
            </m:rPr>
            <w:rPr>
              <w:rFonts w:ascii="Cambria Math" w:hAnsi="Cambria Math"/>
              <w:sz w:val="24"/>
              <w:szCs w:val="24"/>
              <w:lang w:val="en-GB"/>
            </w:rPr>
            <m:t>E</m:t>
          </m:r>
          <m:d>
            <m:dPr>
              <m:begChr m:val="["/>
              <m:endChr m:val="]"/>
              <m:ctrlPr>
                <w:rPr>
                  <w:rFonts w:ascii="Cambria Math" w:hAnsi="Cambria Math"/>
                  <w:b/>
                  <w:i/>
                  <w:sz w:val="24"/>
                  <w:szCs w:val="24"/>
                  <w:lang w:val="en-GB"/>
                </w:rPr>
              </m:ctrlPr>
            </m:dPr>
            <m:e>
              <m:sSub>
                <m:sSubPr>
                  <m:ctrlPr>
                    <w:rPr>
                      <w:rFonts w:ascii="Cambria Math" w:hAnsi="Cambria Math"/>
                      <w:b/>
                      <w:i/>
                      <w:sz w:val="24"/>
                      <w:szCs w:val="24"/>
                      <w:lang w:val="en-GB"/>
                    </w:rPr>
                  </m:ctrlPr>
                </m:sSubPr>
                <m:e>
                  <m:r>
                    <m:rPr>
                      <m:sty m:val="bi"/>
                    </m:rPr>
                    <w:rPr>
                      <w:rFonts w:ascii="Cambria Math" w:hAnsi="Cambria Math"/>
                      <w:sz w:val="24"/>
                      <w:szCs w:val="24"/>
                      <w:lang w:val="en-GB"/>
                    </w:rPr>
                    <m:t>Y</m:t>
                  </m:r>
                </m:e>
                <m:sub>
                  <m:r>
                    <m:rPr>
                      <m:sty m:val="bi"/>
                    </m:rPr>
                    <w:rPr>
                      <w:rFonts w:ascii="Cambria Math" w:hAnsi="Cambria Math"/>
                      <w:sz w:val="24"/>
                      <w:szCs w:val="24"/>
                      <w:lang w:val="en-GB"/>
                    </w:rPr>
                    <m:t>i</m:t>
                  </m:r>
                </m:sub>
              </m:sSub>
            </m:e>
            <m:e>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r>
                <m:rPr>
                  <m:sty m:val="bi"/>
                </m:rPr>
                <w:rPr>
                  <w:rFonts w:ascii="Cambria Math" w:hAnsi="Cambria Math"/>
                  <w:sz w:val="24"/>
                  <w:szCs w:val="24"/>
                  <w:lang w:val="en-GB"/>
                </w:rPr>
                <m:t>=</m:t>
              </m:r>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e>
          </m:d>
          <m:r>
            <m:rPr>
              <m:sty m:val="bi"/>
            </m:rPr>
            <w:rPr>
              <w:rFonts w:ascii="Cambria Math" w:hAnsi="Cambria Math"/>
              <w:sz w:val="24"/>
              <w:szCs w:val="24"/>
              <w:lang w:val="en-GB"/>
            </w:rPr>
            <m:t xml:space="preserve">= </m:t>
          </m:r>
          <m:nary>
            <m:naryPr>
              <m:chr m:val="∑"/>
              <m:limLoc m:val="undOvr"/>
              <m:subHide m:val="1"/>
              <m:supHide m:val="1"/>
              <m:ctrlPr>
                <w:rPr>
                  <w:rFonts w:ascii="Cambria Math" w:hAnsi="Cambria Math"/>
                  <w:b/>
                  <w:i/>
                  <w:sz w:val="24"/>
                  <w:szCs w:val="24"/>
                  <w:lang w:val="en-GB"/>
                </w:rPr>
              </m:ctrlPr>
            </m:naryPr>
            <m:sub/>
            <m:sup/>
            <m:e>
              <m:sSub>
                <m:sSubPr>
                  <m:ctrlPr>
                    <w:rPr>
                      <w:rFonts w:ascii="Cambria Math" w:hAnsi="Cambria Math"/>
                      <w:b/>
                      <w:i/>
                      <w:sz w:val="24"/>
                      <w:szCs w:val="24"/>
                      <w:lang w:val="en-GB"/>
                    </w:rPr>
                  </m:ctrlPr>
                </m:sSubPr>
                <m:e>
                  <m:r>
                    <m:rPr>
                      <m:sty m:val="bi"/>
                    </m:rPr>
                    <w:rPr>
                      <w:rFonts w:ascii="Cambria Math" w:hAnsi="Cambria Math"/>
                      <w:sz w:val="24"/>
                      <w:szCs w:val="24"/>
                      <w:lang w:val="en-GB"/>
                    </w:rPr>
                    <m:t>y</m:t>
                  </m:r>
                </m:e>
                <m:sub>
                  <m:r>
                    <m:rPr>
                      <m:sty m:val="bi"/>
                    </m:rPr>
                    <w:rPr>
                      <w:rFonts w:ascii="Cambria Math" w:hAnsi="Cambria Math"/>
                      <w:sz w:val="24"/>
                      <w:szCs w:val="24"/>
                      <w:lang w:val="en-GB"/>
                    </w:rPr>
                    <m:t>i</m:t>
                  </m:r>
                </m:sub>
              </m:sSub>
              <m:r>
                <m:rPr>
                  <m:sty m:val="bi"/>
                </m:rPr>
                <w:rPr>
                  <w:rFonts w:ascii="Cambria Math" w:hAnsi="Cambria Math"/>
                  <w:sz w:val="24"/>
                  <w:szCs w:val="24"/>
                  <w:lang w:val="en-GB"/>
                </w:rPr>
                <m:t>* p(</m:t>
              </m:r>
              <m:d>
                <m:dPr>
                  <m:begChr m:val="["/>
                  <m:endChr m:val="]"/>
                  <m:ctrlPr>
                    <w:rPr>
                      <w:rFonts w:ascii="Cambria Math" w:hAnsi="Cambria Math"/>
                      <w:b/>
                      <w:i/>
                      <w:sz w:val="24"/>
                      <w:szCs w:val="24"/>
                      <w:lang w:val="en-GB"/>
                    </w:rPr>
                  </m:ctrlPr>
                </m:dPr>
                <m:e>
                  <m:sSub>
                    <m:sSubPr>
                      <m:ctrlPr>
                        <w:rPr>
                          <w:rFonts w:ascii="Cambria Math" w:hAnsi="Cambria Math"/>
                          <w:b/>
                          <w:i/>
                          <w:sz w:val="24"/>
                          <w:szCs w:val="24"/>
                          <w:lang w:val="en-GB"/>
                        </w:rPr>
                      </m:ctrlPr>
                    </m:sSubPr>
                    <m:e>
                      <m:r>
                        <m:rPr>
                          <m:sty m:val="bi"/>
                        </m:rPr>
                        <w:rPr>
                          <w:rFonts w:ascii="Cambria Math" w:hAnsi="Cambria Math"/>
                          <w:sz w:val="24"/>
                          <w:szCs w:val="24"/>
                          <w:lang w:val="en-GB"/>
                        </w:rPr>
                        <m:t>Y</m:t>
                      </m:r>
                    </m:e>
                    <m:sub>
                      <m:r>
                        <m:rPr>
                          <m:sty m:val="bi"/>
                        </m:rPr>
                        <w:rPr>
                          <w:rFonts w:ascii="Cambria Math" w:hAnsi="Cambria Math"/>
                          <w:sz w:val="24"/>
                          <w:szCs w:val="24"/>
                          <w:lang w:val="en-GB"/>
                        </w:rPr>
                        <m:t>i</m:t>
                      </m:r>
                    </m:sub>
                  </m:sSub>
                </m:e>
                <m:e>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r>
                    <m:rPr>
                      <m:sty m:val="bi"/>
                    </m:rPr>
                    <w:rPr>
                      <w:rFonts w:ascii="Cambria Math" w:hAnsi="Cambria Math"/>
                      <w:sz w:val="24"/>
                      <w:szCs w:val="24"/>
                      <w:lang w:val="en-GB"/>
                    </w:rPr>
                    <m:t>=</m:t>
                  </m:r>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e>
              </m:d>
              <m:r>
                <m:rPr>
                  <m:sty m:val="bi"/>
                </m:rPr>
                <w:rPr>
                  <w:rFonts w:ascii="Cambria Math" w:hAnsi="Cambria Math"/>
                  <w:sz w:val="24"/>
                  <w:szCs w:val="24"/>
                  <w:lang w:val="en-GB"/>
                </w:rPr>
                <m:t>)</m:t>
              </m:r>
            </m:e>
          </m:nary>
        </m:oMath>
      </m:oMathPara>
    </w:p>
    <w:p w14:paraId="6952A10C" w14:textId="72C755B0" w:rsidR="00742787" w:rsidRDefault="00742787" w:rsidP="006761A6">
      <w:pPr>
        <w:jc w:val="both"/>
        <w:rPr>
          <w:rFonts w:ascii="Times New Roman" w:hAnsi="Times New Roman"/>
          <w:sz w:val="24"/>
          <w:szCs w:val="24"/>
          <w:lang w:val="en-GB"/>
        </w:rPr>
      </w:pPr>
      <w:r>
        <w:rPr>
          <w:rFonts w:ascii="Times New Roman" w:hAnsi="Times New Roman"/>
          <w:sz w:val="24"/>
          <w:szCs w:val="24"/>
          <w:lang w:val="en-GB"/>
        </w:rPr>
        <w:t xml:space="preserve">where, </w:t>
      </w:r>
    </w:p>
    <w:p w14:paraId="642F256A" w14:textId="0D6C6F2E" w:rsidR="00742787" w:rsidRPr="00594AD7" w:rsidRDefault="00CE0B48" w:rsidP="006761A6">
      <w:pPr>
        <w:jc w:val="both"/>
        <w:rPr>
          <w:rFonts w:ascii="Times New Roman" w:hAnsi="Times New Roman"/>
          <w:sz w:val="24"/>
          <w:szCs w:val="24"/>
          <w:lang w:val="en-GB"/>
        </w:rPr>
      </w:pPr>
      <m:oMathPara>
        <m:oMath>
          <m:sSub>
            <m:sSubPr>
              <m:ctrlPr>
                <w:rPr>
                  <w:rFonts w:ascii="Cambria Math" w:hAnsi="Cambria Math"/>
                  <w:b/>
                  <w:i/>
                  <w:sz w:val="24"/>
                  <w:szCs w:val="24"/>
                  <w:lang w:val="en-GB"/>
                </w:rPr>
              </m:ctrlPr>
            </m:sSubPr>
            <m:e>
              <m:r>
                <m:rPr>
                  <m:sty m:val="bi"/>
                </m:rPr>
                <w:rPr>
                  <w:rFonts w:ascii="Cambria Math" w:hAnsi="Cambria Math"/>
                  <w:sz w:val="24"/>
                  <w:szCs w:val="24"/>
                  <w:lang w:val="en-GB"/>
                </w:rPr>
                <m:t>Y</m:t>
              </m:r>
            </m:e>
            <m:sub>
              <m:r>
                <m:rPr>
                  <m:sty m:val="bi"/>
                </m:rPr>
                <w:rPr>
                  <w:rFonts w:ascii="Cambria Math" w:hAnsi="Cambria Math"/>
                  <w:sz w:val="24"/>
                  <w:szCs w:val="24"/>
                  <w:lang w:val="en-GB"/>
                </w:rPr>
                <m:t>i</m:t>
              </m:r>
            </m:sub>
          </m:sSub>
          <m:r>
            <w:rPr>
              <w:rFonts w:ascii="Cambria Math" w:hAnsi="Cambria Math"/>
              <w:sz w:val="24"/>
              <w:szCs w:val="24"/>
              <w:lang w:val="en-GB"/>
            </w:rPr>
            <m:t>-random variable JVS for a certain i-th NACE section</m:t>
          </m:r>
        </m:oMath>
      </m:oMathPara>
    </w:p>
    <w:p w14:paraId="1629E212" w14:textId="243DDAA1" w:rsidR="00742787" w:rsidRPr="00742787" w:rsidRDefault="00CE0B48" w:rsidP="00A71760">
      <w:pPr>
        <w:spacing w:after="160"/>
        <w:jc w:val="both"/>
        <w:rPr>
          <w:rFonts w:ascii="Times New Roman" w:hAnsi="Times New Roman"/>
          <w:sz w:val="24"/>
          <w:szCs w:val="24"/>
          <w:lang w:val="en-GB"/>
        </w:rPr>
      </w:pPr>
      <m:oMathPara>
        <m:oMath>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r>
            <w:rPr>
              <w:rFonts w:ascii="Cambria Math" w:hAnsi="Cambria Math"/>
              <w:sz w:val="24"/>
              <w:szCs w:val="24"/>
              <w:lang w:val="en-GB"/>
            </w:rPr>
            <m:t>-random variable JVA for a certain i-th NACE section</m:t>
          </m:r>
        </m:oMath>
      </m:oMathPara>
    </w:p>
    <w:p w14:paraId="36FCEF09" w14:textId="29D5359F" w:rsidR="00742787" w:rsidRPr="00742787" w:rsidRDefault="00742787" w:rsidP="00A71760">
      <w:pPr>
        <w:spacing w:after="160"/>
        <w:jc w:val="both"/>
        <w:rPr>
          <w:rFonts w:ascii="Times New Roman" w:hAnsi="Times New Roman"/>
          <w:sz w:val="24"/>
          <w:szCs w:val="24"/>
          <w:lang w:val="en-GB"/>
        </w:rPr>
      </w:pPr>
      <m:oMathPara>
        <m:oMath>
          <m:r>
            <m:rPr>
              <m:sty m:val="bi"/>
            </m:rPr>
            <w:rPr>
              <w:rFonts w:ascii="Cambria Math" w:hAnsi="Cambria Math"/>
              <w:sz w:val="24"/>
              <w:szCs w:val="24"/>
              <w:lang w:val="en-GB"/>
            </w:rPr>
            <m:t>p</m:t>
          </m:r>
          <m:d>
            <m:dPr>
              <m:ctrlPr>
                <w:rPr>
                  <w:rFonts w:ascii="Cambria Math" w:hAnsi="Cambria Math"/>
                  <w:b/>
                  <w:i/>
                  <w:sz w:val="24"/>
                  <w:szCs w:val="24"/>
                  <w:lang w:val="en-GB"/>
                </w:rPr>
              </m:ctrlPr>
            </m:dPr>
            <m:e>
              <m:d>
                <m:dPr>
                  <m:begChr m:val="["/>
                  <m:endChr m:val="]"/>
                  <m:ctrlPr>
                    <w:rPr>
                      <w:rFonts w:ascii="Cambria Math" w:hAnsi="Cambria Math"/>
                      <w:b/>
                      <w:i/>
                      <w:sz w:val="24"/>
                      <w:szCs w:val="24"/>
                      <w:lang w:val="en-GB"/>
                    </w:rPr>
                  </m:ctrlPr>
                </m:dPr>
                <m:e>
                  <m:sSub>
                    <m:sSubPr>
                      <m:ctrlPr>
                        <w:rPr>
                          <w:rFonts w:ascii="Cambria Math" w:hAnsi="Cambria Math"/>
                          <w:b/>
                          <w:i/>
                          <w:sz w:val="24"/>
                          <w:szCs w:val="24"/>
                          <w:lang w:val="en-GB"/>
                        </w:rPr>
                      </m:ctrlPr>
                    </m:sSubPr>
                    <m:e>
                      <m:r>
                        <m:rPr>
                          <m:sty m:val="bi"/>
                        </m:rPr>
                        <w:rPr>
                          <w:rFonts w:ascii="Cambria Math" w:hAnsi="Cambria Math"/>
                          <w:sz w:val="24"/>
                          <w:szCs w:val="24"/>
                          <w:lang w:val="en-GB"/>
                        </w:rPr>
                        <m:t>Y</m:t>
                      </m:r>
                    </m:e>
                    <m:sub>
                      <m:r>
                        <m:rPr>
                          <m:sty m:val="bi"/>
                        </m:rPr>
                        <w:rPr>
                          <w:rFonts w:ascii="Cambria Math" w:hAnsi="Cambria Math"/>
                          <w:sz w:val="24"/>
                          <w:szCs w:val="24"/>
                          <w:lang w:val="en-GB"/>
                        </w:rPr>
                        <m:t>i</m:t>
                      </m:r>
                    </m:sub>
                  </m:sSub>
                </m:e>
                <m:e>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r>
                    <m:rPr>
                      <m:sty m:val="bi"/>
                    </m:rPr>
                    <w:rPr>
                      <w:rFonts w:ascii="Cambria Math" w:hAnsi="Cambria Math"/>
                      <w:sz w:val="24"/>
                      <w:szCs w:val="24"/>
                      <w:lang w:val="en-GB"/>
                    </w:rPr>
                    <m:t>=</m:t>
                  </m:r>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e>
              </m:d>
            </m:e>
          </m:d>
          <m:r>
            <m:rPr>
              <m:sty m:val="bi"/>
            </m:rPr>
            <w:rPr>
              <w:rFonts w:ascii="Cambria Math" w:hAnsi="Cambria Math"/>
              <w:sz w:val="24"/>
              <w:szCs w:val="24"/>
              <w:lang w:val="en-GB"/>
            </w:rPr>
            <m:t>-</m:t>
          </m:r>
          <m:r>
            <w:rPr>
              <w:rFonts w:ascii="Cambria Math" w:hAnsi="Cambria Math"/>
              <w:sz w:val="24"/>
              <w:szCs w:val="24"/>
              <w:lang w:val="en-GB"/>
            </w:rPr>
            <m:t xml:space="preserve">conditional probability of observing </m:t>
          </m:r>
        </m:oMath>
      </m:oMathPara>
    </w:p>
    <w:p w14:paraId="15FBE75D" w14:textId="02D260F1" w:rsidR="00742787" w:rsidRPr="00742787" w:rsidRDefault="00742787" w:rsidP="00A71760">
      <w:pPr>
        <w:spacing w:after="160"/>
        <w:jc w:val="both"/>
        <w:rPr>
          <w:rFonts w:ascii="Times New Roman" w:hAnsi="Times New Roman"/>
          <w:sz w:val="24"/>
          <w:szCs w:val="24"/>
          <w:lang w:val="en-GB"/>
        </w:rPr>
      </w:pPr>
      <m:oMathPara>
        <m:oMath>
          <m:r>
            <w:rPr>
              <w:rFonts w:ascii="Cambria Math" w:hAnsi="Cambria Math"/>
              <w:sz w:val="24"/>
              <w:szCs w:val="24"/>
              <w:lang w:val="en-GB"/>
            </w:rPr>
            <m:t>a certain number of JVA in i-th category,</m:t>
          </m:r>
        </m:oMath>
      </m:oMathPara>
    </w:p>
    <w:p w14:paraId="39930484" w14:textId="444BB783" w:rsidR="00B8220A" w:rsidRPr="00742787" w:rsidRDefault="00742787" w:rsidP="00A71760">
      <w:pPr>
        <w:spacing w:after="160"/>
        <w:jc w:val="both"/>
        <w:rPr>
          <w:rFonts w:ascii="Times New Roman" w:hAnsi="Times New Roman"/>
          <w:sz w:val="24"/>
          <w:szCs w:val="24"/>
          <w:lang w:val="en-GB"/>
        </w:rPr>
      </w:pPr>
      <m:oMathPara>
        <m:oMath>
          <m:r>
            <w:rPr>
              <w:rFonts w:ascii="Cambria Math" w:hAnsi="Cambria Math"/>
              <w:sz w:val="24"/>
              <w:szCs w:val="24"/>
              <w:lang w:val="en-GB"/>
            </w:rPr>
            <m:t xml:space="preserve"> given we detect a number of JVA in the same NACE category. </m:t>
          </m:r>
        </m:oMath>
      </m:oMathPara>
    </w:p>
    <w:p w14:paraId="27CBF262" w14:textId="59E227F1" w:rsidR="00742787" w:rsidRDefault="00742787" w:rsidP="00A71760">
      <w:pPr>
        <w:spacing w:after="160"/>
        <w:jc w:val="both"/>
        <w:rPr>
          <w:rFonts w:ascii="Times New Roman" w:hAnsi="Times New Roman"/>
          <w:sz w:val="24"/>
          <w:szCs w:val="24"/>
          <w:lang w:val="en-GB"/>
        </w:rPr>
      </w:pPr>
      <w:r>
        <w:rPr>
          <w:rFonts w:ascii="Times New Roman" w:hAnsi="Times New Roman"/>
          <w:sz w:val="24"/>
          <w:szCs w:val="24"/>
          <w:lang w:val="en-GB"/>
        </w:rPr>
        <w:t>To compute the conditional probability, we simply use the conditional probability formula:</w:t>
      </w:r>
    </w:p>
    <w:p w14:paraId="1365A93B" w14:textId="77777777" w:rsidR="00742787" w:rsidRDefault="00742787" w:rsidP="00A71760">
      <w:pPr>
        <w:spacing w:after="160"/>
        <w:jc w:val="both"/>
        <w:rPr>
          <w:rFonts w:ascii="Times New Roman" w:hAnsi="Times New Roman"/>
          <w:sz w:val="24"/>
          <w:szCs w:val="24"/>
          <w:lang w:val="en-GB"/>
        </w:rPr>
      </w:pPr>
    </w:p>
    <w:p w14:paraId="7FC358D0" w14:textId="6A5814F7" w:rsidR="00B8220A" w:rsidRDefault="00742787" w:rsidP="00A71760">
      <w:pPr>
        <w:spacing w:after="160"/>
        <w:jc w:val="both"/>
        <w:rPr>
          <w:rFonts w:ascii="Times New Roman" w:hAnsi="Times New Roman"/>
          <w:sz w:val="24"/>
          <w:szCs w:val="24"/>
          <w:lang w:val="en-GB"/>
        </w:rPr>
      </w:pPr>
      <m:oMathPara>
        <m:oMath>
          <m:r>
            <m:rPr>
              <m:sty m:val="bi"/>
            </m:rPr>
            <w:rPr>
              <w:rFonts w:ascii="Cambria Math" w:hAnsi="Cambria Math"/>
              <w:sz w:val="24"/>
              <w:szCs w:val="24"/>
              <w:lang w:val="en-GB"/>
            </w:rPr>
            <m:t>p</m:t>
          </m:r>
          <m:d>
            <m:dPr>
              <m:ctrlPr>
                <w:rPr>
                  <w:rFonts w:ascii="Cambria Math" w:hAnsi="Cambria Math"/>
                  <w:b/>
                  <w:i/>
                  <w:sz w:val="24"/>
                  <w:szCs w:val="24"/>
                  <w:lang w:val="en-GB"/>
                </w:rPr>
              </m:ctrlPr>
            </m:dPr>
            <m:e>
              <m:d>
                <m:dPr>
                  <m:begChr m:val="["/>
                  <m:endChr m:val="]"/>
                  <m:ctrlPr>
                    <w:rPr>
                      <w:rFonts w:ascii="Cambria Math" w:hAnsi="Cambria Math"/>
                      <w:b/>
                      <w:i/>
                      <w:sz w:val="24"/>
                      <w:szCs w:val="24"/>
                      <w:lang w:val="en-GB"/>
                    </w:rPr>
                  </m:ctrlPr>
                </m:dPr>
                <m:e>
                  <m:sSub>
                    <m:sSubPr>
                      <m:ctrlPr>
                        <w:rPr>
                          <w:rFonts w:ascii="Cambria Math" w:hAnsi="Cambria Math"/>
                          <w:b/>
                          <w:i/>
                          <w:sz w:val="24"/>
                          <w:szCs w:val="24"/>
                          <w:lang w:val="en-GB"/>
                        </w:rPr>
                      </m:ctrlPr>
                    </m:sSubPr>
                    <m:e>
                      <m:r>
                        <m:rPr>
                          <m:sty m:val="bi"/>
                        </m:rPr>
                        <w:rPr>
                          <w:rFonts w:ascii="Cambria Math" w:hAnsi="Cambria Math"/>
                          <w:sz w:val="24"/>
                          <w:szCs w:val="24"/>
                          <w:lang w:val="en-GB"/>
                        </w:rPr>
                        <m:t>Y</m:t>
                      </m:r>
                    </m:e>
                    <m:sub>
                      <m:r>
                        <m:rPr>
                          <m:sty m:val="bi"/>
                        </m:rPr>
                        <w:rPr>
                          <w:rFonts w:ascii="Cambria Math" w:hAnsi="Cambria Math"/>
                          <w:sz w:val="24"/>
                          <w:szCs w:val="24"/>
                          <w:lang w:val="en-GB"/>
                        </w:rPr>
                        <m:t>i</m:t>
                      </m:r>
                    </m:sub>
                  </m:sSub>
                </m:e>
                <m:e>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e>
              </m:d>
            </m:e>
          </m:d>
          <m:r>
            <m:rPr>
              <m:sty m:val="bi"/>
            </m:rPr>
            <w:rPr>
              <w:rFonts w:ascii="Cambria Math" w:hAnsi="Cambria Math"/>
              <w:sz w:val="24"/>
              <w:szCs w:val="24"/>
              <w:lang w:val="en-GB"/>
            </w:rPr>
            <m:t xml:space="preserve">= </m:t>
          </m:r>
          <m:f>
            <m:fPr>
              <m:ctrlPr>
                <w:rPr>
                  <w:rFonts w:ascii="Cambria Math" w:hAnsi="Cambria Math"/>
                  <w:b/>
                  <w:i/>
                  <w:sz w:val="24"/>
                  <w:szCs w:val="24"/>
                  <w:lang w:val="en-GB"/>
                </w:rPr>
              </m:ctrlPr>
            </m:fPr>
            <m:num>
              <m:r>
                <m:rPr>
                  <m:sty m:val="bi"/>
                </m:rPr>
                <w:rPr>
                  <w:rFonts w:ascii="Cambria Math" w:hAnsi="Cambria Math"/>
                  <w:sz w:val="24"/>
                  <w:szCs w:val="24"/>
                  <w:lang w:val="en-GB"/>
                </w:rPr>
                <m:t xml:space="preserve">p( </m:t>
              </m:r>
              <m:sSub>
                <m:sSubPr>
                  <m:ctrlPr>
                    <w:rPr>
                      <w:rFonts w:ascii="Cambria Math" w:hAnsi="Cambria Math"/>
                      <w:b/>
                      <w:i/>
                      <w:sz w:val="24"/>
                      <w:szCs w:val="24"/>
                      <w:lang w:val="en-GB"/>
                    </w:rPr>
                  </m:ctrlPr>
                </m:sSubPr>
                <m:e>
                  <m:r>
                    <m:rPr>
                      <m:sty m:val="bi"/>
                    </m:rPr>
                    <w:rPr>
                      <w:rFonts w:ascii="Cambria Math" w:hAnsi="Cambria Math"/>
                      <w:sz w:val="24"/>
                      <w:szCs w:val="24"/>
                      <w:lang w:val="en-GB"/>
                    </w:rPr>
                    <m:t>Y</m:t>
                  </m:r>
                </m:e>
                <m:sub>
                  <m:r>
                    <m:rPr>
                      <m:sty m:val="bi"/>
                    </m:rPr>
                    <w:rPr>
                      <w:rFonts w:ascii="Cambria Math" w:hAnsi="Cambria Math"/>
                      <w:sz w:val="24"/>
                      <w:szCs w:val="24"/>
                      <w:lang w:val="en-GB"/>
                    </w:rPr>
                    <m:t>i</m:t>
                  </m:r>
                </m:sub>
              </m:sSub>
              <m:r>
                <m:rPr>
                  <m:sty m:val="bi"/>
                </m:rPr>
                <w:rPr>
                  <w:rFonts w:ascii="Cambria Math" w:hAnsi="Cambria Math"/>
                  <w:sz w:val="24"/>
                  <w:szCs w:val="24"/>
                  <w:lang w:val="en-GB"/>
                </w:rPr>
                <m:t xml:space="preserve"> ∩</m:t>
              </m:r>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r>
                <m:rPr>
                  <m:sty m:val="bi"/>
                </m:rPr>
                <w:rPr>
                  <w:rFonts w:ascii="Cambria Math" w:hAnsi="Cambria Math"/>
                  <w:sz w:val="24"/>
                  <w:szCs w:val="24"/>
                  <w:lang w:val="en-GB"/>
                </w:rPr>
                <m:t>)</m:t>
              </m:r>
            </m:num>
            <m:den>
              <m:r>
                <m:rPr>
                  <m:sty m:val="bi"/>
                </m:rPr>
                <w:rPr>
                  <w:rFonts w:ascii="Cambria Math" w:hAnsi="Cambria Math"/>
                  <w:sz w:val="24"/>
                  <w:szCs w:val="24"/>
                  <w:lang w:val="en-GB"/>
                </w:rPr>
                <m:t>p(</m:t>
              </m:r>
              <m:sSub>
                <m:sSubPr>
                  <m:ctrlPr>
                    <w:rPr>
                      <w:rFonts w:ascii="Cambria Math" w:hAnsi="Cambria Math"/>
                      <w:b/>
                      <w:i/>
                      <w:sz w:val="24"/>
                      <w:szCs w:val="24"/>
                      <w:lang w:val="en-GB"/>
                    </w:rPr>
                  </m:ctrlPr>
                </m:sSubPr>
                <m:e>
                  <m:r>
                    <m:rPr>
                      <m:sty m:val="bi"/>
                    </m:rPr>
                    <w:rPr>
                      <w:rFonts w:ascii="Cambria Math" w:hAnsi="Cambria Math"/>
                      <w:sz w:val="24"/>
                      <w:szCs w:val="24"/>
                      <w:lang w:val="en-GB"/>
                    </w:rPr>
                    <m:t>X</m:t>
                  </m:r>
                </m:e>
                <m:sub>
                  <m:r>
                    <m:rPr>
                      <m:sty m:val="bi"/>
                    </m:rPr>
                    <w:rPr>
                      <w:rFonts w:ascii="Cambria Math" w:hAnsi="Cambria Math"/>
                      <w:sz w:val="24"/>
                      <w:szCs w:val="24"/>
                      <w:lang w:val="en-GB"/>
                    </w:rPr>
                    <m:t>i</m:t>
                  </m:r>
                </m:sub>
              </m:sSub>
              <m:r>
                <m:rPr>
                  <m:sty m:val="bi"/>
                </m:rPr>
                <w:rPr>
                  <w:rFonts w:ascii="Cambria Math" w:hAnsi="Cambria Math"/>
                  <w:sz w:val="24"/>
                  <w:szCs w:val="24"/>
                  <w:lang w:val="en-GB"/>
                </w:rPr>
                <m:t>)</m:t>
              </m:r>
            </m:den>
          </m:f>
        </m:oMath>
      </m:oMathPara>
    </w:p>
    <w:p w14:paraId="7E93777D" w14:textId="7636434A" w:rsidR="00B8220A" w:rsidRDefault="00B8220A" w:rsidP="00A71760">
      <w:pPr>
        <w:spacing w:after="160"/>
        <w:jc w:val="both"/>
        <w:rPr>
          <w:rFonts w:ascii="Times New Roman" w:hAnsi="Times New Roman"/>
          <w:sz w:val="24"/>
          <w:szCs w:val="24"/>
          <w:lang w:val="en-GB"/>
        </w:rPr>
      </w:pPr>
    </w:p>
    <w:p w14:paraId="5F5A5F43" w14:textId="77777777" w:rsidR="00B8220A" w:rsidRPr="00167470" w:rsidRDefault="00B8220A" w:rsidP="00A71760">
      <w:pPr>
        <w:spacing w:after="160"/>
        <w:jc w:val="both"/>
        <w:rPr>
          <w:rFonts w:ascii="Times New Roman" w:hAnsi="Times New Roman"/>
          <w:sz w:val="24"/>
          <w:szCs w:val="24"/>
          <w:lang w:val="en-GB"/>
        </w:rPr>
      </w:pPr>
    </w:p>
    <w:sdt>
      <w:sdtPr>
        <w:rPr>
          <w:rFonts w:ascii="Calibri" w:eastAsia="Calibri" w:hAnsi="Calibri" w:cs="Times New Roman"/>
          <w:color w:val="auto"/>
          <w:sz w:val="22"/>
          <w:szCs w:val="22"/>
        </w:rPr>
        <w:id w:val="-1226599038"/>
        <w:docPartObj>
          <w:docPartGallery w:val="Bibliographies"/>
          <w:docPartUnique/>
        </w:docPartObj>
      </w:sdtPr>
      <w:sdtEndPr/>
      <w:sdtContent>
        <w:p w14:paraId="7FD9C933" w14:textId="306630FE" w:rsidR="00B06BDC" w:rsidRPr="008452DC" w:rsidRDefault="00B06BDC">
          <w:pPr>
            <w:pStyle w:val="Heading1"/>
            <w:rPr>
              <w:b/>
            </w:rPr>
          </w:pPr>
          <w:r w:rsidRPr="008452DC">
            <w:rPr>
              <w:b/>
            </w:rPr>
            <w:t>References</w:t>
          </w:r>
        </w:p>
        <w:sdt>
          <w:sdtPr>
            <w:id w:val="-573587230"/>
            <w:bibliography/>
          </w:sdtPr>
          <w:sdtEndPr/>
          <w:sdtContent>
            <w:p w14:paraId="747B21B7" w14:textId="77777777" w:rsidR="00B06BDC" w:rsidRDefault="00B06BDC">
              <w:pPr>
                <w:rPr>
                  <w:rFonts w:asciiTheme="minorHAnsi" w:eastAsiaTheme="minorHAnsi" w:hAnsiTheme="minorHAnsi" w:cstheme="minorBidi"/>
                  <w:noProof/>
                </w:rPr>
              </w:pPr>
              <w:r>
                <w:fldChar w:fldCharType="begin"/>
              </w:r>
              <w:r>
                <w:instrText xml:space="preserve"> BIBLIOGRAPHY </w:instrText>
              </w:r>
              <w:r>
                <w:fldChar w:fldCharType="separate"/>
              </w:r>
            </w:p>
            <w:tbl>
              <w:tblPr>
                <w:tblW w:w="5690" w:type="pct"/>
                <w:tblCellSpacing w:w="15" w:type="dxa"/>
                <w:tblInd w:w="-616" w:type="dxa"/>
                <w:tblCellMar>
                  <w:top w:w="15" w:type="dxa"/>
                  <w:left w:w="15" w:type="dxa"/>
                  <w:bottom w:w="15" w:type="dxa"/>
                  <w:right w:w="15" w:type="dxa"/>
                </w:tblCellMar>
                <w:tblLook w:val="04A0" w:firstRow="1" w:lastRow="0" w:firstColumn="1" w:lastColumn="0" w:noHBand="0" w:noVBand="1"/>
              </w:tblPr>
              <w:tblGrid>
                <w:gridCol w:w="322"/>
                <w:gridCol w:w="9950"/>
              </w:tblGrid>
              <w:tr w:rsidR="00B06BDC" w14:paraId="4E7B8381" w14:textId="77777777" w:rsidTr="00B06BDC">
                <w:trPr>
                  <w:divId w:val="533931622"/>
                  <w:trHeight w:val="900"/>
                  <w:tblCellSpacing w:w="15" w:type="dxa"/>
                </w:trPr>
                <w:tc>
                  <w:tcPr>
                    <w:tcW w:w="135" w:type="pct"/>
                    <w:hideMark/>
                  </w:tcPr>
                  <w:p w14:paraId="1C039534" w14:textId="395B0928" w:rsidR="00B06BDC" w:rsidRDefault="00B06BDC">
                    <w:pPr>
                      <w:pStyle w:val="Bibliography"/>
                      <w:rPr>
                        <w:noProof/>
                        <w:sz w:val="24"/>
                        <w:szCs w:val="24"/>
                      </w:rPr>
                    </w:pPr>
                    <w:r>
                      <w:rPr>
                        <w:noProof/>
                      </w:rPr>
                      <w:t xml:space="preserve">[1] </w:t>
                    </w:r>
                  </w:p>
                </w:tc>
                <w:tc>
                  <w:tcPr>
                    <w:tcW w:w="0" w:type="auto"/>
                    <w:hideMark/>
                  </w:tcPr>
                  <w:p w14:paraId="507FB625" w14:textId="77777777" w:rsidR="00B06BDC" w:rsidRDefault="00B06BDC">
                    <w:pPr>
                      <w:pStyle w:val="Bibliography"/>
                      <w:rPr>
                        <w:noProof/>
                      </w:rPr>
                    </w:pPr>
                    <w:r>
                      <w:rPr>
                        <w:noProof/>
                      </w:rPr>
                      <w:t xml:space="preserve">G. Cassela en R. L. Berger, Statistical Inference, Pacific Groove, California, USA: Wadsworth Group, 2002. </w:t>
                    </w:r>
                  </w:p>
                </w:tc>
              </w:tr>
              <w:tr w:rsidR="00B06BDC" w14:paraId="7B63FC9D" w14:textId="77777777" w:rsidTr="00B06BDC">
                <w:trPr>
                  <w:divId w:val="533931622"/>
                  <w:trHeight w:val="1260"/>
                  <w:tblCellSpacing w:w="15" w:type="dxa"/>
                </w:trPr>
                <w:tc>
                  <w:tcPr>
                    <w:tcW w:w="135" w:type="pct"/>
                    <w:hideMark/>
                  </w:tcPr>
                  <w:p w14:paraId="7370D270" w14:textId="77777777" w:rsidR="00B06BDC" w:rsidRDefault="00B06BDC">
                    <w:pPr>
                      <w:pStyle w:val="Bibliography"/>
                      <w:rPr>
                        <w:noProof/>
                      </w:rPr>
                    </w:pPr>
                    <w:r>
                      <w:rPr>
                        <w:noProof/>
                      </w:rPr>
                      <w:t xml:space="preserve">[2] </w:t>
                    </w:r>
                  </w:p>
                </w:tc>
                <w:tc>
                  <w:tcPr>
                    <w:tcW w:w="0" w:type="auto"/>
                    <w:hideMark/>
                  </w:tcPr>
                  <w:p w14:paraId="4A460614" w14:textId="77777777" w:rsidR="00B06BDC" w:rsidRDefault="00B06BDC">
                    <w:pPr>
                      <w:pStyle w:val="Bibliography"/>
                      <w:rPr>
                        <w:noProof/>
                      </w:rPr>
                    </w:pPr>
                    <w:r>
                      <w:rPr>
                        <w:noProof/>
                      </w:rPr>
                      <w:t>Romanian National Institute for Statistics, „SENIN server,” [Online]. Available: http://colectaredate.insse.ro/senin/classifications.htm?selectedClassification=CAEN_Rev.2&amp;action=download. [Geopend 30 July 2020].</w:t>
                    </w:r>
                  </w:p>
                </w:tc>
              </w:tr>
              <w:tr w:rsidR="00B06BDC" w14:paraId="36395A7C" w14:textId="77777777" w:rsidTr="00B06BDC">
                <w:trPr>
                  <w:divId w:val="533931622"/>
                  <w:trHeight w:val="1260"/>
                  <w:tblCellSpacing w:w="15" w:type="dxa"/>
                </w:trPr>
                <w:tc>
                  <w:tcPr>
                    <w:tcW w:w="135" w:type="pct"/>
                    <w:hideMark/>
                  </w:tcPr>
                  <w:p w14:paraId="45DEFA96" w14:textId="77777777" w:rsidR="00B06BDC" w:rsidRDefault="00B06BDC">
                    <w:pPr>
                      <w:pStyle w:val="Bibliography"/>
                      <w:rPr>
                        <w:noProof/>
                      </w:rPr>
                    </w:pPr>
                    <w:r>
                      <w:rPr>
                        <w:noProof/>
                      </w:rPr>
                      <w:t xml:space="preserve">[3] </w:t>
                    </w:r>
                  </w:p>
                </w:tc>
                <w:tc>
                  <w:tcPr>
                    <w:tcW w:w="0" w:type="auto"/>
                    <w:hideMark/>
                  </w:tcPr>
                  <w:p w14:paraId="16402788" w14:textId="77777777" w:rsidR="00B06BDC" w:rsidRDefault="00B06BDC">
                    <w:pPr>
                      <w:pStyle w:val="Bibliography"/>
                      <w:rPr>
                        <w:noProof/>
                      </w:rPr>
                    </w:pPr>
                    <w:r>
                      <w:rPr>
                        <w:noProof/>
                      </w:rPr>
                      <w:t>Romanian National Institute of Statistics, „LMV102B - Vacancies by macroregions, development regions, activity of national economy at level of CANE Rev.2 section,” 2020. [Online]. Available: http://statistici.insse.ro:8077/tempo-online/. [Geopend 30 July 2020].</w:t>
                    </w:r>
                  </w:p>
                </w:tc>
              </w:tr>
              <w:tr w:rsidR="00B06BDC" w14:paraId="714D42FE" w14:textId="77777777" w:rsidTr="00B06BDC">
                <w:trPr>
                  <w:divId w:val="533931622"/>
                  <w:trHeight w:val="900"/>
                  <w:tblCellSpacing w:w="15" w:type="dxa"/>
                </w:trPr>
                <w:tc>
                  <w:tcPr>
                    <w:tcW w:w="135" w:type="pct"/>
                    <w:hideMark/>
                  </w:tcPr>
                  <w:p w14:paraId="515104DD" w14:textId="77777777" w:rsidR="00B06BDC" w:rsidRDefault="00B06BDC">
                    <w:pPr>
                      <w:pStyle w:val="Bibliography"/>
                      <w:rPr>
                        <w:noProof/>
                      </w:rPr>
                    </w:pPr>
                    <w:r>
                      <w:rPr>
                        <w:noProof/>
                      </w:rPr>
                      <w:t xml:space="preserve">[4] </w:t>
                    </w:r>
                  </w:p>
                </w:tc>
                <w:tc>
                  <w:tcPr>
                    <w:tcW w:w="0" w:type="auto"/>
                    <w:hideMark/>
                  </w:tcPr>
                  <w:p w14:paraId="2C346682" w14:textId="77777777" w:rsidR="00B06BDC" w:rsidRDefault="00B06BDC">
                    <w:pPr>
                      <w:pStyle w:val="Bibliography"/>
                      <w:rPr>
                        <w:noProof/>
                      </w:rPr>
                    </w:pPr>
                    <w:r>
                      <w:rPr>
                        <w:noProof/>
                      </w:rPr>
                      <w:t>Romanian National Agency for Job Vacancies, „Job Vacancies Ads,” 2020. [Online]. Available: https://www.anofm.ro/lmvw.html?agentie=&amp;categ=3&amp;subcateg=1. [Geopend 30 July 2020].</w:t>
                    </w:r>
                  </w:p>
                </w:tc>
              </w:tr>
              <w:tr w:rsidR="00B06BDC" w14:paraId="71881BE3" w14:textId="77777777" w:rsidTr="00B06BDC">
                <w:trPr>
                  <w:divId w:val="533931622"/>
                  <w:trHeight w:val="900"/>
                  <w:tblCellSpacing w:w="15" w:type="dxa"/>
                </w:trPr>
                <w:tc>
                  <w:tcPr>
                    <w:tcW w:w="135" w:type="pct"/>
                    <w:hideMark/>
                  </w:tcPr>
                  <w:p w14:paraId="3C100C33" w14:textId="77777777" w:rsidR="00B06BDC" w:rsidRDefault="00B06BDC">
                    <w:pPr>
                      <w:pStyle w:val="Bibliography"/>
                      <w:rPr>
                        <w:noProof/>
                      </w:rPr>
                    </w:pPr>
                    <w:r>
                      <w:rPr>
                        <w:noProof/>
                      </w:rPr>
                      <w:t xml:space="preserve">[5] </w:t>
                    </w:r>
                  </w:p>
                </w:tc>
                <w:tc>
                  <w:tcPr>
                    <w:tcW w:w="0" w:type="auto"/>
                    <w:hideMark/>
                  </w:tcPr>
                  <w:p w14:paraId="4EB0D92B" w14:textId="77777777" w:rsidR="00B06BDC" w:rsidRDefault="00B06BDC">
                    <w:pPr>
                      <w:pStyle w:val="Bibliography"/>
                      <w:rPr>
                        <w:noProof/>
                      </w:rPr>
                    </w:pPr>
                    <w:r>
                      <w:rPr>
                        <w:noProof/>
                      </w:rPr>
                      <w:t xml:space="preserve">M. L. a. D. C. Delignette-Muller, „fitdistrplus: An R Package for Fitting Distributions,” </w:t>
                    </w:r>
                    <w:r>
                      <w:rPr>
                        <w:i/>
                        <w:iCs/>
                        <w:noProof/>
                      </w:rPr>
                      <w:t xml:space="preserve">Journal of Statistical Software, </w:t>
                    </w:r>
                    <w:r>
                      <w:rPr>
                        <w:noProof/>
                      </w:rPr>
                      <w:t xml:space="preserve">vol. 64, nr. 4, pp. 1-34, 2015. </w:t>
                    </w:r>
                  </w:p>
                </w:tc>
              </w:tr>
              <w:tr w:rsidR="00B06BDC" w14:paraId="6747D168" w14:textId="77777777" w:rsidTr="00B06BDC">
                <w:trPr>
                  <w:divId w:val="533931622"/>
                  <w:trHeight w:val="921"/>
                  <w:tblCellSpacing w:w="15" w:type="dxa"/>
                </w:trPr>
                <w:tc>
                  <w:tcPr>
                    <w:tcW w:w="135" w:type="pct"/>
                    <w:hideMark/>
                  </w:tcPr>
                  <w:p w14:paraId="0DA2C86E" w14:textId="77777777" w:rsidR="00B06BDC" w:rsidRDefault="00B06BDC">
                    <w:pPr>
                      <w:pStyle w:val="Bibliography"/>
                      <w:rPr>
                        <w:noProof/>
                      </w:rPr>
                    </w:pPr>
                    <w:r>
                      <w:rPr>
                        <w:noProof/>
                      </w:rPr>
                      <w:t xml:space="preserve">[6] </w:t>
                    </w:r>
                  </w:p>
                </w:tc>
                <w:tc>
                  <w:tcPr>
                    <w:tcW w:w="0" w:type="auto"/>
                    <w:hideMark/>
                  </w:tcPr>
                  <w:p w14:paraId="38EFEC44" w14:textId="77777777" w:rsidR="00B06BDC" w:rsidRDefault="00B06BDC">
                    <w:pPr>
                      <w:pStyle w:val="Bibliography"/>
                      <w:rPr>
                        <w:noProof/>
                      </w:rPr>
                    </w:pPr>
                    <w:r>
                      <w:rPr>
                        <w:noProof/>
                      </w:rPr>
                      <w:t xml:space="preserve">A. Cullen en H. Frey, Probabilistic Techniques in Exposure Assessment, New York: Plenum Publishing Co, 1999. </w:t>
                    </w:r>
                  </w:p>
                </w:tc>
              </w:tr>
            </w:tbl>
            <w:p w14:paraId="4939616A" w14:textId="77777777" w:rsidR="00B06BDC" w:rsidRDefault="00B06BDC">
              <w:pPr>
                <w:divId w:val="533931622"/>
                <w:rPr>
                  <w:rFonts w:eastAsia="Times New Roman"/>
                  <w:noProof/>
                </w:rPr>
              </w:pPr>
            </w:p>
            <w:p w14:paraId="0E0EB431" w14:textId="213E3BF3" w:rsidR="00C970EB" w:rsidRPr="00B06BDC" w:rsidRDefault="00B06BDC" w:rsidP="00B06BDC">
              <w:r>
                <w:rPr>
                  <w:b/>
                  <w:bCs/>
                  <w:noProof/>
                </w:rPr>
                <w:fldChar w:fldCharType="end"/>
              </w:r>
            </w:p>
          </w:sdtContent>
        </w:sdt>
      </w:sdtContent>
    </w:sdt>
    <w:sectPr w:rsidR="00C970EB" w:rsidRPr="00B06BD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B3973" w14:textId="77777777" w:rsidR="00CE0B48" w:rsidRDefault="00CE0B48" w:rsidP="004771EC">
      <w:pPr>
        <w:spacing w:after="0" w:line="240" w:lineRule="auto"/>
      </w:pPr>
      <w:r>
        <w:separator/>
      </w:r>
    </w:p>
  </w:endnote>
  <w:endnote w:type="continuationSeparator" w:id="0">
    <w:p w14:paraId="4FC3D19B" w14:textId="77777777" w:rsidR="00CE0B48" w:rsidRDefault="00CE0B48" w:rsidP="0047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932813"/>
      <w:docPartObj>
        <w:docPartGallery w:val="Page Numbers (Bottom of Page)"/>
        <w:docPartUnique/>
      </w:docPartObj>
    </w:sdtPr>
    <w:sdtEndPr>
      <w:rPr>
        <w:noProof/>
      </w:rPr>
    </w:sdtEndPr>
    <w:sdtContent>
      <w:p w14:paraId="1A3E5FA8" w14:textId="1F1BC574" w:rsidR="00D011EF" w:rsidRDefault="00D011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71CD4F" w14:textId="77777777" w:rsidR="00D011EF" w:rsidRDefault="00D0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50083" w14:textId="77777777" w:rsidR="00CE0B48" w:rsidRDefault="00CE0B48" w:rsidP="004771EC">
      <w:pPr>
        <w:spacing w:after="0" w:line="240" w:lineRule="auto"/>
      </w:pPr>
      <w:r>
        <w:separator/>
      </w:r>
    </w:p>
  </w:footnote>
  <w:footnote w:type="continuationSeparator" w:id="0">
    <w:p w14:paraId="6D17A6B4" w14:textId="77777777" w:rsidR="00CE0B48" w:rsidRDefault="00CE0B48" w:rsidP="0047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D9B"/>
    <w:multiLevelType w:val="hybridMultilevel"/>
    <w:tmpl w:val="D5F0D504"/>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01">
      <w:start w:val="1"/>
      <w:numFmt w:val="bullet"/>
      <w:lvlText w:val=""/>
      <w:lvlJc w:val="left"/>
      <w:pPr>
        <w:ind w:left="2160" w:hanging="180"/>
      </w:pPr>
      <w:rPr>
        <w:rFonts w:ascii="Symbol" w:hAnsi="Symbol"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D55B56"/>
    <w:multiLevelType w:val="hybridMultilevel"/>
    <w:tmpl w:val="34CCF40E"/>
    <w:lvl w:ilvl="0" w:tplc="0CCC37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F0167"/>
    <w:multiLevelType w:val="hybridMultilevel"/>
    <w:tmpl w:val="F26A66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921743B"/>
    <w:multiLevelType w:val="hybridMultilevel"/>
    <w:tmpl w:val="BAFA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B74C8"/>
    <w:multiLevelType w:val="hybridMultilevel"/>
    <w:tmpl w:val="B0E03658"/>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B097A1A"/>
    <w:multiLevelType w:val="hybridMultilevel"/>
    <w:tmpl w:val="F61077CC"/>
    <w:lvl w:ilvl="0" w:tplc="100C0017">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0B7E0689"/>
    <w:multiLevelType w:val="hybridMultilevel"/>
    <w:tmpl w:val="0AC44BD2"/>
    <w:lvl w:ilvl="0" w:tplc="100C0017">
      <w:start w:val="1"/>
      <w:numFmt w:val="lowerLetter"/>
      <w:lvlText w:val="%1)"/>
      <w:lvlJc w:val="left"/>
      <w:pPr>
        <w:ind w:left="720" w:hanging="360"/>
      </w:pPr>
      <w:rPr>
        <w:rFonts w:hint="default"/>
        <w:sz w:val="2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0EBE399D"/>
    <w:multiLevelType w:val="hybridMultilevel"/>
    <w:tmpl w:val="6E46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65E3E"/>
    <w:multiLevelType w:val="hybridMultilevel"/>
    <w:tmpl w:val="36C0B68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D2B57"/>
    <w:multiLevelType w:val="hybridMultilevel"/>
    <w:tmpl w:val="A77E20B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3F0543E"/>
    <w:multiLevelType w:val="hybridMultilevel"/>
    <w:tmpl w:val="21287B00"/>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4F50258"/>
    <w:multiLevelType w:val="hybridMultilevel"/>
    <w:tmpl w:val="00B68AB0"/>
    <w:lvl w:ilvl="0" w:tplc="CC98A1F0">
      <w:start w:val="1"/>
      <w:numFmt w:val="lowerLetter"/>
      <w:lvlText w:val="%1)"/>
      <w:lvlJc w:val="left"/>
      <w:pPr>
        <w:ind w:left="720" w:hanging="360"/>
      </w:pPr>
      <w:rPr>
        <w:rFonts w:ascii="Calibri" w:eastAsia="Calibri" w:hAnsi="Calibri" w:cs="Times New Roman"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93179E"/>
    <w:multiLevelType w:val="hybridMultilevel"/>
    <w:tmpl w:val="BAFC0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563F1"/>
    <w:multiLevelType w:val="hybridMultilevel"/>
    <w:tmpl w:val="4B348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447EE"/>
    <w:multiLevelType w:val="hybridMultilevel"/>
    <w:tmpl w:val="4B348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03D72"/>
    <w:multiLevelType w:val="hybridMultilevel"/>
    <w:tmpl w:val="1F72B01A"/>
    <w:lvl w:ilvl="0" w:tplc="100C0017">
      <w:start w:val="1"/>
      <w:numFmt w:val="low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6" w15:restartNumberingAfterBreak="0">
    <w:nsid w:val="2E146CAC"/>
    <w:multiLevelType w:val="hybridMultilevel"/>
    <w:tmpl w:val="6DFCB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2E4508"/>
    <w:multiLevelType w:val="hybridMultilevel"/>
    <w:tmpl w:val="1948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47F2C"/>
    <w:multiLevelType w:val="hybridMultilevel"/>
    <w:tmpl w:val="7DDE3F9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2814C5E"/>
    <w:multiLevelType w:val="hybridMultilevel"/>
    <w:tmpl w:val="4C7EDE96"/>
    <w:lvl w:ilvl="0" w:tplc="4C502420">
      <w:start w:val="1"/>
      <w:numFmt w:val="lowerLetter"/>
      <w:lvlText w:val="%1)"/>
      <w:lvlJc w:val="left"/>
      <w:pPr>
        <w:ind w:left="720" w:hanging="360"/>
      </w:pPr>
      <w:rPr>
        <w:rFonts w:ascii="Calibri" w:eastAsia="Calibri" w:hAnsi="Calibri" w:cs="Times New Roman"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4A00D9A"/>
    <w:multiLevelType w:val="hybridMultilevel"/>
    <w:tmpl w:val="2578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3D6726"/>
    <w:multiLevelType w:val="hybridMultilevel"/>
    <w:tmpl w:val="F94C7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841B27"/>
    <w:multiLevelType w:val="multilevel"/>
    <w:tmpl w:val="D88C2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E26FD3"/>
    <w:multiLevelType w:val="hybridMultilevel"/>
    <w:tmpl w:val="38C06CC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7FE19B4"/>
    <w:multiLevelType w:val="hybridMultilevel"/>
    <w:tmpl w:val="1D4A15F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89A0189"/>
    <w:multiLevelType w:val="hybridMultilevel"/>
    <w:tmpl w:val="4B264DF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C010577"/>
    <w:multiLevelType w:val="hybridMultilevel"/>
    <w:tmpl w:val="C902EF48"/>
    <w:lvl w:ilvl="0" w:tplc="0CCC37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8E750B"/>
    <w:multiLevelType w:val="hybridMultilevel"/>
    <w:tmpl w:val="006810E8"/>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1D46CE1"/>
    <w:multiLevelType w:val="hybridMultilevel"/>
    <w:tmpl w:val="362809B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42D7BCF"/>
    <w:multiLevelType w:val="hybridMultilevel"/>
    <w:tmpl w:val="8BF4B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E49F5"/>
    <w:multiLevelType w:val="hybridMultilevel"/>
    <w:tmpl w:val="9A9E0C0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A3A3736"/>
    <w:multiLevelType w:val="hybridMultilevel"/>
    <w:tmpl w:val="8CF2C544"/>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664835CD"/>
    <w:multiLevelType w:val="hybridMultilevel"/>
    <w:tmpl w:val="8D546C52"/>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7C2426C"/>
    <w:multiLevelType w:val="hybridMultilevel"/>
    <w:tmpl w:val="1492798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6A4E796C"/>
    <w:multiLevelType w:val="hybridMultilevel"/>
    <w:tmpl w:val="037E533E"/>
    <w:lvl w:ilvl="0" w:tplc="87AAF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8F2B60"/>
    <w:multiLevelType w:val="hybridMultilevel"/>
    <w:tmpl w:val="AE2C7B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51446"/>
    <w:multiLevelType w:val="hybridMultilevel"/>
    <w:tmpl w:val="75106C38"/>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BEC1E3F"/>
    <w:multiLevelType w:val="hybridMultilevel"/>
    <w:tmpl w:val="2B468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297DA9"/>
    <w:multiLevelType w:val="hybridMultilevel"/>
    <w:tmpl w:val="1DDC022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742DAB"/>
    <w:multiLevelType w:val="hybridMultilevel"/>
    <w:tmpl w:val="53D8F6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15:restartNumberingAfterBreak="0">
    <w:nsid w:val="724646A7"/>
    <w:multiLevelType w:val="hybridMultilevel"/>
    <w:tmpl w:val="4B348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E209C5"/>
    <w:multiLevelType w:val="hybridMultilevel"/>
    <w:tmpl w:val="DB8AF858"/>
    <w:lvl w:ilvl="0" w:tplc="0CCC37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640BB6"/>
    <w:multiLevelType w:val="hybridMultilevel"/>
    <w:tmpl w:val="46242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8348B2"/>
    <w:multiLevelType w:val="hybridMultilevel"/>
    <w:tmpl w:val="36886BA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15:restartNumberingAfterBreak="0">
    <w:nsid w:val="7DBF68A3"/>
    <w:multiLevelType w:val="hybridMultilevel"/>
    <w:tmpl w:val="1150A82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2"/>
  </w:num>
  <w:num w:numId="2">
    <w:abstractNumId w:val="26"/>
  </w:num>
  <w:num w:numId="3">
    <w:abstractNumId w:val="1"/>
  </w:num>
  <w:num w:numId="4">
    <w:abstractNumId w:val="37"/>
  </w:num>
  <w:num w:numId="5">
    <w:abstractNumId w:val="21"/>
  </w:num>
  <w:num w:numId="6">
    <w:abstractNumId w:val="41"/>
  </w:num>
  <w:num w:numId="7">
    <w:abstractNumId w:val="3"/>
  </w:num>
  <w:num w:numId="8">
    <w:abstractNumId w:val="8"/>
  </w:num>
  <w:num w:numId="9">
    <w:abstractNumId w:val="35"/>
  </w:num>
  <w:num w:numId="10">
    <w:abstractNumId w:val="42"/>
  </w:num>
  <w:num w:numId="11">
    <w:abstractNumId w:val="2"/>
  </w:num>
  <w:num w:numId="12">
    <w:abstractNumId w:val="12"/>
  </w:num>
  <w:num w:numId="13">
    <w:abstractNumId w:val="38"/>
  </w:num>
  <w:num w:numId="14">
    <w:abstractNumId w:val="17"/>
  </w:num>
  <w:num w:numId="15">
    <w:abstractNumId w:val="39"/>
  </w:num>
  <w:num w:numId="16">
    <w:abstractNumId w:val="29"/>
  </w:num>
  <w:num w:numId="17">
    <w:abstractNumId w:val="9"/>
  </w:num>
  <w:num w:numId="18">
    <w:abstractNumId w:val="23"/>
  </w:num>
  <w:num w:numId="19">
    <w:abstractNumId w:val="5"/>
  </w:num>
  <w:num w:numId="20">
    <w:abstractNumId w:val="27"/>
  </w:num>
  <w:num w:numId="21">
    <w:abstractNumId w:val="31"/>
  </w:num>
  <w:num w:numId="22">
    <w:abstractNumId w:val="32"/>
  </w:num>
  <w:num w:numId="23">
    <w:abstractNumId w:val="0"/>
  </w:num>
  <w:num w:numId="24">
    <w:abstractNumId w:val="11"/>
  </w:num>
  <w:num w:numId="25">
    <w:abstractNumId w:val="4"/>
  </w:num>
  <w:num w:numId="26">
    <w:abstractNumId w:val="44"/>
  </w:num>
  <w:num w:numId="27">
    <w:abstractNumId w:val="15"/>
  </w:num>
  <w:num w:numId="28">
    <w:abstractNumId w:val="24"/>
  </w:num>
  <w:num w:numId="29">
    <w:abstractNumId w:val="36"/>
  </w:num>
  <w:num w:numId="30">
    <w:abstractNumId w:val="19"/>
  </w:num>
  <w:num w:numId="31">
    <w:abstractNumId w:val="18"/>
  </w:num>
  <w:num w:numId="32">
    <w:abstractNumId w:val="25"/>
  </w:num>
  <w:num w:numId="33">
    <w:abstractNumId w:val="10"/>
  </w:num>
  <w:num w:numId="34">
    <w:abstractNumId w:val="30"/>
  </w:num>
  <w:num w:numId="35">
    <w:abstractNumId w:val="43"/>
  </w:num>
  <w:num w:numId="36">
    <w:abstractNumId w:val="28"/>
  </w:num>
  <w:num w:numId="37">
    <w:abstractNumId w:val="33"/>
  </w:num>
  <w:num w:numId="38">
    <w:abstractNumId w:val="6"/>
  </w:num>
  <w:num w:numId="39">
    <w:abstractNumId w:val="13"/>
  </w:num>
  <w:num w:numId="40">
    <w:abstractNumId w:val="14"/>
  </w:num>
  <w:num w:numId="41">
    <w:abstractNumId w:val="40"/>
  </w:num>
  <w:num w:numId="42">
    <w:abstractNumId w:val="20"/>
  </w:num>
  <w:num w:numId="43">
    <w:abstractNumId w:val="16"/>
  </w:num>
  <w:num w:numId="44">
    <w:abstractNumId w:val="34"/>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929"/>
    <w:rsid w:val="00001414"/>
    <w:rsid w:val="00002D7D"/>
    <w:rsid w:val="000201E5"/>
    <w:rsid w:val="00020A37"/>
    <w:rsid w:val="00035FCA"/>
    <w:rsid w:val="000528E2"/>
    <w:rsid w:val="00056BEA"/>
    <w:rsid w:val="0006258B"/>
    <w:rsid w:val="00063FA0"/>
    <w:rsid w:val="000641F5"/>
    <w:rsid w:val="00090958"/>
    <w:rsid w:val="00091044"/>
    <w:rsid w:val="000C2188"/>
    <w:rsid w:val="000C28CC"/>
    <w:rsid w:val="000C3383"/>
    <w:rsid w:val="000C4B67"/>
    <w:rsid w:val="000C5389"/>
    <w:rsid w:val="000C6FDA"/>
    <w:rsid w:val="000D2F34"/>
    <w:rsid w:val="000D45A3"/>
    <w:rsid w:val="000D5560"/>
    <w:rsid w:val="000E08B5"/>
    <w:rsid w:val="000E0A63"/>
    <w:rsid w:val="000E3B68"/>
    <w:rsid w:val="000E66F6"/>
    <w:rsid w:val="000F1732"/>
    <w:rsid w:val="00100805"/>
    <w:rsid w:val="00105025"/>
    <w:rsid w:val="0012350D"/>
    <w:rsid w:val="001324E1"/>
    <w:rsid w:val="00133E64"/>
    <w:rsid w:val="00134295"/>
    <w:rsid w:val="00135EEC"/>
    <w:rsid w:val="001361AC"/>
    <w:rsid w:val="0014091D"/>
    <w:rsid w:val="0015162A"/>
    <w:rsid w:val="0015205A"/>
    <w:rsid w:val="00154D86"/>
    <w:rsid w:val="0015534D"/>
    <w:rsid w:val="00156F3A"/>
    <w:rsid w:val="001574F1"/>
    <w:rsid w:val="00165777"/>
    <w:rsid w:val="00167470"/>
    <w:rsid w:val="00192D1D"/>
    <w:rsid w:val="001954F0"/>
    <w:rsid w:val="001C3094"/>
    <w:rsid w:val="001C5415"/>
    <w:rsid w:val="001D6091"/>
    <w:rsid w:val="001E24DF"/>
    <w:rsid w:val="001F10E7"/>
    <w:rsid w:val="001F5B40"/>
    <w:rsid w:val="00201124"/>
    <w:rsid w:val="002015C5"/>
    <w:rsid w:val="00205145"/>
    <w:rsid w:val="002232AB"/>
    <w:rsid w:val="00224C0B"/>
    <w:rsid w:val="002315ED"/>
    <w:rsid w:val="00240167"/>
    <w:rsid w:val="0024262B"/>
    <w:rsid w:val="002440DB"/>
    <w:rsid w:val="002471D7"/>
    <w:rsid w:val="00253BF4"/>
    <w:rsid w:val="00260C35"/>
    <w:rsid w:val="00274C1E"/>
    <w:rsid w:val="00282104"/>
    <w:rsid w:val="00286A65"/>
    <w:rsid w:val="00293130"/>
    <w:rsid w:val="002954C3"/>
    <w:rsid w:val="002A0922"/>
    <w:rsid w:val="002A2562"/>
    <w:rsid w:val="002A6C5E"/>
    <w:rsid w:val="002B5BEC"/>
    <w:rsid w:val="002B764B"/>
    <w:rsid w:val="002D3C85"/>
    <w:rsid w:val="002D52C3"/>
    <w:rsid w:val="002E1EF6"/>
    <w:rsid w:val="002E60D7"/>
    <w:rsid w:val="002E6251"/>
    <w:rsid w:val="002E663B"/>
    <w:rsid w:val="002F501B"/>
    <w:rsid w:val="002F5B03"/>
    <w:rsid w:val="003007C7"/>
    <w:rsid w:val="00302790"/>
    <w:rsid w:val="00304203"/>
    <w:rsid w:val="0030456C"/>
    <w:rsid w:val="00311AA4"/>
    <w:rsid w:val="00313EAB"/>
    <w:rsid w:val="00317234"/>
    <w:rsid w:val="00320323"/>
    <w:rsid w:val="00336E9E"/>
    <w:rsid w:val="00340596"/>
    <w:rsid w:val="00343EDC"/>
    <w:rsid w:val="0034619F"/>
    <w:rsid w:val="003471FD"/>
    <w:rsid w:val="003501A5"/>
    <w:rsid w:val="00352362"/>
    <w:rsid w:val="003539ED"/>
    <w:rsid w:val="00361884"/>
    <w:rsid w:val="003754AB"/>
    <w:rsid w:val="00383BD3"/>
    <w:rsid w:val="00386A6B"/>
    <w:rsid w:val="0039076F"/>
    <w:rsid w:val="00393BDC"/>
    <w:rsid w:val="003A0B0A"/>
    <w:rsid w:val="003B51DC"/>
    <w:rsid w:val="003C2851"/>
    <w:rsid w:val="003C35F0"/>
    <w:rsid w:val="003C5263"/>
    <w:rsid w:val="003C6547"/>
    <w:rsid w:val="003C6E6D"/>
    <w:rsid w:val="003E428D"/>
    <w:rsid w:val="003E56F2"/>
    <w:rsid w:val="003F367B"/>
    <w:rsid w:val="003F3720"/>
    <w:rsid w:val="003F68D9"/>
    <w:rsid w:val="003F6E2A"/>
    <w:rsid w:val="00400DFA"/>
    <w:rsid w:val="00403AF6"/>
    <w:rsid w:val="00413C4F"/>
    <w:rsid w:val="0041744F"/>
    <w:rsid w:val="00443F33"/>
    <w:rsid w:val="004465C4"/>
    <w:rsid w:val="004529F6"/>
    <w:rsid w:val="0045583E"/>
    <w:rsid w:val="0046185C"/>
    <w:rsid w:val="004707FE"/>
    <w:rsid w:val="0047109E"/>
    <w:rsid w:val="0047146E"/>
    <w:rsid w:val="004771EC"/>
    <w:rsid w:val="00486DD4"/>
    <w:rsid w:val="0049163E"/>
    <w:rsid w:val="00491E63"/>
    <w:rsid w:val="004937BD"/>
    <w:rsid w:val="0049717A"/>
    <w:rsid w:val="004975B7"/>
    <w:rsid w:val="00497FB1"/>
    <w:rsid w:val="004B3D4F"/>
    <w:rsid w:val="004B5DE1"/>
    <w:rsid w:val="004B7816"/>
    <w:rsid w:val="004C1350"/>
    <w:rsid w:val="004C2B8F"/>
    <w:rsid w:val="004D2718"/>
    <w:rsid w:val="004E139F"/>
    <w:rsid w:val="004F4C66"/>
    <w:rsid w:val="004F5E01"/>
    <w:rsid w:val="00520FF2"/>
    <w:rsid w:val="005222E8"/>
    <w:rsid w:val="00530BA9"/>
    <w:rsid w:val="00544832"/>
    <w:rsid w:val="0055604E"/>
    <w:rsid w:val="00562436"/>
    <w:rsid w:val="00563CCB"/>
    <w:rsid w:val="005660A7"/>
    <w:rsid w:val="00582053"/>
    <w:rsid w:val="005842A2"/>
    <w:rsid w:val="0058584A"/>
    <w:rsid w:val="00587269"/>
    <w:rsid w:val="00594AD7"/>
    <w:rsid w:val="00595CBB"/>
    <w:rsid w:val="005A447D"/>
    <w:rsid w:val="005C02D2"/>
    <w:rsid w:val="005C4805"/>
    <w:rsid w:val="005C7D8E"/>
    <w:rsid w:val="005E4724"/>
    <w:rsid w:val="005E4942"/>
    <w:rsid w:val="005E6104"/>
    <w:rsid w:val="005F07A2"/>
    <w:rsid w:val="00607A1D"/>
    <w:rsid w:val="00613EB5"/>
    <w:rsid w:val="00617A69"/>
    <w:rsid w:val="00617C60"/>
    <w:rsid w:val="00620A89"/>
    <w:rsid w:val="00620C77"/>
    <w:rsid w:val="0062462F"/>
    <w:rsid w:val="00633362"/>
    <w:rsid w:val="00635ADB"/>
    <w:rsid w:val="0064067F"/>
    <w:rsid w:val="0064148A"/>
    <w:rsid w:val="006535A0"/>
    <w:rsid w:val="0065388A"/>
    <w:rsid w:val="0067504D"/>
    <w:rsid w:val="006761A6"/>
    <w:rsid w:val="00691059"/>
    <w:rsid w:val="0069729B"/>
    <w:rsid w:val="006A380E"/>
    <w:rsid w:val="006A4E45"/>
    <w:rsid w:val="006B23D1"/>
    <w:rsid w:val="006C5390"/>
    <w:rsid w:val="006C6A10"/>
    <w:rsid w:val="006D1929"/>
    <w:rsid w:val="006D387D"/>
    <w:rsid w:val="006D7103"/>
    <w:rsid w:val="006E0560"/>
    <w:rsid w:val="006E13EE"/>
    <w:rsid w:val="006E4C54"/>
    <w:rsid w:val="006F42AF"/>
    <w:rsid w:val="006F4D95"/>
    <w:rsid w:val="006F6A99"/>
    <w:rsid w:val="00702F71"/>
    <w:rsid w:val="007060A2"/>
    <w:rsid w:val="007075AD"/>
    <w:rsid w:val="007100DD"/>
    <w:rsid w:val="0071364A"/>
    <w:rsid w:val="00720327"/>
    <w:rsid w:val="007402E8"/>
    <w:rsid w:val="007404EC"/>
    <w:rsid w:val="00742787"/>
    <w:rsid w:val="00743962"/>
    <w:rsid w:val="00746F69"/>
    <w:rsid w:val="00753EC1"/>
    <w:rsid w:val="007638AA"/>
    <w:rsid w:val="00776912"/>
    <w:rsid w:val="00777B10"/>
    <w:rsid w:val="007941D8"/>
    <w:rsid w:val="007942EE"/>
    <w:rsid w:val="007A42A6"/>
    <w:rsid w:val="007A45D9"/>
    <w:rsid w:val="007E7C81"/>
    <w:rsid w:val="007F6364"/>
    <w:rsid w:val="0080060B"/>
    <w:rsid w:val="00802249"/>
    <w:rsid w:val="00816534"/>
    <w:rsid w:val="00816B24"/>
    <w:rsid w:val="00824C37"/>
    <w:rsid w:val="00836ABF"/>
    <w:rsid w:val="008452DC"/>
    <w:rsid w:val="0084737B"/>
    <w:rsid w:val="00853E4C"/>
    <w:rsid w:val="0085417E"/>
    <w:rsid w:val="00857F5D"/>
    <w:rsid w:val="00863D86"/>
    <w:rsid w:val="0087099A"/>
    <w:rsid w:val="0087114A"/>
    <w:rsid w:val="008916BD"/>
    <w:rsid w:val="008930B1"/>
    <w:rsid w:val="00894C18"/>
    <w:rsid w:val="00896ADB"/>
    <w:rsid w:val="008A473D"/>
    <w:rsid w:val="008A7131"/>
    <w:rsid w:val="008B654E"/>
    <w:rsid w:val="008D0DB4"/>
    <w:rsid w:val="008D75B8"/>
    <w:rsid w:val="008D774F"/>
    <w:rsid w:val="008E07D4"/>
    <w:rsid w:val="008E1016"/>
    <w:rsid w:val="008E6977"/>
    <w:rsid w:val="008F2EE8"/>
    <w:rsid w:val="00905366"/>
    <w:rsid w:val="009112A9"/>
    <w:rsid w:val="00914B40"/>
    <w:rsid w:val="00925EFC"/>
    <w:rsid w:val="00934E70"/>
    <w:rsid w:val="00935886"/>
    <w:rsid w:val="00936BEF"/>
    <w:rsid w:val="00951A1A"/>
    <w:rsid w:val="00965CBA"/>
    <w:rsid w:val="0096714A"/>
    <w:rsid w:val="009712FC"/>
    <w:rsid w:val="00980D6D"/>
    <w:rsid w:val="00982467"/>
    <w:rsid w:val="00984BC5"/>
    <w:rsid w:val="00986080"/>
    <w:rsid w:val="00993A74"/>
    <w:rsid w:val="009B3AA6"/>
    <w:rsid w:val="009B7B07"/>
    <w:rsid w:val="009C4DB7"/>
    <w:rsid w:val="009C5732"/>
    <w:rsid w:val="009C5ED7"/>
    <w:rsid w:val="009E5564"/>
    <w:rsid w:val="009E6968"/>
    <w:rsid w:val="009E6FB0"/>
    <w:rsid w:val="009F4E62"/>
    <w:rsid w:val="009F52B7"/>
    <w:rsid w:val="00A00C2B"/>
    <w:rsid w:val="00A00E3C"/>
    <w:rsid w:val="00A02E46"/>
    <w:rsid w:val="00A050C1"/>
    <w:rsid w:val="00A3083B"/>
    <w:rsid w:val="00A42608"/>
    <w:rsid w:val="00A44A35"/>
    <w:rsid w:val="00A50DA0"/>
    <w:rsid w:val="00A666E8"/>
    <w:rsid w:val="00A70916"/>
    <w:rsid w:val="00A71743"/>
    <w:rsid w:val="00A71760"/>
    <w:rsid w:val="00A801E3"/>
    <w:rsid w:val="00A83977"/>
    <w:rsid w:val="00A9436A"/>
    <w:rsid w:val="00AA27C9"/>
    <w:rsid w:val="00AA29DB"/>
    <w:rsid w:val="00AB19B6"/>
    <w:rsid w:val="00AB541B"/>
    <w:rsid w:val="00AD3756"/>
    <w:rsid w:val="00AD3C1F"/>
    <w:rsid w:val="00AD6F43"/>
    <w:rsid w:val="00AF0676"/>
    <w:rsid w:val="00AF26DB"/>
    <w:rsid w:val="00AF3523"/>
    <w:rsid w:val="00B003A4"/>
    <w:rsid w:val="00B0662B"/>
    <w:rsid w:val="00B06BDC"/>
    <w:rsid w:val="00B10D35"/>
    <w:rsid w:val="00B172C9"/>
    <w:rsid w:val="00B20478"/>
    <w:rsid w:val="00B22F4B"/>
    <w:rsid w:val="00B247EE"/>
    <w:rsid w:val="00B307F9"/>
    <w:rsid w:val="00B47284"/>
    <w:rsid w:val="00B61438"/>
    <w:rsid w:val="00B66BC5"/>
    <w:rsid w:val="00B8220A"/>
    <w:rsid w:val="00B93612"/>
    <w:rsid w:val="00B955D7"/>
    <w:rsid w:val="00B95D85"/>
    <w:rsid w:val="00BA5902"/>
    <w:rsid w:val="00BA6165"/>
    <w:rsid w:val="00BB0B93"/>
    <w:rsid w:val="00BB3D47"/>
    <w:rsid w:val="00BB5B56"/>
    <w:rsid w:val="00BB636A"/>
    <w:rsid w:val="00BB6CE3"/>
    <w:rsid w:val="00BC22A5"/>
    <w:rsid w:val="00BC44BD"/>
    <w:rsid w:val="00BD083C"/>
    <w:rsid w:val="00BD3F76"/>
    <w:rsid w:val="00BD5ADA"/>
    <w:rsid w:val="00BF1CAF"/>
    <w:rsid w:val="00BF607F"/>
    <w:rsid w:val="00BF792A"/>
    <w:rsid w:val="00C00639"/>
    <w:rsid w:val="00C10265"/>
    <w:rsid w:val="00C10CF2"/>
    <w:rsid w:val="00C13A26"/>
    <w:rsid w:val="00C241D3"/>
    <w:rsid w:val="00C24A23"/>
    <w:rsid w:val="00C30046"/>
    <w:rsid w:val="00C31068"/>
    <w:rsid w:val="00C356F1"/>
    <w:rsid w:val="00C40300"/>
    <w:rsid w:val="00C443DF"/>
    <w:rsid w:val="00C4444A"/>
    <w:rsid w:val="00C70EDC"/>
    <w:rsid w:val="00C73BB0"/>
    <w:rsid w:val="00C7588C"/>
    <w:rsid w:val="00C764EE"/>
    <w:rsid w:val="00C8692B"/>
    <w:rsid w:val="00C93425"/>
    <w:rsid w:val="00C9682F"/>
    <w:rsid w:val="00C970EB"/>
    <w:rsid w:val="00CA3289"/>
    <w:rsid w:val="00CB141B"/>
    <w:rsid w:val="00CC2457"/>
    <w:rsid w:val="00CC69E9"/>
    <w:rsid w:val="00CE0B48"/>
    <w:rsid w:val="00CE15C0"/>
    <w:rsid w:val="00CF17C8"/>
    <w:rsid w:val="00CF6DDD"/>
    <w:rsid w:val="00D011EF"/>
    <w:rsid w:val="00D01CC5"/>
    <w:rsid w:val="00D05301"/>
    <w:rsid w:val="00D0795E"/>
    <w:rsid w:val="00D07D98"/>
    <w:rsid w:val="00D1443D"/>
    <w:rsid w:val="00D14EA3"/>
    <w:rsid w:val="00D16110"/>
    <w:rsid w:val="00D21FBE"/>
    <w:rsid w:val="00D25694"/>
    <w:rsid w:val="00D30A3D"/>
    <w:rsid w:val="00D340EB"/>
    <w:rsid w:val="00D4143C"/>
    <w:rsid w:val="00D52362"/>
    <w:rsid w:val="00D56826"/>
    <w:rsid w:val="00D66E41"/>
    <w:rsid w:val="00D70A3C"/>
    <w:rsid w:val="00D7369F"/>
    <w:rsid w:val="00D77101"/>
    <w:rsid w:val="00D82783"/>
    <w:rsid w:val="00D9567F"/>
    <w:rsid w:val="00DA02F2"/>
    <w:rsid w:val="00DA1387"/>
    <w:rsid w:val="00DA2630"/>
    <w:rsid w:val="00DB0E2E"/>
    <w:rsid w:val="00DB4F76"/>
    <w:rsid w:val="00DE71E1"/>
    <w:rsid w:val="00E034AC"/>
    <w:rsid w:val="00E1171B"/>
    <w:rsid w:val="00E13F9F"/>
    <w:rsid w:val="00E15DFA"/>
    <w:rsid w:val="00E24129"/>
    <w:rsid w:val="00E24AB8"/>
    <w:rsid w:val="00E30518"/>
    <w:rsid w:val="00E30F40"/>
    <w:rsid w:val="00E33715"/>
    <w:rsid w:val="00E351DA"/>
    <w:rsid w:val="00E464CD"/>
    <w:rsid w:val="00E517F7"/>
    <w:rsid w:val="00E61222"/>
    <w:rsid w:val="00E671D2"/>
    <w:rsid w:val="00E67C39"/>
    <w:rsid w:val="00E67CCF"/>
    <w:rsid w:val="00E7354D"/>
    <w:rsid w:val="00E755F3"/>
    <w:rsid w:val="00E77333"/>
    <w:rsid w:val="00E8185E"/>
    <w:rsid w:val="00E85567"/>
    <w:rsid w:val="00E879D8"/>
    <w:rsid w:val="00EA2280"/>
    <w:rsid w:val="00EA2FEA"/>
    <w:rsid w:val="00EA36A1"/>
    <w:rsid w:val="00EA54A5"/>
    <w:rsid w:val="00EB3278"/>
    <w:rsid w:val="00EC1A10"/>
    <w:rsid w:val="00EC44CC"/>
    <w:rsid w:val="00EC78CD"/>
    <w:rsid w:val="00EC79CE"/>
    <w:rsid w:val="00ED118D"/>
    <w:rsid w:val="00ED1324"/>
    <w:rsid w:val="00ED35E0"/>
    <w:rsid w:val="00ED3C98"/>
    <w:rsid w:val="00EE07D9"/>
    <w:rsid w:val="00EE42A2"/>
    <w:rsid w:val="00EE6457"/>
    <w:rsid w:val="00EF12EF"/>
    <w:rsid w:val="00EF2788"/>
    <w:rsid w:val="00EF284F"/>
    <w:rsid w:val="00EF3072"/>
    <w:rsid w:val="00EF3ACF"/>
    <w:rsid w:val="00EF515E"/>
    <w:rsid w:val="00EF7FC5"/>
    <w:rsid w:val="00F00309"/>
    <w:rsid w:val="00F018A6"/>
    <w:rsid w:val="00F07050"/>
    <w:rsid w:val="00F118E4"/>
    <w:rsid w:val="00F11F50"/>
    <w:rsid w:val="00F15DDF"/>
    <w:rsid w:val="00F17105"/>
    <w:rsid w:val="00F337BA"/>
    <w:rsid w:val="00F70209"/>
    <w:rsid w:val="00F73421"/>
    <w:rsid w:val="00F73BDF"/>
    <w:rsid w:val="00F73BEF"/>
    <w:rsid w:val="00F746AE"/>
    <w:rsid w:val="00F80C17"/>
    <w:rsid w:val="00F8229E"/>
    <w:rsid w:val="00F8441E"/>
    <w:rsid w:val="00F863AA"/>
    <w:rsid w:val="00F87B07"/>
    <w:rsid w:val="00FA29EF"/>
    <w:rsid w:val="00FA3474"/>
    <w:rsid w:val="00FB1141"/>
    <w:rsid w:val="00FB1F6A"/>
    <w:rsid w:val="00FC0832"/>
    <w:rsid w:val="00FC1C57"/>
    <w:rsid w:val="00FD0924"/>
    <w:rsid w:val="00FD5ECD"/>
    <w:rsid w:val="00FD7781"/>
    <w:rsid w:val="00FE5574"/>
    <w:rsid w:val="00FF68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5A940"/>
  <w15:docId w15:val="{CB4F03DD-E8ED-4CCF-A751-1FF3832B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92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B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D1929"/>
    <w:rPr>
      <w:color w:val="0000FF"/>
      <w:u w:val="single"/>
    </w:rPr>
  </w:style>
  <w:style w:type="character" w:styleId="CommentReference">
    <w:name w:val="annotation reference"/>
    <w:basedOn w:val="DefaultParagraphFont"/>
    <w:uiPriority w:val="99"/>
    <w:semiHidden/>
    <w:unhideWhenUsed/>
    <w:rsid w:val="004771EC"/>
    <w:rPr>
      <w:sz w:val="16"/>
      <w:szCs w:val="16"/>
    </w:rPr>
  </w:style>
  <w:style w:type="paragraph" w:styleId="CommentText">
    <w:name w:val="annotation text"/>
    <w:basedOn w:val="Normal"/>
    <w:link w:val="CommentTextChar"/>
    <w:uiPriority w:val="99"/>
    <w:semiHidden/>
    <w:unhideWhenUsed/>
    <w:rsid w:val="004771EC"/>
    <w:pPr>
      <w:spacing w:after="160" w:line="240" w:lineRule="auto"/>
    </w:pPr>
    <w:rPr>
      <w:rFonts w:asciiTheme="minorHAnsi" w:eastAsiaTheme="minorHAnsi" w:hAnsiTheme="minorHAnsi" w:cstheme="minorBidi"/>
      <w:sz w:val="20"/>
      <w:szCs w:val="20"/>
      <w:lang w:val="bg-BG"/>
    </w:rPr>
  </w:style>
  <w:style w:type="character" w:customStyle="1" w:styleId="CommentTextChar">
    <w:name w:val="Comment Text Char"/>
    <w:basedOn w:val="DefaultParagraphFont"/>
    <w:link w:val="CommentText"/>
    <w:uiPriority w:val="99"/>
    <w:semiHidden/>
    <w:rsid w:val="004771EC"/>
    <w:rPr>
      <w:sz w:val="20"/>
      <w:szCs w:val="20"/>
      <w:lang w:val="bg-BG"/>
    </w:rPr>
  </w:style>
  <w:style w:type="paragraph" w:styleId="BalloonText">
    <w:name w:val="Balloon Text"/>
    <w:basedOn w:val="Normal"/>
    <w:link w:val="BalloonTextChar"/>
    <w:uiPriority w:val="99"/>
    <w:semiHidden/>
    <w:unhideWhenUsed/>
    <w:rsid w:val="00477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1EC"/>
    <w:rPr>
      <w:rFonts w:ascii="Segoe UI" w:eastAsia="Calibri" w:hAnsi="Segoe UI" w:cs="Segoe UI"/>
      <w:sz w:val="18"/>
      <w:szCs w:val="18"/>
    </w:rPr>
  </w:style>
  <w:style w:type="paragraph" w:styleId="Header">
    <w:name w:val="header"/>
    <w:basedOn w:val="Normal"/>
    <w:link w:val="HeaderChar"/>
    <w:unhideWhenUsed/>
    <w:rsid w:val="004771EC"/>
    <w:pPr>
      <w:tabs>
        <w:tab w:val="center" w:pos="4536"/>
        <w:tab w:val="right" w:pos="9072"/>
      </w:tabs>
      <w:spacing w:after="0" w:line="240" w:lineRule="auto"/>
    </w:pPr>
  </w:style>
  <w:style w:type="character" w:customStyle="1" w:styleId="HeaderChar">
    <w:name w:val="Header Char"/>
    <w:basedOn w:val="DefaultParagraphFont"/>
    <w:link w:val="Header"/>
    <w:rsid w:val="004771EC"/>
    <w:rPr>
      <w:rFonts w:ascii="Calibri" w:eastAsia="Calibri" w:hAnsi="Calibri" w:cs="Times New Roman"/>
    </w:rPr>
  </w:style>
  <w:style w:type="paragraph" w:styleId="Footer">
    <w:name w:val="footer"/>
    <w:basedOn w:val="Normal"/>
    <w:link w:val="FooterChar"/>
    <w:uiPriority w:val="99"/>
    <w:unhideWhenUsed/>
    <w:rsid w:val="004771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71EC"/>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340596"/>
    <w:pPr>
      <w:spacing w:after="200"/>
    </w:pPr>
    <w:rPr>
      <w:rFonts w:ascii="Calibri" w:eastAsia="Calibri" w:hAnsi="Calibri" w:cs="Times New Roman"/>
      <w:b/>
      <w:bCs/>
      <w:lang w:val="nl-NL"/>
    </w:rPr>
  </w:style>
  <w:style w:type="character" w:customStyle="1" w:styleId="CommentSubjectChar">
    <w:name w:val="Comment Subject Char"/>
    <w:basedOn w:val="CommentTextChar"/>
    <w:link w:val="CommentSubject"/>
    <w:uiPriority w:val="99"/>
    <w:semiHidden/>
    <w:rsid w:val="00340596"/>
    <w:rPr>
      <w:rFonts w:ascii="Calibri" w:eastAsia="Calibri" w:hAnsi="Calibri" w:cs="Times New Roman"/>
      <w:b/>
      <w:bCs/>
      <w:sz w:val="20"/>
      <w:szCs w:val="20"/>
      <w:lang w:val="bg-BG"/>
    </w:rPr>
  </w:style>
  <w:style w:type="paragraph" w:styleId="FootnoteText">
    <w:name w:val="footnote text"/>
    <w:basedOn w:val="Normal"/>
    <w:link w:val="FootnoteTextChar"/>
    <w:uiPriority w:val="99"/>
    <w:unhideWhenUsed/>
    <w:qFormat/>
    <w:rsid w:val="00965CBA"/>
    <w:pPr>
      <w:spacing w:after="0" w:line="240" w:lineRule="auto"/>
    </w:pPr>
    <w:rPr>
      <w:sz w:val="20"/>
      <w:szCs w:val="20"/>
    </w:rPr>
  </w:style>
  <w:style w:type="character" w:customStyle="1" w:styleId="FootnoteTextChar">
    <w:name w:val="Footnote Text Char"/>
    <w:basedOn w:val="DefaultParagraphFont"/>
    <w:link w:val="FootnoteText"/>
    <w:uiPriority w:val="99"/>
    <w:rsid w:val="00965CBA"/>
    <w:rPr>
      <w:rFonts w:ascii="Calibri" w:eastAsia="Calibri" w:hAnsi="Calibri" w:cs="Times New Roman"/>
      <w:sz w:val="20"/>
      <w:szCs w:val="20"/>
    </w:rPr>
  </w:style>
  <w:style w:type="character" w:styleId="FootnoteReference">
    <w:name w:val="footnote reference"/>
    <w:basedOn w:val="DefaultParagraphFont"/>
    <w:uiPriority w:val="99"/>
    <w:unhideWhenUsed/>
    <w:rsid w:val="00965CBA"/>
    <w:rPr>
      <w:vertAlign w:val="superscript"/>
    </w:rPr>
  </w:style>
  <w:style w:type="paragraph" w:styleId="ListParagraph">
    <w:name w:val="List Paragraph"/>
    <w:basedOn w:val="Normal"/>
    <w:uiPriority w:val="34"/>
    <w:qFormat/>
    <w:rsid w:val="00965CBA"/>
    <w:pPr>
      <w:ind w:left="720"/>
      <w:contextualSpacing/>
    </w:pPr>
  </w:style>
  <w:style w:type="paragraph" w:customStyle="1" w:styleId="ZDGName">
    <w:name w:val="Z_DGName"/>
    <w:basedOn w:val="Normal"/>
    <w:uiPriority w:val="99"/>
    <w:rsid w:val="00BB5B56"/>
    <w:pPr>
      <w:widowControl w:val="0"/>
      <w:spacing w:after="0" w:line="240" w:lineRule="auto"/>
      <w:ind w:right="85"/>
      <w:jc w:val="both"/>
    </w:pPr>
    <w:rPr>
      <w:rFonts w:ascii="Arial" w:eastAsia="Times New Roman" w:hAnsi="Arial"/>
      <w:sz w:val="16"/>
      <w:szCs w:val="20"/>
      <w:lang w:val="en-GB" w:eastAsia="en-GB"/>
    </w:rPr>
  </w:style>
  <w:style w:type="character" w:styleId="FollowedHyperlink">
    <w:name w:val="FollowedHyperlink"/>
    <w:basedOn w:val="DefaultParagraphFont"/>
    <w:uiPriority w:val="99"/>
    <w:semiHidden/>
    <w:unhideWhenUsed/>
    <w:rsid w:val="00A44A35"/>
    <w:rPr>
      <w:color w:val="954F72" w:themeColor="followedHyperlink"/>
      <w:u w:val="single"/>
    </w:rPr>
  </w:style>
  <w:style w:type="table" w:styleId="LightList-Accent1">
    <w:name w:val="Light List Accent 1"/>
    <w:basedOn w:val="TableNormal"/>
    <w:uiPriority w:val="61"/>
    <w:rsid w:val="00C4444A"/>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Spacing">
    <w:name w:val="No Spacing"/>
    <w:uiPriority w:val="1"/>
    <w:qFormat/>
    <w:rsid w:val="00C4444A"/>
    <w:pPr>
      <w:spacing w:after="0" w:line="240" w:lineRule="auto"/>
      <w:jc w:val="both"/>
    </w:pPr>
    <w:rPr>
      <w:rFonts w:ascii="Verdana" w:eastAsia="Times New Roman" w:hAnsi="Verdana" w:cs="Times New Roman"/>
      <w:sz w:val="18"/>
      <w:szCs w:val="20"/>
      <w:lang w:val="el-GR" w:eastAsia="el-GR"/>
    </w:rPr>
  </w:style>
  <w:style w:type="character" w:styleId="Strong">
    <w:name w:val="Strong"/>
    <w:basedOn w:val="DefaultParagraphFont"/>
    <w:uiPriority w:val="22"/>
    <w:qFormat/>
    <w:rsid w:val="00C4444A"/>
    <w:rPr>
      <w:b/>
      <w:bCs/>
    </w:rPr>
  </w:style>
  <w:style w:type="character" w:styleId="PlaceholderText">
    <w:name w:val="Placeholder Text"/>
    <w:basedOn w:val="DefaultParagraphFont"/>
    <w:uiPriority w:val="99"/>
    <w:semiHidden/>
    <w:rsid w:val="003A0B0A"/>
    <w:rPr>
      <w:color w:val="808080"/>
    </w:rPr>
  </w:style>
  <w:style w:type="paragraph" w:styleId="NormalWeb">
    <w:name w:val="Normal (Web)"/>
    <w:basedOn w:val="Normal"/>
    <w:uiPriority w:val="99"/>
    <w:semiHidden/>
    <w:unhideWhenUsed/>
    <w:rsid w:val="0090536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reference-text">
    <w:name w:val="reference-text"/>
    <w:basedOn w:val="DefaultParagraphFont"/>
    <w:rsid w:val="00905366"/>
  </w:style>
  <w:style w:type="paragraph" w:styleId="Caption">
    <w:name w:val="caption"/>
    <w:basedOn w:val="Normal"/>
    <w:next w:val="Normal"/>
    <w:uiPriority w:val="35"/>
    <w:unhideWhenUsed/>
    <w:qFormat/>
    <w:rsid w:val="009E5564"/>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2B76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764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5C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5C02D2"/>
    <w:rPr>
      <w:rFonts w:ascii="Courier New" w:eastAsia="Times New Roman" w:hAnsi="Courier New" w:cs="Courier New"/>
      <w:sz w:val="20"/>
      <w:szCs w:val="20"/>
      <w:lang w:val="fr-CH" w:eastAsia="fr-CH"/>
    </w:rPr>
  </w:style>
  <w:style w:type="character" w:customStyle="1" w:styleId="gnkrckgcgsb">
    <w:name w:val="gnkrckgcgsb"/>
    <w:basedOn w:val="DefaultParagraphFont"/>
    <w:rsid w:val="005C02D2"/>
  </w:style>
  <w:style w:type="table" w:styleId="TableGrid">
    <w:name w:val="Table Grid"/>
    <w:basedOn w:val="TableNormal"/>
    <w:uiPriority w:val="39"/>
    <w:rsid w:val="00A0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F43"/>
    <w:pPr>
      <w:spacing w:line="259" w:lineRule="auto"/>
      <w:outlineLvl w:val="9"/>
    </w:pPr>
    <w:rPr>
      <w:lang w:val="fr-CH" w:eastAsia="fr-CH"/>
    </w:rPr>
  </w:style>
  <w:style w:type="paragraph" w:styleId="TOC1">
    <w:name w:val="toc 1"/>
    <w:basedOn w:val="Normal"/>
    <w:next w:val="Normal"/>
    <w:autoRedefine/>
    <w:uiPriority w:val="39"/>
    <w:unhideWhenUsed/>
    <w:rsid w:val="00AD6F43"/>
    <w:pPr>
      <w:spacing w:after="100"/>
    </w:pPr>
  </w:style>
  <w:style w:type="paragraph" w:styleId="TOC2">
    <w:name w:val="toc 2"/>
    <w:basedOn w:val="Normal"/>
    <w:next w:val="Normal"/>
    <w:autoRedefine/>
    <w:uiPriority w:val="39"/>
    <w:unhideWhenUsed/>
    <w:rsid w:val="00AD6F43"/>
    <w:pPr>
      <w:spacing w:after="100"/>
      <w:ind w:left="220"/>
    </w:pPr>
  </w:style>
  <w:style w:type="paragraph" w:styleId="Subtitle">
    <w:name w:val="Subtitle"/>
    <w:basedOn w:val="Normal"/>
    <w:next w:val="Normal"/>
    <w:link w:val="SubtitleChar"/>
    <w:uiPriority w:val="11"/>
    <w:qFormat/>
    <w:rsid w:val="00AD6F4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D6F4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D6F4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D6F43"/>
    <w:pPr>
      <w:spacing w:after="100"/>
      <w:ind w:left="440"/>
    </w:pPr>
  </w:style>
  <w:style w:type="character" w:customStyle="1" w:styleId="UnresolvedMention1">
    <w:name w:val="Unresolved Mention1"/>
    <w:basedOn w:val="DefaultParagraphFont"/>
    <w:uiPriority w:val="99"/>
    <w:semiHidden/>
    <w:unhideWhenUsed/>
    <w:rsid w:val="0067504D"/>
    <w:rPr>
      <w:color w:val="605E5C"/>
      <w:shd w:val="clear" w:color="auto" w:fill="E1DFDD"/>
    </w:rPr>
  </w:style>
  <w:style w:type="paragraph" w:styleId="TableofFigures">
    <w:name w:val="table of figures"/>
    <w:basedOn w:val="Normal"/>
    <w:next w:val="Normal"/>
    <w:uiPriority w:val="99"/>
    <w:unhideWhenUsed/>
    <w:rsid w:val="00EF3ACF"/>
    <w:pPr>
      <w:spacing w:after="0"/>
    </w:pPr>
  </w:style>
  <w:style w:type="paragraph" w:styleId="Bibliography">
    <w:name w:val="Bibliography"/>
    <w:basedOn w:val="Normal"/>
    <w:next w:val="Normal"/>
    <w:uiPriority w:val="37"/>
    <w:unhideWhenUsed/>
    <w:rsid w:val="00EF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428">
      <w:bodyDiv w:val="1"/>
      <w:marLeft w:val="0"/>
      <w:marRight w:val="0"/>
      <w:marTop w:val="0"/>
      <w:marBottom w:val="0"/>
      <w:divBdr>
        <w:top w:val="none" w:sz="0" w:space="0" w:color="auto"/>
        <w:left w:val="none" w:sz="0" w:space="0" w:color="auto"/>
        <w:bottom w:val="none" w:sz="0" w:space="0" w:color="auto"/>
        <w:right w:val="none" w:sz="0" w:space="0" w:color="auto"/>
      </w:divBdr>
    </w:div>
    <w:div w:id="39790850">
      <w:bodyDiv w:val="1"/>
      <w:marLeft w:val="0"/>
      <w:marRight w:val="0"/>
      <w:marTop w:val="0"/>
      <w:marBottom w:val="0"/>
      <w:divBdr>
        <w:top w:val="none" w:sz="0" w:space="0" w:color="auto"/>
        <w:left w:val="none" w:sz="0" w:space="0" w:color="auto"/>
        <w:bottom w:val="none" w:sz="0" w:space="0" w:color="auto"/>
        <w:right w:val="none" w:sz="0" w:space="0" w:color="auto"/>
      </w:divBdr>
    </w:div>
    <w:div w:id="48648051">
      <w:bodyDiv w:val="1"/>
      <w:marLeft w:val="0"/>
      <w:marRight w:val="0"/>
      <w:marTop w:val="0"/>
      <w:marBottom w:val="0"/>
      <w:divBdr>
        <w:top w:val="none" w:sz="0" w:space="0" w:color="auto"/>
        <w:left w:val="none" w:sz="0" w:space="0" w:color="auto"/>
        <w:bottom w:val="none" w:sz="0" w:space="0" w:color="auto"/>
        <w:right w:val="none" w:sz="0" w:space="0" w:color="auto"/>
      </w:divBdr>
    </w:div>
    <w:div w:id="101464330">
      <w:bodyDiv w:val="1"/>
      <w:marLeft w:val="0"/>
      <w:marRight w:val="0"/>
      <w:marTop w:val="0"/>
      <w:marBottom w:val="0"/>
      <w:divBdr>
        <w:top w:val="none" w:sz="0" w:space="0" w:color="auto"/>
        <w:left w:val="none" w:sz="0" w:space="0" w:color="auto"/>
        <w:bottom w:val="none" w:sz="0" w:space="0" w:color="auto"/>
        <w:right w:val="none" w:sz="0" w:space="0" w:color="auto"/>
      </w:divBdr>
    </w:div>
    <w:div w:id="133841975">
      <w:bodyDiv w:val="1"/>
      <w:marLeft w:val="0"/>
      <w:marRight w:val="0"/>
      <w:marTop w:val="0"/>
      <w:marBottom w:val="0"/>
      <w:divBdr>
        <w:top w:val="none" w:sz="0" w:space="0" w:color="auto"/>
        <w:left w:val="none" w:sz="0" w:space="0" w:color="auto"/>
        <w:bottom w:val="none" w:sz="0" w:space="0" w:color="auto"/>
        <w:right w:val="none" w:sz="0" w:space="0" w:color="auto"/>
      </w:divBdr>
    </w:div>
    <w:div w:id="141582794">
      <w:bodyDiv w:val="1"/>
      <w:marLeft w:val="0"/>
      <w:marRight w:val="0"/>
      <w:marTop w:val="0"/>
      <w:marBottom w:val="0"/>
      <w:divBdr>
        <w:top w:val="none" w:sz="0" w:space="0" w:color="auto"/>
        <w:left w:val="none" w:sz="0" w:space="0" w:color="auto"/>
        <w:bottom w:val="none" w:sz="0" w:space="0" w:color="auto"/>
        <w:right w:val="none" w:sz="0" w:space="0" w:color="auto"/>
      </w:divBdr>
    </w:div>
    <w:div w:id="165706100">
      <w:bodyDiv w:val="1"/>
      <w:marLeft w:val="0"/>
      <w:marRight w:val="0"/>
      <w:marTop w:val="0"/>
      <w:marBottom w:val="0"/>
      <w:divBdr>
        <w:top w:val="none" w:sz="0" w:space="0" w:color="auto"/>
        <w:left w:val="none" w:sz="0" w:space="0" w:color="auto"/>
        <w:bottom w:val="none" w:sz="0" w:space="0" w:color="auto"/>
        <w:right w:val="none" w:sz="0" w:space="0" w:color="auto"/>
      </w:divBdr>
    </w:div>
    <w:div w:id="169872650">
      <w:bodyDiv w:val="1"/>
      <w:marLeft w:val="0"/>
      <w:marRight w:val="0"/>
      <w:marTop w:val="0"/>
      <w:marBottom w:val="0"/>
      <w:divBdr>
        <w:top w:val="none" w:sz="0" w:space="0" w:color="auto"/>
        <w:left w:val="none" w:sz="0" w:space="0" w:color="auto"/>
        <w:bottom w:val="none" w:sz="0" w:space="0" w:color="auto"/>
        <w:right w:val="none" w:sz="0" w:space="0" w:color="auto"/>
      </w:divBdr>
    </w:div>
    <w:div w:id="174536307">
      <w:bodyDiv w:val="1"/>
      <w:marLeft w:val="0"/>
      <w:marRight w:val="0"/>
      <w:marTop w:val="0"/>
      <w:marBottom w:val="0"/>
      <w:divBdr>
        <w:top w:val="none" w:sz="0" w:space="0" w:color="auto"/>
        <w:left w:val="none" w:sz="0" w:space="0" w:color="auto"/>
        <w:bottom w:val="none" w:sz="0" w:space="0" w:color="auto"/>
        <w:right w:val="none" w:sz="0" w:space="0" w:color="auto"/>
      </w:divBdr>
      <w:divsChild>
        <w:div w:id="166754306">
          <w:marLeft w:val="0"/>
          <w:marRight w:val="0"/>
          <w:marTop w:val="0"/>
          <w:marBottom w:val="0"/>
          <w:divBdr>
            <w:top w:val="none" w:sz="0" w:space="0" w:color="auto"/>
            <w:left w:val="none" w:sz="0" w:space="0" w:color="auto"/>
            <w:bottom w:val="none" w:sz="0" w:space="0" w:color="auto"/>
            <w:right w:val="none" w:sz="0" w:space="0" w:color="auto"/>
          </w:divBdr>
        </w:div>
      </w:divsChild>
    </w:div>
    <w:div w:id="176619694">
      <w:bodyDiv w:val="1"/>
      <w:marLeft w:val="0"/>
      <w:marRight w:val="0"/>
      <w:marTop w:val="0"/>
      <w:marBottom w:val="0"/>
      <w:divBdr>
        <w:top w:val="none" w:sz="0" w:space="0" w:color="auto"/>
        <w:left w:val="none" w:sz="0" w:space="0" w:color="auto"/>
        <w:bottom w:val="none" w:sz="0" w:space="0" w:color="auto"/>
        <w:right w:val="none" w:sz="0" w:space="0" w:color="auto"/>
      </w:divBdr>
    </w:div>
    <w:div w:id="194734592">
      <w:bodyDiv w:val="1"/>
      <w:marLeft w:val="0"/>
      <w:marRight w:val="0"/>
      <w:marTop w:val="0"/>
      <w:marBottom w:val="0"/>
      <w:divBdr>
        <w:top w:val="none" w:sz="0" w:space="0" w:color="auto"/>
        <w:left w:val="none" w:sz="0" w:space="0" w:color="auto"/>
        <w:bottom w:val="none" w:sz="0" w:space="0" w:color="auto"/>
        <w:right w:val="none" w:sz="0" w:space="0" w:color="auto"/>
      </w:divBdr>
    </w:div>
    <w:div w:id="200476907">
      <w:bodyDiv w:val="1"/>
      <w:marLeft w:val="0"/>
      <w:marRight w:val="0"/>
      <w:marTop w:val="0"/>
      <w:marBottom w:val="0"/>
      <w:divBdr>
        <w:top w:val="none" w:sz="0" w:space="0" w:color="auto"/>
        <w:left w:val="none" w:sz="0" w:space="0" w:color="auto"/>
        <w:bottom w:val="none" w:sz="0" w:space="0" w:color="auto"/>
        <w:right w:val="none" w:sz="0" w:space="0" w:color="auto"/>
      </w:divBdr>
    </w:div>
    <w:div w:id="200553820">
      <w:bodyDiv w:val="1"/>
      <w:marLeft w:val="0"/>
      <w:marRight w:val="0"/>
      <w:marTop w:val="0"/>
      <w:marBottom w:val="0"/>
      <w:divBdr>
        <w:top w:val="none" w:sz="0" w:space="0" w:color="auto"/>
        <w:left w:val="none" w:sz="0" w:space="0" w:color="auto"/>
        <w:bottom w:val="none" w:sz="0" w:space="0" w:color="auto"/>
        <w:right w:val="none" w:sz="0" w:space="0" w:color="auto"/>
      </w:divBdr>
    </w:div>
    <w:div w:id="216010131">
      <w:bodyDiv w:val="1"/>
      <w:marLeft w:val="0"/>
      <w:marRight w:val="0"/>
      <w:marTop w:val="0"/>
      <w:marBottom w:val="0"/>
      <w:divBdr>
        <w:top w:val="none" w:sz="0" w:space="0" w:color="auto"/>
        <w:left w:val="none" w:sz="0" w:space="0" w:color="auto"/>
        <w:bottom w:val="none" w:sz="0" w:space="0" w:color="auto"/>
        <w:right w:val="none" w:sz="0" w:space="0" w:color="auto"/>
      </w:divBdr>
    </w:div>
    <w:div w:id="216356552">
      <w:bodyDiv w:val="1"/>
      <w:marLeft w:val="0"/>
      <w:marRight w:val="0"/>
      <w:marTop w:val="0"/>
      <w:marBottom w:val="0"/>
      <w:divBdr>
        <w:top w:val="none" w:sz="0" w:space="0" w:color="auto"/>
        <w:left w:val="none" w:sz="0" w:space="0" w:color="auto"/>
        <w:bottom w:val="none" w:sz="0" w:space="0" w:color="auto"/>
        <w:right w:val="none" w:sz="0" w:space="0" w:color="auto"/>
      </w:divBdr>
    </w:div>
    <w:div w:id="234319709">
      <w:bodyDiv w:val="1"/>
      <w:marLeft w:val="0"/>
      <w:marRight w:val="0"/>
      <w:marTop w:val="0"/>
      <w:marBottom w:val="0"/>
      <w:divBdr>
        <w:top w:val="none" w:sz="0" w:space="0" w:color="auto"/>
        <w:left w:val="none" w:sz="0" w:space="0" w:color="auto"/>
        <w:bottom w:val="none" w:sz="0" w:space="0" w:color="auto"/>
        <w:right w:val="none" w:sz="0" w:space="0" w:color="auto"/>
      </w:divBdr>
    </w:div>
    <w:div w:id="250090088">
      <w:bodyDiv w:val="1"/>
      <w:marLeft w:val="0"/>
      <w:marRight w:val="0"/>
      <w:marTop w:val="0"/>
      <w:marBottom w:val="0"/>
      <w:divBdr>
        <w:top w:val="none" w:sz="0" w:space="0" w:color="auto"/>
        <w:left w:val="none" w:sz="0" w:space="0" w:color="auto"/>
        <w:bottom w:val="none" w:sz="0" w:space="0" w:color="auto"/>
        <w:right w:val="none" w:sz="0" w:space="0" w:color="auto"/>
      </w:divBdr>
    </w:div>
    <w:div w:id="252906162">
      <w:bodyDiv w:val="1"/>
      <w:marLeft w:val="0"/>
      <w:marRight w:val="0"/>
      <w:marTop w:val="0"/>
      <w:marBottom w:val="0"/>
      <w:divBdr>
        <w:top w:val="none" w:sz="0" w:space="0" w:color="auto"/>
        <w:left w:val="none" w:sz="0" w:space="0" w:color="auto"/>
        <w:bottom w:val="none" w:sz="0" w:space="0" w:color="auto"/>
        <w:right w:val="none" w:sz="0" w:space="0" w:color="auto"/>
      </w:divBdr>
    </w:div>
    <w:div w:id="272633663">
      <w:bodyDiv w:val="1"/>
      <w:marLeft w:val="0"/>
      <w:marRight w:val="0"/>
      <w:marTop w:val="0"/>
      <w:marBottom w:val="0"/>
      <w:divBdr>
        <w:top w:val="none" w:sz="0" w:space="0" w:color="auto"/>
        <w:left w:val="none" w:sz="0" w:space="0" w:color="auto"/>
        <w:bottom w:val="none" w:sz="0" w:space="0" w:color="auto"/>
        <w:right w:val="none" w:sz="0" w:space="0" w:color="auto"/>
      </w:divBdr>
    </w:div>
    <w:div w:id="299115815">
      <w:bodyDiv w:val="1"/>
      <w:marLeft w:val="0"/>
      <w:marRight w:val="0"/>
      <w:marTop w:val="0"/>
      <w:marBottom w:val="0"/>
      <w:divBdr>
        <w:top w:val="none" w:sz="0" w:space="0" w:color="auto"/>
        <w:left w:val="none" w:sz="0" w:space="0" w:color="auto"/>
        <w:bottom w:val="none" w:sz="0" w:space="0" w:color="auto"/>
        <w:right w:val="none" w:sz="0" w:space="0" w:color="auto"/>
      </w:divBdr>
    </w:div>
    <w:div w:id="299195140">
      <w:bodyDiv w:val="1"/>
      <w:marLeft w:val="0"/>
      <w:marRight w:val="0"/>
      <w:marTop w:val="0"/>
      <w:marBottom w:val="0"/>
      <w:divBdr>
        <w:top w:val="none" w:sz="0" w:space="0" w:color="auto"/>
        <w:left w:val="none" w:sz="0" w:space="0" w:color="auto"/>
        <w:bottom w:val="none" w:sz="0" w:space="0" w:color="auto"/>
        <w:right w:val="none" w:sz="0" w:space="0" w:color="auto"/>
      </w:divBdr>
    </w:div>
    <w:div w:id="310988852">
      <w:bodyDiv w:val="1"/>
      <w:marLeft w:val="0"/>
      <w:marRight w:val="0"/>
      <w:marTop w:val="0"/>
      <w:marBottom w:val="0"/>
      <w:divBdr>
        <w:top w:val="none" w:sz="0" w:space="0" w:color="auto"/>
        <w:left w:val="none" w:sz="0" w:space="0" w:color="auto"/>
        <w:bottom w:val="none" w:sz="0" w:space="0" w:color="auto"/>
        <w:right w:val="none" w:sz="0" w:space="0" w:color="auto"/>
      </w:divBdr>
    </w:div>
    <w:div w:id="312610314">
      <w:bodyDiv w:val="1"/>
      <w:marLeft w:val="0"/>
      <w:marRight w:val="0"/>
      <w:marTop w:val="0"/>
      <w:marBottom w:val="0"/>
      <w:divBdr>
        <w:top w:val="none" w:sz="0" w:space="0" w:color="auto"/>
        <w:left w:val="none" w:sz="0" w:space="0" w:color="auto"/>
        <w:bottom w:val="none" w:sz="0" w:space="0" w:color="auto"/>
        <w:right w:val="none" w:sz="0" w:space="0" w:color="auto"/>
      </w:divBdr>
    </w:div>
    <w:div w:id="322438880">
      <w:bodyDiv w:val="1"/>
      <w:marLeft w:val="0"/>
      <w:marRight w:val="0"/>
      <w:marTop w:val="0"/>
      <w:marBottom w:val="0"/>
      <w:divBdr>
        <w:top w:val="none" w:sz="0" w:space="0" w:color="auto"/>
        <w:left w:val="none" w:sz="0" w:space="0" w:color="auto"/>
        <w:bottom w:val="none" w:sz="0" w:space="0" w:color="auto"/>
        <w:right w:val="none" w:sz="0" w:space="0" w:color="auto"/>
      </w:divBdr>
    </w:div>
    <w:div w:id="359399888">
      <w:bodyDiv w:val="1"/>
      <w:marLeft w:val="0"/>
      <w:marRight w:val="0"/>
      <w:marTop w:val="0"/>
      <w:marBottom w:val="0"/>
      <w:divBdr>
        <w:top w:val="none" w:sz="0" w:space="0" w:color="auto"/>
        <w:left w:val="none" w:sz="0" w:space="0" w:color="auto"/>
        <w:bottom w:val="none" w:sz="0" w:space="0" w:color="auto"/>
        <w:right w:val="none" w:sz="0" w:space="0" w:color="auto"/>
      </w:divBdr>
    </w:div>
    <w:div w:id="362484164">
      <w:bodyDiv w:val="1"/>
      <w:marLeft w:val="0"/>
      <w:marRight w:val="0"/>
      <w:marTop w:val="0"/>
      <w:marBottom w:val="0"/>
      <w:divBdr>
        <w:top w:val="none" w:sz="0" w:space="0" w:color="auto"/>
        <w:left w:val="none" w:sz="0" w:space="0" w:color="auto"/>
        <w:bottom w:val="none" w:sz="0" w:space="0" w:color="auto"/>
        <w:right w:val="none" w:sz="0" w:space="0" w:color="auto"/>
      </w:divBdr>
    </w:div>
    <w:div w:id="379062893">
      <w:bodyDiv w:val="1"/>
      <w:marLeft w:val="0"/>
      <w:marRight w:val="0"/>
      <w:marTop w:val="0"/>
      <w:marBottom w:val="0"/>
      <w:divBdr>
        <w:top w:val="none" w:sz="0" w:space="0" w:color="auto"/>
        <w:left w:val="none" w:sz="0" w:space="0" w:color="auto"/>
        <w:bottom w:val="none" w:sz="0" w:space="0" w:color="auto"/>
        <w:right w:val="none" w:sz="0" w:space="0" w:color="auto"/>
      </w:divBdr>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392242816">
      <w:bodyDiv w:val="1"/>
      <w:marLeft w:val="0"/>
      <w:marRight w:val="0"/>
      <w:marTop w:val="0"/>
      <w:marBottom w:val="0"/>
      <w:divBdr>
        <w:top w:val="none" w:sz="0" w:space="0" w:color="auto"/>
        <w:left w:val="none" w:sz="0" w:space="0" w:color="auto"/>
        <w:bottom w:val="none" w:sz="0" w:space="0" w:color="auto"/>
        <w:right w:val="none" w:sz="0" w:space="0" w:color="auto"/>
      </w:divBdr>
    </w:div>
    <w:div w:id="400754478">
      <w:bodyDiv w:val="1"/>
      <w:marLeft w:val="0"/>
      <w:marRight w:val="0"/>
      <w:marTop w:val="0"/>
      <w:marBottom w:val="0"/>
      <w:divBdr>
        <w:top w:val="none" w:sz="0" w:space="0" w:color="auto"/>
        <w:left w:val="none" w:sz="0" w:space="0" w:color="auto"/>
        <w:bottom w:val="none" w:sz="0" w:space="0" w:color="auto"/>
        <w:right w:val="none" w:sz="0" w:space="0" w:color="auto"/>
      </w:divBdr>
    </w:div>
    <w:div w:id="414934674">
      <w:bodyDiv w:val="1"/>
      <w:marLeft w:val="0"/>
      <w:marRight w:val="0"/>
      <w:marTop w:val="0"/>
      <w:marBottom w:val="0"/>
      <w:divBdr>
        <w:top w:val="none" w:sz="0" w:space="0" w:color="auto"/>
        <w:left w:val="none" w:sz="0" w:space="0" w:color="auto"/>
        <w:bottom w:val="none" w:sz="0" w:space="0" w:color="auto"/>
        <w:right w:val="none" w:sz="0" w:space="0" w:color="auto"/>
      </w:divBdr>
    </w:div>
    <w:div w:id="425273880">
      <w:bodyDiv w:val="1"/>
      <w:marLeft w:val="0"/>
      <w:marRight w:val="0"/>
      <w:marTop w:val="0"/>
      <w:marBottom w:val="0"/>
      <w:divBdr>
        <w:top w:val="none" w:sz="0" w:space="0" w:color="auto"/>
        <w:left w:val="none" w:sz="0" w:space="0" w:color="auto"/>
        <w:bottom w:val="none" w:sz="0" w:space="0" w:color="auto"/>
        <w:right w:val="none" w:sz="0" w:space="0" w:color="auto"/>
      </w:divBdr>
    </w:div>
    <w:div w:id="433062188">
      <w:bodyDiv w:val="1"/>
      <w:marLeft w:val="0"/>
      <w:marRight w:val="0"/>
      <w:marTop w:val="0"/>
      <w:marBottom w:val="0"/>
      <w:divBdr>
        <w:top w:val="none" w:sz="0" w:space="0" w:color="auto"/>
        <w:left w:val="none" w:sz="0" w:space="0" w:color="auto"/>
        <w:bottom w:val="none" w:sz="0" w:space="0" w:color="auto"/>
        <w:right w:val="none" w:sz="0" w:space="0" w:color="auto"/>
      </w:divBdr>
    </w:div>
    <w:div w:id="442964934">
      <w:bodyDiv w:val="1"/>
      <w:marLeft w:val="0"/>
      <w:marRight w:val="0"/>
      <w:marTop w:val="0"/>
      <w:marBottom w:val="0"/>
      <w:divBdr>
        <w:top w:val="none" w:sz="0" w:space="0" w:color="auto"/>
        <w:left w:val="none" w:sz="0" w:space="0" w:color="auto"/>
        <w:bottom w:val="none" w:sz="0" w:space="0" w:color="auto"/>
        <w:right w:val="none" w:sz="0" w:space="0" w:color="auto"/>
      </w:divBdr>
    </w:div>
    <w:div w:id="446505460">
      <w:bodyDiv w:val="1"/>
      <w:marLeft w:val="0"/>
      <w:marRight w:val="0"/>
      <w:marTop w:val="0"/>
      <w:marBottom w:val="0"/>
      <w:divBdr>
        <w:top w:val="none" w:sz="0" w:space="0" w:color="auto"/>
        <w:left w:val="none" w:sz="0" w:space="0" w:color="auto"/>
        <w:bottom w:val="none" w:sz="0" w:space="0" w:color="auto"/>
        <w:right w:val="none" w:sz="0" w:space="0" w:color="auto"/>
      </w:divBdr>
    </w:div>
    <w:div w:id="512648407">
      <w:bodyDiv w:val="1"/>
      <w:marLeft w:val="0"/>
      <w:marRight w:val="0"/>
      <w:marTop w:val="0"/>
      <w:marBottom w:val="0"/>
      <w:divBdr>
        <w:top w:val="none" w:sz="0" w:space="0" w:color="auto"/>
        <w:left w:val="none" w:sz="0" w:space="0" w:color="auto"/>
        <w:bottom w:val="none" w:sz="0" w:space="0" w:color="auto"/>
        <w:right w:val="none" w:sz="0" w:space="0" w:color="auto"/>
      </w:divBdr>
    </w:div>
    <w:div w:id="519897539">
      <w:bodyDiv w:val="1"/>
      <w:marLeft w:val="0"/>
      <w:marRight w:val="0"/>
      <w:marTop w:val="0"/>
      <w:marBottom w:val="0"/>
      <w:divBdr>
        <w:top w:val="none" w:sz="0" w:space="0" w:color="auto"/>
        <w:left w:val="none" w:sz="0" w:space="0" w:color="auto"/>
        <w:bottom w:val="none" w:sz="0" w:space="0" w:color="auto"/>
        <w:right w:val="none" w:sz="0" w:space="0" w:color="auto"/>
      </w:divBdr>
    </w:div>
    <w:div w:id="526262512">
      <w:bodyDiv w:val="1"/>
      <w:marLeft w:val="0"/>
      <w:marRight w:val="0"/>
      <w:marTop w:val="0"/>
      <w:marBottom w:val="0"/>
      <w:divBdr>
        <w:top w:val="none" w:sz="0" w:space="0" w:color="auto"/>
        <w:left w:val="none" w:sz="0" w:space="0" w:color="auto"/>
        <w:bottom w:val="none" w:sz="0" w:space="0" w:color="auto"/>
        <w:right w:val="none" w:sz="0" w:space="0" w:color="auto"/>
      </w:divBdr>
    </w:div>
    <w:div w:id="531264543">
      <w:bodyDiv w:val="1"/>
      <w:marLeft w:val="0"/>
      <w:marRight w:val="0"/>
      <w:marTop w:val="0"/>
      <w:marBottom w:val="0"/>
      <w:divBdr>
        <w:top w:val="none" w:sz="0" w:space="0" w:color="auto"/>
        <w:left w:val="none" w:sz="0" w:space="0" w:color="auto"/>
        <w:bottom w:val="none" w:sz="0" w:space="0" w:color="auto"/>
        <w:right w:val="none" w:sz="0" w:space="0" w:color="auto"/>
      </w:divBdr>
    </w:div>
    <w:div w:id="531768767">
      <w:bodyDiv w:val="1"/>
      <w:marLeft w:val="0"/>
      <w:marRight w:val="0"/>
      <w:marTop w:val="0"/>
      <w:marBottom w:val="0"/>
      <w:divBdr>
        <w:top w:val="none" w:sz="0" w:space="0" w:color="auto"/>
        <w:left w:val="none" w:sz="0" w:space="0" w:color="auto"/>
        <w:bottom w:val="none" w:sz="0" w:space="0" w:color="auto"/>
        <w:right w:val="none" w:sz="0" w:space="0" w:color="auto"/>
      </w:divBdr>
    </w:div>
    <w:div w:id="533931622">
      <w:bodyDiv w:val="1"/>
      <w:marLeft w:val="0"/>
      <w:marRight w:val="0"/>
      <w:marTop w:val="0"/>
      <w:marBottom w:val="0"/>
      <w:divBdr>
        <w:top w:val="none" w:sz="0" w:space="0" w:color="auto"/>
        <w:left w:val="none" w:sz="0" w:space="0" w:color="auto"/>
        <w:bottom w:val="none" w:sz="0" w:space="0" w:color="auto"/>
        <w:right w:val="none" w:sz="0" w:space="0" w:color="auto"/>
      </w:divBdr>
    </w:div>
    <w:div w:id="538668994">
      <w:bodyDiv w:val="1"/>
      <w:marLeft w:val="0"/>
      <w:marRight w:val="0"/>
      <w:marTop w:val="0"/>
      <w:marBottom w:val="0"/>
      <w:divBdr>
        <w:top w:val="none" w:sz="0" w:space="0" w:color="auto"/>
        <w:left w:val="none" w:sz="0" w:space="0" w:color="auto"/>
        <w:bottom w:val="none" w:sz="0" w:space="0" w:color="auto"/>
        <w:right w:val="none" w:sz="0" w:space="0" w:color="auto"/>
      </w:divBdr>
    </w:div>
    <w:div w:id="555581011">
      <w:bodyDiv w:val="1"/>
      <w:marLeft w:val="0"/>
      <w:marRight w:val="0"/>
      <w:marTop w:val="0"/>
      <w:marBottom w:val="0"/>
      <w:divBdr>
        <w:top w:val="none" w:sz="0" w:space="0" w:color="auto"/>
        <w:left w:val="none" w:sz="0" w:space="0" w:color="auto"/>
        <w:bottom w:val="none" w:sz="0" w:space="0" w:color="auto"/>
        <w:right w:val="none" w:sz="0" w:space="0" w:color="auto"/>
      </w:divBdr>
    </w:div>
    <w:div w:id="598413927">
      <w:bodyDiv w:val="1"/>
      <w:marLeft w:val="0"/>
      <w:marRight w:val="0"/>
      <w:marTop w:val="0"/>
      <w:marBottom w:val="0"/>
      <w:divBdr>
        <w:top w:val="none" w:sz="0" w:space="0" w:color="auto"/>
        <w:left w:val="none" w:sz="0" w:space="0" w:color="auto"/>
        <w:bottom w:val="none" w:sz="0" w:space="0" w:color="auto"/>
        <w:right w:val="none" w:sz="0" w:space="0" w:color="auto"/>
      </w:divBdr>
    </w:div>
    <w:div w:id="624965887">
      <w:bodyDiv w:val="1"/>
      <w:marLeft w:val="0"/>
      <w:marRight w:val="0"/>
      <w:marTop w:val="0"/>
      <w:marBottom w:val="0"/>
      <w:divBdr>
        <w:top w:val="none" w:sz="0" w:space="0" w:color="auto"/>
        <w:left w:val="none" w:sz="0" w:space="0" w:color="auto"/>
        <w:bottom w:val="none" w:sz="0" w:space="0" w:color="auto"/>
        <w:right w:val="none" w:sz="0" w:space="0" w:color="auto"/>
      </w:divBdr>
    </w:div>
    <w:div w:id="626160772">
      <w:bodyDiv w:val="1"/>
      <w:marLeft w:val="0"/>
      <w:marRight w:val="0"/>
      <w:marTop w:val="0"/>
      <w:marBottom w:val="0"/>
      <w:divBdr>
        <w:top w:val="none" w:sz="0" w:space="0" w:color="auto"/>
        <w:left w:val="none" w:sz="0" w:space="0" w:color="auto"/>
        <w:bottom w:val="none" w:sz="0" w:space="0" w:color="auto"/>
        <w:right w:val="none" w:sz="0" w:space="0" w:color="auto"/>
      </w:divBdr>
    </w:div>
    <w:div w:id="632834326">
      <w:bodyDiv w:val="1"/>
      <w:marLeft w:val="0"/>
      <w:marRight w:val="0"/>
      <w:marTop w:val="0"/>
      <w:marBottom w:val="0"/>
      <w:divBdr>
        <w:top w:val="none" w:sz="0" w:space="0" w:color="auto"/>
        <w:left w:val="none" w:sz="0" w:space="0" w:color="auto"/>
        <w:bottom w:val="none" w:sz="0" w:space="0" w:color="auto"/>
        <w:right w:val="none" w:sz="0" w:space="0" w:color="auto"/>
      </w:divBdr>
    </w:div>
    <w:div w:id="642319233">
      <w:bodyDiv w:val="1"/>
      <w:marLeft w:val="0"/>
      <w:marRight w:val="0"/>
      <w:marTop w:val="0"/>
      <w:marBottom w:val="0"/>
      <w:divBdr>
        <w:top w:val="none" w:sz="0" w:space="0" w:color="auto"/>
        <w:left w:val="none" w:sz="0" w:space="0" w:color="auto"/>
        <w:bottom w:val="none" w:sz="0" w:space="0" w:color="auto"/>
        <w:right w:val="none" w:sz="0" w:space="0" w:color="auto"/>
      </w:divBdr>
    </w:div>
    <w:div w:id="647898713">
      <w:bodyDiv w:val="1"/>
      <w:marLeft w:val="0"/>
      <w:marRight w:val="0"/>
      <w:marTop w:val="0"/>
      <w:marBottom w:val="0"/>
      <w:divBdr>
        <w:top w:val="none" w:sz="0" w:space="0" w:color="auto"/>
        <w:left w:val="none" w:sz="0" w:space="0" w:color="auto"/>
        <w:bottom w:val="none" w:sz="0" w:space="0" w:color="auto"/>
        <w:right w:val="none" w:sz="0" w:space="0" w:color="auto"/>
      </w:divBdr>
    </w:div>
    <w:div w:id="653728601">
      <w:bodyDiv w:val="1"/>
      <w:marLeft w:val="0"/>
      <w:marRight w:val="0"/>
      <w:marTop w:val="0"/>
      <w:marBottom w:val="0"/>
      <w:divBdr>
        <w:top w:val="none" w:sz="0" w:space="0" w:color="auto"/>
        <w:left w:val="none" w:sz="0" w:space="0" w:color="auto"/>
        <w:bottom w:val="none" w:sz="0" w:space="0" w:color="auto"/>
        <w:right w:val="none" w:sz="0" w:space="0" w:color="auto"/>
      </w:divBdr>
    </w:div>
    <w:div w:id="659235297">
      <w:bodyDiv w:val="1"/>
      <w:marLeft w:val="0"/>
      <w:marRight w:val="0"/>
      <w:marTop w:val="0"/>
      <w:marBottom w:val="0"/>
      <w:divBdr>
        <w:top w:val="none" w:sz="0" w:space="0" w:color="auto"/>
        <w:left w:val="none" w:sz="0" w:space="0" w:color="auto"/>
        <w:bottom w:val="none" w:sz="0" w:space="0" w:color="auto"/>
        <w:right w:val="none" w:sz="0" w:space="0" w:color="auto"/>
      </w:divBdr>
    </w:div>
    <w:div w:id="668367005">
      <w:bodyDiv w:val="1"/>
      <w:marLeft w:val="0"/>
      <w:marRight w:val="0"/>
      <w:marTop w:val="0"/>
      <w:marBottom w:val="0"/>
      <w:divBdr>
        <w:top w:val="none" w:sz="0" w:space="0" w:color="auto"/>
        <w:left w:val="none" w:sz="0" w:space="0" w:color="auto"/>
        <w:bottom w:val="none" w:sz="0" w:space="0" w:color="auto"/>
        <w:right w:val="none" w:sz="0" w:space="0" w:color="auto"/>
      </w:divBdr>
    </w:div>
    <w:div w:id="681787174">
      <w:bodyDiv w:val="1"/>
      <w:marLeft w:val="0"/>
      <w:marRight w:val="0"/>
      <w:marTop w:val="0"/>
      <w:marBottom w:val="0"/>
      <w:divBdr>
        <w:top w:val="none" w:sz="0" w:space="0" w:color="auto"/>
        <w:left w:val="none" w:sz="0" w:space="0" w:color="auto"/>
        <w:bottom w:val="none" w:sz="0" w:space="0" w:color="auto"/>
        <w:right w:val="none" w:sz="0" w:space="0" w:color="auto"/>
      </w:divBdr>
    </w:div>
    <w:div w:id="698167356">
      <w:bodyDiv w:val="1"/>
      <w:marLeft w:val="0"/>
      <w:marRight w:val="0"/>
      <w:marTop w:val="0"/>
      <w:marBottom w:val="0"/>
      <w:divBdr>
        <w:top w:val="none" w:sz="0" w:space="0" w:color="auto"/>
        <w:left w:val="none" w:sz="0" w:space="0" w:color="auto"/>
        <w:bottom w:val="none" w:sz="0" w:space="0" w:color="auto"/>
        <w:right w:val="none" w:sz="0" w:space="0" w:color="auto"/>
      </w:divBdr>
    </w:div>
    <w:div w:id="699285838">
      <w:bodyDiv w:val="1"/>
      <w:marLeft w:val="0"/>
      <w:marRight w:val="0"/>
      <w:marTop w:val="0"/>
      <w:marBottom w:val="0"/>
      <w:divBdr>
        <w:top w:val="none" w:sz="0" w:space="0" w:color="auto"/>
        <w:left w:val="none" w:sz="0" w:space="0" w:color="auto"/>
        <w:bottom w:val="none" w:sz="0" w:space="0" w:color="auto"/>
        <w:right w:val="none" w:sz="0" w:space="0" w:color="auto"/>
      </w:divBdr>
    </w:div>
    <w:div w:id="704983462">
      <w:bodyDiv w:val="1"/>
      <w:marLeft w:val="0"/>
      <w:marRight w:val="0"/>
      <w:marTop w:val="0"/>
      <w:marBottom w:val="0"/>
      <w:divBdr>
        <w:top w:val="none" w:sz="0" w:space="0" w:color="auto"/>
        <w:left w:val="none" w:sz="0" w:space="0" w:color="auto"/>
        <w:bottom w:val="none" w:sz="0" w:space="0" w:color="auto"/>
        <w:right w:val="none" w:sz="0" w:space="0" w:color="auto"/>
      </w:divBdr>
    </w:div>
    <w:div w:id="709300296">
      <w:bodyDiv w:val="1"/>
      <w:marLeft w:val="0"/>
      <w:marRight w:val="0"/>
      <w:marTop w:val="0"/>
      <w:marBottom w:val="0"/>
      <w:divBdr>
        <w:top w:val="none" w:sz="0" w:space="0" w:color="auto"/>
        <w:left w:val="none" w:sz="0" w:space="0" w:color="auto"/>
        <w:bottom w:val="none" w:sz="0" w:space="0" w:color="auto"/>
        <w:right w:val="none" w:sz="0" w:space="0" w:color="auto"/>
      </w:divBdr>
    </w:div>
    <w:div w:id="710689502">
      <w:bodyDiv w:val="1"/>
      <w:marLeft w:val="0"/>
      <w:marRight w:val="0"/>
      <w:marTop w:val="0"/>
      <w:marBottom w:val="0"/>
      <w:divBdr>
        <w:top w:val="none" w:sz="0" w:space="0" w:color="auto"/>
        <w:left w:val="none" w:sz="0" w:space="0" w:color="auto"/>
        <w:bottom w:val="none" w:sz="0" w:space="0" w:color="auto"/>
        <w:right w:val="none" w:sz="0" w:space="0" w:color="auto"/>
      </w:divBdr>
    </w:div>
    <w:div w:id="715087220">
      <w:bodyDiv w:val="1"/>
      <w:marLeft w:val="0"/>
      <w:marRight w:val="0"/>
      <w:marTop w:val="0"/>
      <w:marBottom w:val="0"/>
      <w:divBdr>
        <w:top w:val="none" w:sz="0" w:space="0" w:color="auto"/>
        <w:left w:val="none" w:sz="0" w:space="0" w:color="auto"/>
        <w:bottom w:val="none" w:sz="0" w:space="0" w:color="auto"/>
        <w:right w:val="none" w:sz="0" w:space="0" w:color="auto"/>
      </w:divBdr>
    </w:div>
    <w:div w:id="716441794">
      <w:bodyDiv w:val="1"/>
      <w:marLeft w:val="0"/>
      <w:marRight w:val="0"/>
      <w:marTop w:val="0"/>
      <w:marBottom w:val="0"/>
      <w:divBdr>
        <w:top w:val="none" w:sz="0" w:space="0" w:color="auto"/>
        <w:left w:val="none" w:sz="0" w:space="0" w:color="auto"/>
        <w:bottom w:val="none" w:sz="0" w:space="0" w:color="auto"/>
        <w:right w:val="none" w:sz="0" w:space="0" w:color="auto"/>
      </w:divBdr>
    </w:div>
    <w:div w:id="722484796">
      <w:bodyDiv w:val="1"/>
      <w:marLeft w:val="0"/>
      <w:marRight w:val="0"/>
      <w:marTop w:val="0"/>
      <w:marBottom w:val="0"/>
      <w:divBdr>
        <w:top w:val="none" w:sz="0" w:space="0" w:color="auto"/>
        <w:left w:val="none" w:sz="0" w:space="0" w:color="auto"/>
        <w:bottom w:val="none" w:sz="0" w:space="0" w:color="auto"/>
        <w:right w:val="none" w:sz="0" w:space="0" w:color="auto"/>
      </w:divBdr>
    </w:div>
    <w:div w:id="744111543">
      <w:bodyDiv w:val="1"/>
      <w:marLeft w:val="0"/>
      <w:marRight w:val="0"/>
      <w:marTop w:val="0"/>
      <w:marBottom w:val="0"/>
      <w:divBdr>
        <w:top w:val="none" w:sz="0" w:space="0" w:color="auto"/>
        <w:left w:val="none" w:sz="0" w:space="0" w:color="auto"/>
        <w:bottom w:val="none" w:sz="0" w:space="0" w:color="auto"/>
        <w:right w:val="none" w:sz="0" w:space="0" w:color="auto"/>
      </w:divBdr>
    </w:div>
    <w:div w:id="754858216">
      <w:bodyDiv w:val="1"/>
      <w:marLeft w:val="0"/>
      <w:marRight w:val="0"/>
      <w:marTop w:val="0"/>
      <w:marBottom w:val="0"/>
      <w:divBdr>
        <w:top w:val="none" w:sz="0" w:space="0" w:color="auto"/>
        <w:left w:val="none" w:sz="0" w:space="0" w:color="auto"/>
        <w:bottom w:val="none" w:sz="0" w:space="0" w:color="auto"/>
        <w:right w:val="none" w:sz="0" w:space="0" w:color="auto"/>
      </w:divBdr>
    </w:div>
    <w:div w:id="786434813">
      <w:bodyDiv w:val="1"/>
      <w:marLeft w:val="0"/>
      <w:marRight w:val="0"/>
      <w:marTop w:val="0"/>
      <w:marBottom w:val="0"/>
      <w:divBdr>
        <w:top w:val="none" w:sz="0" w:space="0" w:color="auto"/>
        <w:left w:val="none" w:sz="0" w:space="0" w:color="auto"/>
        <w:bottom w:val="none" w:sz="0" w:space="0" w:color="auto"/>
        <w:right w:val="none" w:sz="0" w:space="0" w:color="auto"/>
      </w:divBdr>
    </w:div>
    <w:div w:id="794249455">
      <w:bodyDiv w:val="1"/>
      <w:marLeft w:val="0"/>
      <w:marRight w:val="0"/>
      <w:marTop w:val="0"/>
      <w:marBottom w:val="0"/>
      <w:divBdr>
        <w:top w:val="none" w:sz="0" w:space="0" w:color="auto"/>
        <w:left w:val="none" w:sz="0" w:space="0" w:color="auto"/>
        <w:bottom w:val="none" w:sz="0" w:space="0" w:color="auto"/>
        <w:right w:val="none" w:sz="0" w:space="0" w:color="auto"/>
      </w:divBdr>
    </w:div>
    <w:div w:id="794786142">
      <w:bodyDiv w:val="1"/>
      <w:marLeft w:val="0"/>
      <w:marRight w:val="0"/>
      <w:marTop w:val="0"/>
      <w:marBottom w:val="0"/>
      <w:divBdr>
        <w:top w:val="none" w:sz="0" w:space="0" w:color="auto"/>
        <w:left w:val="none" w:sz="0" w:space="0" w:color="auto"/>
        <w:bottom w:val="none" w:sz="0" w:space="0" w:color="auto"/>
        <w:right w:val="none" w:sz="0" w:space="0" w:color="auto"/>
      </w:divBdr>
    </w:div>
    <w:div w:id="805050015">
      <w:bodyDiv w:val="1"/>
      <w:marLeft w:val="0"/>
      <w:marRight w:val="0"/>
      <w:marTop w:val="0"/>
      <w:marBottom w:val="0"/>
      <w:divBdr>
        <w:top w:val="none" w:sz="0" w:space="0" w:color="auto"/>
        <w:left w:val="none" w:sz="0" w:space="0" w:color="auto"/>
        <w:bottom w:val="none" w:sz="0" w:space="0" w:color="auto"/>
        <w:right w:val="none" w:sz="0" w:space="0" w:color="auto"/>
      </w:divBdr>
    </w:div>
    <w:div w:id="808593095">
      <w:bodyDiv w:val="1"/>
      <w:marLeft w:val="0"/>
      <w:marRight w:val="0"/>
      <w:marTop w:val="0"/>
      <w:marBottom w:val="0"/>
      <w:divBdr>
        <w:top w:val="none" w:sz="0" w:space="0" w:color="auto"/>
        <w:left w:val="none" w:sz="0" w:space="0" w:color="auto"/>
        <w:bottom w:val="none" w:sz="0" w:space="0" w:color="auto"/>
        <w:right w:val="none" w:sz="0" w:space="0" w:color="auto"/>
      </w:divBdr>
    </w:div>
    <w:div w:id="815418254">
      <w:bodyDiv w:val="1"/>
      <w:marLeft w:val="0"/>
      <w:marRight w:val="0"/>
      <w:marTop w:val="0"/>
      <w:marBottom w:val="0"/>
      <w:divBdr>
        <w:top w:val="none" w:sz="0" w:space="0" w:color="auto"/>
        <w:left w:val="none" w:sz="0" w:space="0" w:color="auto"/>
        <w:bottom w:val="none" w:sz="0" w:space="0" w:color="auto"/>
        <w:right w:val="none" w:sz="0" w:space="0" w:color="auto"/>
      </w:divBdr>
    </w:div>
    <w:div w:id="828908329">
      <w:bodyDiv w:val="1"/>
      <w:marLeft w:val="0"/>
      <w:marRight w:val="0"/>
      <w:marTop w:val="0"/>
      <w:marBottom w:val="0"/>
      <w:divBdr>
        <w:top w:val="none" w:sz="0" w:space="0" w:color="auto"/>
        <w:left w:val="none" w:sz="0" w:space="0" w:color="auto"/>
        <w:bottom w:val="none" w:sz="0" w:space="0" w:color="auto"/>
        <w:right w:val="none" w:sz="0" w:space="0" w:color="auto"/>
      </w:divBdr>
    </w:div>
    <w:div w:id="858012291">
      <w:bodyDiv w:val="1"/>
      <w:marLeft w:val="0"/>
      <w:marRight w:val="0"/>
      <w:marTop w:val="0"/>
      <w:marBottom w:val="0"/>
      <w:divBdr>
        <w:top w:val="none" w:sz="0" w:space="0" w:color="auto"/>
        <w:left w:val="none" w:sz="0" w:space="0" w:color="auto"/>
        <w:bottom w:val="none" w:sz="0" w:space="0" w:color="auto"/>
        <w:right w:val="none" w:sz="0" w:space="0" w:color="auto"/>
      </w:divBdr>
    </w:div>
    <w:div w:id="871304757">
      <w:bodyDiv w:val="1"/>
      <w:marLeft w:val="0"/>
      <w:marRight w:val="0"/>
      <w:marTop w:val="0"/>
      <w:marBottom w:val="0"/>
      <w:divBdr>
        <w:top w:val="none" w:sz="0" w:space="0" w:color="auto"/>
        <w:left w:val="none" w:sz="0" w:space="0" w:color="auto"/>
        <w:bottom w:val="none" w:sz="0" w:space="0" w:color="auto"/>
        <w:right w:val="none" w:sz="0" w:space="0" w:color="auto"/>
      </w:divBdr>
    </w:div>
    <w:div w:id="873888647">
      <w:bodyDiv w:val="1"/>
      <w:marLeft w:val="0"/>
      <w:marRight w:val="0"/>
      <w:marTop w:val="0"/>
      <w:marBottom w:val="0"/>
      <w:divBdr>
        <w:top w:val="none" w:sz="0" w:space="0" w:color="auto"/>
        <w:left w:val="none" w:sz="0" w:space="0" w:color="auto"/>
        <w:bottom w:val="none" w:sz="0" w:space="0" w:color="auto"/>
        <w:right w:val="none" w:sz="0" w:space="0" w:color="auto"/>
      </w:divBdr>
    </w:div>
    <w:div w:id="890265389">
      <w:bodyDiv w:val="1"/>
      <w:marLeft w:val="0"/>
      <w:marRight w:val="0"/>
      <w:marTop w:val="0"/>
      <w:marBottom w:val="0"/>
      <w:divBdr>
        <w:top w:val="none" w:sz="0" w:space="0" w:color="auto"/>
        <w:left w:val="none" w:sz="0" w:space="0" w:color="auto"/>
        <w:bottom w:val="none" w:sz="0" w:space="0" w:color="auto"/>
        <w:right w:val="none" w:sz="0" w:space="0" w:color="auto"/>
      </w:divBdr>
    </w:div>
    <w:div w:id="922686881">
      <w:bodyDiv w:val="1"/>
      <w:marLeft w:val="0"/>
      <w:marRight w:val="0"/>
      <w:marTop w:val="0"/>
      <w:marBottom w:val="0"/>
      <w:divBdr>
        <w:top w:val="none" w:sz="0" w:space="0" w:color="auto"/>
        <w:left w:val="none" w:sz="0" w:space="0" w:color="auto"/>
        <w:bottom w:val="none" w:sz="0" w:space="0" w:color="auto"/>
        <w:right w:val="none" w:sz="0" w:space="0" w:color="auto"/>
      </w:divBdr>
    </w:div>
    <w:div w:id="928122946">
      <w:bodyDiv w:val="1"/>
      <w:marLeft w:val="0"/>
      <w:marRight w:val="0"/>
      <w:marTop w:val="0"/>
      <w:marBottom w:val="0"/>
      <w:divBdr>
        <w:top w:val="none" w:sz="0" w:space="0" w:color="auto"/>
        <w:left w:val="none" w:sz="0" w:space="0" w:color="auto"/>
        <w:bottom w:val="none" w:sz="0" w:space="0" w:color="auto"/>
        <w:right w:val="none" w:sz="0" w:space="0" w:color="auto"/>
      </w:divBdr>
    </w:div>
    <w:div w:id="935527016">
      <w:bodyDiv w:val="1"/>
      <w:marLeft w:val="0"/>
      <w:marRight w:val="0"/>
      <w:marTop w:val="0"/>
      <w:marBottom w:val="0"/>
      <w:divBdr>
        <w:top w:val="none" w:sz="0" w:space="0" w:color="auto"/>
        <w:left w:val="none" w:sz="0" w:space="0" w:color="auto"/>
        <w:bottom w:val="none" w:sz="0" w:space="0" w:color="auto"/>
        <w:right w:val="none" w:sz="0" w:space="0" w:color="auto"/>
      </w:divBdr>
    </w:div>
    <w:div w:id="938834249">
      <w:bodyDiv w:val="1"/>
      <w:marLeft w:val="0"/>
      <w:marRight w:val="0"/>
      <w:marTop w:val="0"/>
      <w:marBottom w:val="0"/>
      <w:divBdr>
        <w:top w:val="none" w:sz="0" w:space="0" w:color="auto"/>
        <w:left w:val="none" w:sz="0" w:space="0" w:color="auto"/>
        <w:bottom w:val="none" w:sz="0" w:space="0" w:color="auto"/>
        <w:right w:val="none" w:sz="0" w:space="0" w:color="auto"/>
      </w:divBdr>
    </w:div>
    <w:div w:id="950283493">
      <w:bodyDiv w:val="1"/>
      <w:marLeft w:val="0"/>
      <w:marRight w:val="0"/>
      <w:marTop w:val="0"/>
      <w:marBottom w:val="0"/>
      <w:divBdr>
        <w:top w:val="none" w:sz="0" w:space="0" w:color="auto"/>
        <w:left w:val="none" w:sz="0" w:space="0" w:color="auto"/>
        <w:bottom w:val="none" w:sz="0" w:space="0" w:color="auto"/>
        <w:right w:val="none" w:sz="0" w:space="0" w:color="auto"/>
      </w:divBdr>
    </w:div>
    <w:div w:id="989674703">
      <w:bodyDiv w:val="1"/>
      <w:marLeft w:val="0"/>
      <w:marRight w:val="0"/>
      <w:marTop w:val="0"/>
      <w:marBottom w:val="0"/>
      <w:divBdr>
        <w:top w:val="none" w:sz="0" w:space="0" w:color="auto"/>
        <w:left w:val="none" w:sz="0" w:space="0" w:color="auto"/>
        <w:bottom w:val="none" w:sz="0" w:space="0" w:color="auto"/>
        <w:right w:val="none" w:sz="0" w:space="0" w:color="auto"/>
      </w:divBdr>
    </w:div>
    <w:div w:id="997225114">
      <w:bodyDiv w:val="1"/>
      <w:marLeft w:val="0"/>
      <w:marRight w:val="0"/>
      <w:marTop w:val="0"/>
      <w:marBottom w:val="0"/>
      <w:divBdr>
        <w:top w:val="none" w:sz="0" w:space="0" w:color="auto"/>
        <w:left w:val="none" w:sz="0" w:space="0" w:color="auto"/>
        <w:bottom w:val="none" w:sz="0" w:space="0" w:color="auto"/>
        <w:right w:val="none" w:sz="0" w:space="0" w:color="auto"/>
      </w:divBdr>
    </w:div>
    <w:div w:id="1005129569">
      <w:bodyDiv w:val="1"/>
      <w:marLeft w:val="0"/>
      <w:marRight w:val="0"/>
      <w:marTop w:val="0"/>
      <w:marBottom w:val="0"/>
      <w:divBdr>
        <w:top w:val="none" w:sz="0" w:space="0" w:color="auto"/>
        <w:left w:val="none" w:sz="0" w:space="0" w:color="auto"/>
        <w:bottom w:val="none" w:sz="0" w:space="0" w:color="auto"/>
        <w:right w:val="none" w:sz="0" w:space="0" w:color="auto"/>
      </w:divBdr>
    </w:div>
    <w:div w:id="1011763794">
      <w:bodyDiv w:val="1"/>
      <w:marLeft w:val="0"/>
      <w:marRight w:val="0"/>
      <w:marTop w:val="0"/>
      <w:marBottom w:val="0"/>
      <w:divBdr>
        <w:top w:val="none" w:sz="0" w:space="0" w:color="auto"/>
        <w:left w:val="none" w:sz="0" w:space="0" w:color="auto"/>
        <w:bottom w:val="none" w:sz="0" w:space="0" w:color="auto"/>
        <w:right w:val="none" w:sz="0" w:space="0" w:color="auto"/>
      </w:divBdr>
    </w:div>
    <w:div w:id="1019700306">
      <w:bodyDiv w:val="1"/>
      <w:marLeft w:val="0"/>
      <w:marRight w:val="0"/>
      <w:marTop w:val="0"/>
      <w:marBottom w:val="0"/>
      <w:divBdr>
        <w:top w:val="none" w:sz="0" w:space="0" w:color="auto"/>
        <w:left w:val="none" w:sz="0" w:space="0" w:color="auto"/>
        <w:bottom w:val="none" w:sz="0" w:space="0" w:color="auto"/>
        <w:right w:val="none" w:sz="0" w:space="0" w:color="auto"/>
      </w:divBdr>
    </w:div>
    <w:div w:id="1036588088">
      <w:bodyDiv w:val="1"/>
      <w:marLeft w:val="0"/>
      <w:marRight w:val="0"/>
      <w:marTop w:val="0"/>
      <w:marBottom w:val="0"/>
      <w:divBdr>
        <w:top w:val="none" w:sz="0" w:space="0" w:color="auto"/>
        <w:left w:val="none" w:sz="0" w:space="0" w:color="auto"/>
        <w:bottom w:val="none" w:sz="0" w:space="0" w:color="auto"/>
        <w:right w:val="none" w:sz="0" w:space="0" w:color="auto"/>
      </w:divBdr>
    </w:div>
    <w:div w:id="1037002786">
      <w:bodyDiv w:val="1"/>
      <w:marLeft w:val="0"/>
      <w:marRight w:val="0"/>
      <w:marTop w:val="0"/>
      <w:marBottom w:val="0"/>
      <w:divBdr>
        <w:top w:val="none" w:sz="0" w:space="0" w:color="auto"/>
        <w:left w:val="none" w:sz="0" w:space="0" w:color="auto"/>
        <w:bottom w:val="none" w:sz="0" w:space="0" w:color="auto"/>
        <w:right w:val="none" w:sz="0" w:space="0" w:color="auto"/>
      </w:divBdr>
    </w:div>
    <w:div w:id="1062368759">
      <w:bodyDiv w:val="1"/>
      <w:marLeft w:val="0"/>
      <w:marRight w:val="0"/>
      <w:marTop w:val="0"/>
      <w:marBottom w:val="0"/>
      <w:divBdr>
        <w:top w:val="none" w:sz="0" w:space="0" w:color="auto"/>
        <w:left w:val="none" w:sz="0" w:space="0" w:color="auto"/>
        <w:bottom w:val="none" w:sz="0" w:space="0" w:color="auto"/>
        <w:right w:val="none" w:sz="0" w:space="0" w:color="auto"/>
      </w:divBdr>
    </w:div>
    <w:div w:id="1073088079">
      <w:bodyDiv w:val="1"/>
      <w:marLeft w:val="0"/>
      <w:marRight w:val="0"/>
      <w:marTop w:val="0"/>
      <w:marBottom w:val="0"/>
      <w:divBdr>
        <w:top w:val="none" w:sz="0" w:space="0" w:color="auto"/>
        <w:left w:val="none" w:sz="0" w:space="0" w:color="auto"/>
        <w:bottom w:val="none" w:sz="0" w:space="0" w:color="auto"/>
        <w:right w:val="none" w:sz="0" w:space="0" w:color="auto"/>
      </w:divBdr>
    </w:div>
    <w:div w:id="1077632673">
      <w:bodyDiv w:val="1"/>
      <w:marLeft w:val="0"/>
      <w:marRight w:val="0"/>
      <w:marTop w:val="0"/>
      <w:marBottom w:val="0"/>
      <w:divBdr>
        <w:top w:val="none" w:sz="0" w:space="0" w:color="auto"/>
        <w:left w:val="none" w:sz="0" w:space="0" w:color="auto"/>
        <w:bottom w:val="none" w:sz="0" w:space="0" w:color="auto"/>
        <w:right w:val="none" w:sz="0" w:space="0" w:color="auto"/>
      </w:divBdr>
    </w:div>
    <w:div w:id="1089277417">
      <w:bodyDiv w:val="1"/>
      <w:marLeft w:val="0"/>
      <w:marRight w:val="0"/>
      <w:marTop w:val="0"/>
      <w:marBottom w:val="0"/>
      <w:divBdr>
        <w:top w:val="none" w:sz="0" w:space="0" w:color="auto"/>
        <w:left w:val="none" w:sz="0" w:space="0" w:color="auto"/>
        <w:bottom w:val="none" w:sz="0" w:space="0" w:color="auto"/>
        <w:right w:val="none" w:sz="0" w:space="0" w:color="auto"/>
      </w:divBdr>
    </w:div>
    <w:div w:id="1095515002">
      <w:bodyDiv w:val="1"/>
      <w:marLeft w:val="0"/>
      <w:marRight w:val="0"/>
      <w:marTop w:val="0"/>
      <w:marBottom w:val="0"/>
      <w:divBdr>
        <w:top w:val="none" w:sz="0" w:space="0" w:color="auto"/>
        <w:left w:val="none" w:sz="0" w:space="0" w:color="auto"/>
        <w:bottom w:val="none" w:sz="0" w:space="0" w:color="auto"/>
        <w:right w:val="none" w:sz="0" w:space="0" w:color="auto"/>
      </w:divBdr>
    </w:div>
    <w:div w:id="1114448632">
      <w:bodyDiv w:val="1"/>
      <w:marLeft w:val="0"/>
      <w:marRight w:val="0"/>
      <w:marTop w:val="0"/>
      <w:marBottom w:val="0"/>
      <w:divBdr>
        <w:top w:val="none" w:sz="0" w:space="0" w:color="auto"/>
        <w:left w:val="none" w:sz="0" w:space="0" w:color="auto"/>
        <w:bottom w:val="none" w:sz="0" w:space="0" w:color="auto"/>
        <w:right w:val="none" w:sz="0" w:space="0" w:color="auto"/>
      </w:divBdr>
    </w:div>
    <w:div w:id="1119490242">
      <w:bodyDiv w:val="1"/>
      <w:marLeft w:val="0"/>
      <w:marRight w:val="0"/>
      <w:marTop w:val="0"/>
      <w:marBottom w:val="0"/>
      <w:divBdr>
        <w:top w:val="none" w:sz="0" w:space="0" w:color="auto"/>
        <w:left w:val="none" w:sz="0" w:space="0" w:color="auto"/>
        <w:bottom w:val="none" w:sz="0" w:space="0" w:color="auto"/>
        <w:right w:val="none" w:sz="0" w:space="0" w:color="auto"/>
      </w:divBdr>
    </w:div>
    <w:div w:id="1143158897">
      <w:bodyDiv w:val="1"/>
      <w:marLeft w:val="0"/>
      <w:marRight w:val="0"/>
      <w:marTop w:val="0"/>
      <w:marBottom w:val="0"/>
      <w:divBdr>
        <w:top w:val="none" w:sz="0" w:space="0" w:color="auto"/>
        <w:left w:val="none" w:sz="0" w:space="0" w:color="auto"/>
        <w:bottom w:val="none" w:sz="0" w:space="0" w:color="auto"/>
        <w:right w:val="none" w:sz="0" w:space="0" w:color="auto"/>
      </w:divBdr>
    </w:div>
    <w:div w:id="1164081324">
      <w:bodyDiv w:val="1"/>
      <w:marLeft w:val="0"/>
      <w:marRight w:val="0"/>
      <w:marTop w:val="0"/>
      <w:marBottom w:val="0"/>
      <w:divBdr>
        <w:top w:val="none" w:sz="0" w:space="0" w:color="auto"/>
        <w:left w:val="none" w:sz="0" w:space="0" w:color="auto"/>
        <w:bottom w:val="none" w:sz="0" w:space="0" w:color="auto"/>
        <w:right w:val="none" w:sz="0" w:space="0" w:color="auto"/>
      </w:divBdr>
    </w:div>
    <w:div w:id="1175726701">
      <w:bodyDiv w:val="1"/>
      <w:marLeft w:val="0"/>
      <w:marRight w:val="0"/>
      <w:marTop w:val="0"/>
      <w:marBottom w:val="0"/>
      <w:divBdr>
        <w:top w:val="none" w:sz="0" w:space="0" w:color="auto"/>
        <w:left w:val="none" w:sz="0" w:space="0" w:color="auto"/>
        <w:bottom w:val="none" w:sz="0" w:space="0" w:color="auto"/>
        <w:right w:val="none" w:sz="0" w:space="0" w:color="auto"/>
      </w:divBdr>
    </w:div>
    <w:div w:id="1184782398">
      <w:bodyDiv w:val="1"/>
      <w:marLeft w:val="0"/>
      <w:marRight w:val="0"/>
      <w:marTop w:val="0"/>
      <w:marBottom w:val="0"/>
      <w:divBdr>
        <w:top w:val="none" w:sz="0" w:space="0" w:color="auto"/>
        <w:left w:val="none" w:sz="0" w:space="0" w:color="auto"/>
        <w:bottom w:val="none" w:sz="0" w:space="0" w:color="auto"/>
        <w:right w:val="none" w:sz="0" w:space="0" w:color="auto"/>
      </w:divBdr>
    </w:div>
    <w:div w:id="1186214514">
      <w:bodyDiv w:val="1"/>
      <w:marLeft w:val="0"/>
      <w:marRight w:val="0"/>
      <w:marTop w:val="0"/>
      <w:marBottom w:val="0"/>
      <w:divBdr>
        <w:top w:val="none" w:sz="0" w:space="0" w:color="auto"/>
        <w:left w:val="none" w:sz="0" w:space="0" w:color="auto"/>
        <w:bottom w:val="none" w:sz="0" w:space="0" w:color="auto"/>
        <w:right w:val="none" w:sz="0" w:space="0" w:color="auto"/>
      </w:divBdr>
    </w:div>
    <w:div w:id="1188175936">
      <w:bodyDiv w:val="1"/>
      <w:marLeft w:val="0"/>
      <w:marRight w:val="0"/>
      <w:marTop w:val="0"/>
      <w:marBottom w:val="0"/>
      <w:divBdr>
        <w:top w:val="none" w:sz="0" w:space="0" w:color="auto"/>
        <w:left w:val="none" w:sz="0" w:space="0" w:color="auto"/>
        <w:bottom w:val="none" w:sz="0" w:space="0" w:color="auto"/>
        <w:right w:val="none" w:sz="0" w:space="0" w:color="auto"/>
      </w:divBdr>
    </w:div>
    <w:div w:id="1190218059">
      <w:bodyDiv w:val="1"/>
      <w:marLeft w:val="0"/>
      <w:marRight w:val="0"/>
      <w:marTop w:val="0"/>
      <w:marBottom w:val="0"/>
      <w:divBdr>
        <w:top w:val="none" w:sz="0" w:space="0" w:color="auto"/>
        <w:left w:val="none" w:sz="0" w:space="0" w:color="auto"/>
        <w:bottom w:val="none" w:sz="0" w:space="0" w:color="auto"/>
        <w:right w:val="none" w:sz="0" w:space="0" w:color="auto"/>
      </w:divBdr>
    </w:div>
    <w:div w:id="1202009669">
      <w:bodyDiv w:val="1"/>
      <w:marLeft w:val="0"/>
      <w:marRight w:val="0"/>
      <w:marTop w:val="0"/>
      <w:marBottom w:val="0"/>
      <w:divBdr>
        <w:top w:val="none" w:sz="0" w:space="0" w:color="auto"/>
        <w:left w:val="none" w:sz="0" w:space="0" w:color="auto"/>
        <w:bottom w:val="none" w:sz="0" w:space="0" w:color="auto"/>
        <w:right w:val="none" w:sz="0" w:space="0" w:color="auto"/>
      </w:divBdr>
    </w:div>
    <w:div w:id="1223521181">
      <w:bodyDiv w:val="1"/>
      <w:marLeft w:val="0"/>
      <w:marRight w:val="0"/>
      <w:marTop w:val="0"/>
      <w:marBottom w:val="0"/>
      <w:divBdr>
        <w:top w:val="none" w:sz="0" w:space="0" w:color="auto"/>
        <w:left w:val="none" w:sz="0" w:space="0" w:color="auto"/>
        <w:bottom w:val="none" w:sz="0" w:space="0" w:color="auto"/>
        <w:right w:val="none" w:sz="0" w:space="0" w:color="auto"/>
      </w:divBdr>
    </w:div>
    <w:div w:id="1235815271">
      <w:bodyDiv w:val="1"/>
      <w:marLeft w:val="0"/>
      <w:marRight w:val="0"/>
      <w:marTop w:val="0"/>
      <w:marBottom w:val="0"/>
      <w:divBdr>
        <w:top w:val="none" w:sz="0" w:space="0" w:color="auto"/>
        <w:left w:val="none" w:sz="0" w:space="0" w:color="auto"/>
        <w:bottom w:val="none" w:sz="0" w:space="0" w:color="auto"/>
        <w:right w:val="none" w:sz="0" w:space="0" w:color="auto"/>
      </w:divBdr>
    </w:div>
    <w:div w:id="1255748466">
      <w:bodyDiv w:val="1"/>
      <w:marLeft w:val="0"/>
      <w:marRight w:val="0"/>
      <w:marTop w:val="0"/>
      <w:marBottom w:val="0"/>
      <w:divBdr>
        <w:top w:val="none" w:sz="0" w:space="0" w:color="auto"/>
        <w:left w:val="none" w:sz="0" w:space="0" w:color="auto"/>
        <w:bottom w:val="none" w:sz="0" w:space="0" w:color="auto"/>
        <w:right w:val="none" w:sz="0" w:space="0" w:color="auto"/>
      </w:divBdr>
    </w:div>
    <w:div w:id="1260405216">
      <w:bodyDiv w:val="1"/>
      <w:marLeft w:val="0"/>
      <w:marRight w:val="0"/>
      <w:marTop w:val="0"/>
      <w:marBottom w:val="0"/>
      <w:divBdr>
        <w:top w:val="none" w:sz="0" w:space="0" w:color="auto"/>
        <w:left w:val="none" w:sz="0" w:space="0" w:color="auto"/>
        <w:bottom w:val="none" w:sz="0" w:space="0" w:color="auto"/>
        <w:right w:val="none" w:sz="0" w:space="0" w:color="auto"/>
      </w:divBdr>
    </w:div>
    <w:div w:id="1287390059">
      <w:bodyDiv w:val="1"/>
      <w:marLeft w:val="0"/>
      <w:marRight w:val="0"/>
      <w:marTop w:val="0"/>
      <w:marBottom w:val="0"/>
      <w:divBdr>
        <w:top w:val="none" w:sz="0" w:space="0" w:color="auto"/>
        <w:left w:val="none" w:sz="0" w:space="0" w:color="auto"/>
        <w:bottom w:val="none" w:sz="0" w:space="0" w:color="auto"/>
        <w:right w:val="none" w:sz="0" w:space="0" w:color="auto"/>
      </w:divBdr>
    </w:div>
    <w:div w:id="1296135972">
      <w:bodyDiv w:val="1"/>
      <w:marLeft w:val="0"/>
      <w:marRight w:val="0"/>
      <w:marTop w:val="0"/>
      <w:marBottom w:val="0"/>
      <w:divBdr>
        <w:top w:val="none" w:sz="0" w:space="0" w:color="auto"/>
        <w:left w:val="none" w:sz="0" w:space="0" w:color="auto"/>
        <w:bottom w:val="none" w:sz="0" w:space="0" w:color="auto"/>
        <w:right w:val="none" w:sz="0" w:space="0" w:color="auto"/>
      </w:divBdr>
    </w:div>
    <w:div w:id="1302492526">
      <w:bodyDiv w:val="1"/>
      <w:marLeft w:val="0"/>
      <w:marRight w:val="0"/>
      <w:marTop w:val="0"/>
      <w:marBottom w:val="0"/>
      <w:divBdr>
        <w:top w:val="none" w:sz="0" w:space="0" w:color="auto"/>
        <w:left w:val="none" w:sz="0" w:space="0" w:color="auto"/>
        <w:bottom w:val="none" w:sz="0" w:space="0" w:color="auto"/>
        <w:right w:val="none" w:sz="0" w:space="0" w:color="auto"/>
      </w:divBdr>
    </w:div>
    <w:div w:id="1304887745">
      <w:bodyDiv w:val="1"/>
      <w:marLeft w:val="0"/>
      <w:marRight w:val="0"/>
      <w:marTop w:val="0"/>
      <w:marBottom w:val="0"/>
      <w:divBdr>
        <w:top w:val="none" w:sz="0" w:space="0" w:color="auto"/>
        <w:left w:val="none" w:sz="0" w:space="0" w:color="auto"/>
        <w:bottom w:val="none" w:sz="0" w:space="0" w:color="auto"/>
        <w:right w:val="none" w:sz="0" w:space="0" w:color="auto"/>
      </w:divBdr>
    </w:div>
    <w:div w:id="1310480653">
      <w:bodyDiv w:val="1"/>
      <w:marLeft w:val="0"/>
      <w:marRight w:val="0"/>
      <w:marTop w:val="0"/>
      <w:marBottom w:val="0"/>
      <w:divBdr>
        <w:top w:val="none" w:sz="0" w:space="0" w:color="auto"/>
        <w:left w:val="none" w:sz="0" w:space="0" w:color="auto"/>
        <w:bottom w:val="none" w:sz="0" w:space="0" w:color="auto"/>
        <w:right w:val="none" w:sz="0" w:space="0" w:color="auto"/>
      </w:divBdr>
    </w:div>
    <w:div w:id="1330018113">
      <w:bodyDiv w:val="1"/>
      <w:marLeft w:val="0"/>
      <w:marRight w:val="0"/>
      <w:marTop w:val="0"/>
      <w:marBottom w:val="0"/>
      <w:divBdr>
        <w:top w:val="none" w:sz="0" w:space="0" w:color="auto"/>
        <w:left w:val="none" w:sz="0" w:space="0" w:color="auto"/>
        <w:bottom w:val="none" w:sz="0" w:space="0" w:color="auto"/>
        <w:right w:val="none" w:sz="0" w:space="0" w:color="auto"/>
      </w:divBdr>
    </w:div>
    <w:div w:id="1346593454">
      <w:bodyDiv w:val="1"/>
      <w:marLeft w:val="0"/>
      <w:marRight w:val="0"/>
      <w:marTop w:val="0"/>
      <w:marBottom w:val="0"/>
      <w:divBdr>
        <w:top w:val="none" w:sz="0" w:space="0" w:color="auto"/>
        <w:left w:val="none" w:sz="0" w:space="0" w:color="auto"/>
        <w:bottom w:val="none" w:sz="0" w:space="0" w:color="auto"/>
        <w:right w:val="none" w:sz="0" w:space="0" w:color="auto"/>
      </w:divBdr>
    </w:div>
    <w:div w:id="1361516498">
      <w:bodyDiv w:val="1"/>
      <w:marLeft w:val="0"/>
      <w:marRight w:val="0"/>
      <w:marTop w:val="0"/>
      <w:marBottom w:val="0"/>
      <w:divBdr>
        <w:top w:val="none" w:sz="0" w:space="0" w:color="auto"/>
        <w:left w:val="none" w:sz="0" w:space="0" w:color="auto"/>
        <w:bottom w:val="none" w:sz="0" w:space="0" w:color="auto"/>
        <w:right w:val="none" w:sz="0" w:space="0" w:color="auto"/>
      </w:divBdr>
    </w:div>
    <w:div w:id="1418597018">
      <w:bodyDiv w:val="1"/>
      <w:marLeft w:val="0"/>
      <w:marRight w:val="0"/>
      <w:marTop w:val="0"/>
      <w:marBottom w:val="0"/>
      <w:divBdr>
        <w:top w:val="none" w:sz="0" w:space="0" w:color="auto"/>
        <w:left w:val="none" w:sz="0" w:space="0" w:color="auto"/>
        <w:bottom w:val="none" w:sz="0" w:space="0" w:color="auto"/>
        <w:right w:val="none" w:sz="0" w:space="0" w:color="auto"/>
      </w:divBdr>
    </w:div>
    <w:div w:id="1429739883">
      <w:bodyDiv w:val="1"/>
      <w:marLeft w:val="0"/>
      <w:marRight w:val="0"/>
      <w:marTop w:val="0"/>
      <w:marBottom w:val="0"/>
      <w:divBdr>
        <w:top w:val="none" w:sz="0" w:space="0" w:color="auto"/>
        <w:left w:val="none" w:sz="0" w:space="0" w:color="auto"/>
        <w:bottom w:val="none" w:sz="0" w:space="0" w:color="auto"/>
        <w:right w:val="none" w:sz="0" w:space="0" w:color="auto"/>
      </w:divBdr>
    </w:div>
    <w:div w:id="1438019007">
      <w:bodyDiv w:val="1"/>
      <w:marLeft w:val="0"/>
      <w:marRight w:val="0"/>
      <w:marTop w:val="0"/>
      <w:marBottom w:val="0"/>
      <w:divBdr>
        <w:top w:val="none" w:sz="0" w:space="0" w:color="auto"/>
        <w:left w:val="none" w:sz="0" w:space="0" w:color="auto"/>
        <w:bottom w:val="none" w:sz="0" w:space="0" w:color="auto"/>
        <w:right w:val="none" w:sz="0" w:space="0" w:color="auto"/>
      </w:divBdr>
    </w:div>
    <w:div w:id="1476482596">
      <w:bodyDiv w:val="1"/>
      <w:marLeft w:val="0"/>
      <w:marRight w:val="0"/>
      <w:marTop w:val="0"/>
      <w:marBottom w:val="0"/>
      <w:divBdr>
        <w:top w:val="none" w:sz="0" w:space="0" w:color="auto"/>
        <w:left w:val="none" w:sz="0" w:space="0" w:color="auto"/>
        <w:bottom w:val="none" w:sz="0" w:space="0" w:color="auto"/>
        <w:right w:val="none" w:sz="0" w:space="0" w:color="auto"/>
      </w:divBdr>
    </w:div>
    <w:div w:id="1486894779">
      <w:bodyDiv w:val="1"/>
      <w:marLeft w:val="0"/>
      <w:marRight w:val="0"/>
      <w:marTop w:val="0"/>
      <w:marBottom w:val="0"/>
      <w:divBdr>
        <w:top w:val="none" w:sz="0" w:space="0" w:color="auto"/>
        <w:left w:val="none" w:sz="0" w:space="0" w:color="auto"/>
        <w:bottom w:val="none" w:sz="0" w:space="0" w:color="auto"/>
        <w:right w:val="none" w:sz="0" w:space="0" w:color="auto"/>
      </w:divBdr>
    </w:div>
    <w:div w:id="1499538087">
      <w:bodyDiv w:val="1"/>
      <w:marLeft w:val="0"/>
      <w:marRight w:val="0"/>
      <w:marTop w:val="0"/>
      <w:marBottom w:val="0"/>
      <w:divBdr>
        <w:top w:val="none" w:sz="0" w:space="0" w:color="auto"/>
        <w:left w:val="none" w:sz="0" w:space="0" w:color="auto"/>
        <w:bottom w:val="none" w:sz="0" w:space="0" w:color="auto"/>
        <w:right w:val="none" w:sz="0" w:space="0" w:color="auto"/>
      </w:divBdr>
    </w:div>
    <w:div w:id="1508473884">
      <w:bodyDiv w:val="1"/>
      <w:marLeft w:val="0"/>
      <w:marRight w:val="0"/>
      <w:marTop w:val="0"/>
      <w:marBottom w:val="0"/>
      <w:divBdr>
        <w:top w:val="none" w:sz="0" w:space="0" w:color="auto"/>
        <w:left w:val="none" w:sz="0" w:space="0" w:color="auto"/>
        <w:bottom w:val="none" w:sz="0" w:space="0" w:color="auto"/>
        <w:right w:val="none" w:sz="0" w:space="0" w:color="auto"/>
      </w:divBdr>
      <w:divsChild>
        <w:div w:id="1144082192">
          <w:marLeft w:val="0"/>
          <w:marRight w:val="0"/>
          <w:marTop w:val="280"/>
          <w:marBottom w:val="280"/>
          <w:divBdr>
            <w:top w:val="none" w:sz="0" w:space="0" w:color="auto"/>
            <w:left w:val="none" w:sz="0" w:space="0" w:color="auto"/>
            <w:bottom w:val="none" w:sz="0" w:space="0" w:color="auto"/>
            <w:right w:val="none" w:sz="0" w:space="0" w:color="auto"/>
          </w:divBdr>
        </w:div>
        <w:div w:id="1258252901">
          <w:marLeft w:val="0"/>
          <w:marRight w:val="0"/>
          <w:marTop w:val="280"/>
          <w:marBottom w:val="280"/>
          <w:divBdr>
            <w:top w:val="none" w:sz="0" w:space="0" w:color="auto"/>
            <w:left w:val="none" w:sz="0" w:space="0" w:color="auto"/>
            <w:bottom w:val="none" w:sz="0" w:space="0" w:color="auto"/>
            <w:right w:val="none" w:sz="0" w:space="0" w:color="auto"/>
          </w:divBdr>
        </w:div>
      </w:divsChild>
    </w:div>
    <w:div w:id="1565990409">
      <w:bodyDiv w:val="1"/>
      <w:marLeft w:val="0"/>
      <w:marRight w:val="0"/>
      <w:marTop w:val="0"/>
      <w:marBottom w:val="0"/>
      <w:divBdr>
        <w:top w:val="none" w:sz="0" w:space="0" w:color="auto"/>
        <w:left w:val="none" w:sz="0" w:space="0" w:color="auto"/>
        <w:bottom w:val="none" w:sz="0" w:space="0" w:color="auto"/>
        <w:right w:val="none" w:sz="0" w:space="0" w:color="auto"/>
      </w:divBdr>
    </w:div>
    <w:div w:id="1567571646">
      <w:bodyDiv w:val="1"/>
      <w:marLeft w:val="0"/>
      <w:marRight w:val="0"/>
      <w:marTop w:val="0"/>
      <w:marBottom w:val="0"/>
      <w:divBdr>
        <w:top w:val="none" w:sz="0" w:space="0" w:color="auto"/>
        <w:left w:val="none" w:sz="0" w:space="0" w:color="auto"/>
        <w:bottom w:val="none" w:sz="0" w:space="0" w:color="auto"/>
        <w:right w:val="none" w:sz="0" w:space="0" w:color="auto"/>
      </w:divBdr>
    </w:div>
    <w:div w:id="1601183982">
      <w:bodyDiv w:val="1"/>
      <w:marLeft w:val="0"/>
      <w:marRight w:val="0"/>
      <w:marTop w:val="0"/>
      <w:marBottom w:val="0"/>
      <w:divBdr>
        <w:top w:val="none" w:sz="0" w:space="0" w:color="auto"/>
        <w:left w:val="none" w:sz="0" w:space="0" w:color="auto"/>
        <w:bottom w:val="none" w:sz="0" w:space="0" w:color="auto"/>
        <w:right w:val="none" w:sz="0" w:space="0" w:color="auto"/>
      </w:divBdr>
    </w:div>
    <w:div w:id="1609892314">
      <w:bodyDiv w:val="1"/>
      <w:marLeft w:val="0"/>
      <w:marRight w:val="0"/>
      <w:marTop w:val="0"/>
      <w:marBottom w:val="0"/>
      <w:divBdr>
        <w:top w:val="none" w:sz="0" w:space="0" w:color="auto"/>
        <w:left w:val="none" w:sz="0" w:space="0" w:color="auto"/>
        <w:bottom w:val="none" w:sz="0" w:space="0" w:color="auto"/>
        <w:right w:val="none" w:sz="0" w:space="0" w:color="auto"/>
      </w:divBdr>
    </w:div>
    <w:div w:id="1625573779">
      <w:bodyDiv w:val="1"/>
      <w:marLeft w:val="0"/>
      <w:marRight w:val="0"/>
      <w:marTop w:val="0"/>
      <w:marBottom w:val="0"/>
      <w:divBdr>
        <w:top w:val="none" w:sz="0" w:space="0" w:color="auto"/>
        <w:left w:val="none" w:sz="0" w:space="0" w:color="auto"/>
        <w:bottom w:val="none" w:sz="0" w:space="0" w:color="auto"/>
        <w:right w:val="none" w:sz="0" w:space="0" w:color="auto"/>
      </w:divBdr>
    </w:div>
    <w:div w:id="1664427146">
      <w:bodyDiv w:val="1"/>
      <w:marLeft w:val="0"/>
      <w:marRight w:val="0"/>
      <w:marTop w:val="0"/>
      <w:marBottom w:val="0"/>
      <w:divBdr>
        <w:top w:val="none" w:sz="0" w:space="0" w:color="auto"/>
        <w:left w:val="none" w:sz="0" w:space="0" w:color="auto"/>
        <w:bottom w:val="none" w:sz="0" w:space="0" w:color="auto"/>
        <w:right w:val="none" w:sz="0" w:space="0" w:color="auto"/>
      </w:divBdr>
    </w:div>
    <w:div w:id="1676417248">
      <w:bodyDiv w:val="1"/>
      <w:marLeft w:val="0"/>
      <w:marRight w:val="0"/>
      <w:marTop w:val="0"/>
      <w:marBottom w:val="0"/>
      <w:divBdr>
        <w:top w:val="none" w:sz="0" w:space="0" w:color="auto"/>
        <w:left w:val="none" w:sz="0" w:space="0" w:color="auto"/>
        <w:bottom w:val="none" w:sz="0" w:space="0" w:color="auto"/>
        <w:right w:val="none" w:sz="0" w:space="0" w:color="auto"/>
      </w:divBdr>
    </w:div>
    <w:div w:id="1721005504">
      <w:bodyDiv w:val="1"/>
      <w:marLeft w:val="0"/>
      <w:marRight w:val="0"/>
      <w:marTop w:val="0"/>
      <w:marBottom w:val="0"/>
      <w:divBdr>
        <w:top w:val="none" w:sz="0" w:space="0" w:color="auto"/>
        <w:left w:val="none" w:sz="0" w:space="0" w:color="auto"/>
        <w:bottom w:val="none" w:sz="0" w:space="0" w:color="auto"/>
        <w:right w:val="none" w:sz="0" w:space="0" w:color="auto"/>
      </w:divBdr>
    </w:div>
    <w:div w:id="1721977820">
      <w:bodyDiv w:val="1"/>
      <w:marLeft w:val="0"/>
      <w:marRight w:val="0"/>
      <w:marTop w:val="0"/>
      <w:marBottom w:val="0"/>
      <w:divBdr>
        <w:top w:val="none" w:sz="0" w:space="0" w:color="auto"/>
        <w:left w:val="none" w:sz="0" w:space="0" w:color="auto"/>
        <w:bottom w:val="none" w:sz="0" w:space="0" w:color="auto"/>
        <w:right w:val="none" w:sz="0" w:space="0" w:color="auto"/>
      </w:divBdr>
    </w:div>
    <w:div w:id="1729960447">
      <w:bodyDiv w:val="1"/>
      <w:marLeft w:val="0"/>
      <w:marRight w:val="0"/>
      <w:marTop w:val="0"/>
      <w:marBottom w:val="0"/>
      <w:divBdr>
        <w:top w:val="none" w:sz="0" w:space="0" w:color="auto"/>
        <w:left w:val="none" w:sz="0" w:space="0" w:color="auto"/>
        <w:bottom w:val="none" w:sz="0" w:space="0" w:color="auto"/>
        <w:right w:val="none" w:sz="0" w:space="0" w:color="auto"/>
      </w:divBdr>
    </w:div>
    <w:div w:id="1744522965">
      <w:bodyDiv w:val="1"/>
      <w:marLeft w:val="0"/>
      <w:marRight w:val="0"/>
      <w:marTop w:val="0"/>
      <w:marBottom w:val="0"/>
      <w:divBdr>
        <w:top w:val="none" w:sz="0" w:space="0" w:color="auto"/>
        <w:left w:val="none" w:sz="0" w:space="0" w:color="auto"/>
        <w:bottom w:val="none" w:sz="0" w:space="0" w:color="auto"/>
        <w:right w:val="none" w:sz="0" w:space="0" w:color="auto"/>
      </w:divBdr>
    </w:div>
    <w:div w:id="1750467409">
      <w:bodyDiv w:val="1"/>
      <w:marLeft w:val="0"/>
      <w:marRight w:val="0"/>
      <w:marTop w:val="0"/>
      <w:marBottom w:val="0"/>
      <w:divBdr>
        <w:top w:val="none" w:sz="0" w:space="0" w:color="auto"/>
        <w:left w:val="none" w:sz="0" w:space="0" w:color="auto"/>
        <w:bottom w:val="none" w:sz="0" w:space="0" w:color="auto"/>
        <w:right w:val="none" w:sz="0" w:space="0" w:color="auto"/>
      </w:divBdr>
    </w:div>
    <w:div w:id="1753357371">
      <w:bodyDiv w:val="1"/>
      <w:marLeft w:val="0"/>
      <w:marRight w:val="0"/>
      <w:marTop w:val="0"/>
      <w:marBottom w:val="0"/>
      <w:divBdr>
        <w:top w:val="none" w:sz="0" w:space="0" w:color="auto"/>
        <w:left w:val="none" w:sz="0" w:space="0" w:color="auto"/>
        <w:bottom w:val="none" w:sz="0" w:space="0" w:color="auto"/>
        <w:right w:val="none" w:sz="0" w:space="0" w:color="auto"/>
      </w:divBdr>
    </w:div>
    <w:div w:id="1758940632">
      <w:bodyDiv w:val="1"/>
      <w:marLeft w:val="0"/>
      <w:marRight w:val="0"/>
      <w:marTop w:val="0"/>
      <w:marBottom w:val="0"/>
      <w:divBdr>
        <w:top w:val="none" w:sz="0" w:space="0" w:color="auto"/>
        <w:left w:val="none" w:sz="0" w:space="0" w:color="auto"/>
        <w:bottom w:val="none" w:sz="0" w:space="0" w:color="auto"/>
        <w:right w:val="none" w:sz="0" w:space="0" w:color="auto"/>
      </w:divBdr>
    </w:div>
    <w:div w:id="1766880725">
      <w:bodyDiv w:val="1"/>
      <w:marLeft w:val="0"/>
      <w:marRight w:val="0"/>
      <w:marTop w:val="0"/>
      <w:marBottom w:val="0"/>
      <w:divBdr>
        <w:top w:val="none" w:sz="0" w:space="0" w:color="auto"/>
        <w:left w:val="none" w:sz="0" w:space="0" w:color="auto"/>
        <w:bottom w:val="none" w:sz="0" w:space="0" w:color="auto"/>
        <w:right w:val="none" w:sz="0" w:space="0" w:color="auto"/>
      </w:divBdr>
    </w:div>
    <w:div w:id="1769160459">
      <w:bodyDiv w:val="1"/>
      <w:marLeft w:val="0"/>
      <w:marRight w:val="0"/>
      <w:marTop w:val="0"/>
      <w:marBottom w:val="0"/>
      <w:divBdr>
        <w:top w:val="none" w:sz="0" w:space="0" w:color="auto"/>
        <w:left w:val="none" w:sz="0" w:space="0" w:color="auto"/>
        <w:bottom w:val="none" w:sz="0" w:space="0" w:color="auto"/>
        <w:right w:val="none" w:sz="0" w:space="0" w:color="auto"/>
      </w:divBdr>
    </w:div>
    <w:div w:id="1781335613">
      <w:bodyDiv w:val="1"/>
      <w:marLeft w:val="0"/>
      <w:marRight w:val="0"/>
      <w:marTop w:val="0"/>
      <w:marBottom w:val="0"/>
      <w:divBdr>
        <w:top w:val="none" w:sz="0" w:space="0" w:color="auto"/>
        <w:left w:val="none" w:sz="0" w:space="0" w:color="auto"/>
        <w:bottom w:val="none" w:sz="0" w:space="0" w:color="auto"/>
        <w:right w:val="none" w:sz="0" w:space="0" w:color="auto"/>
      </w:divBdr>
    </w:div>
    <w:div w:id="1801192270">
      <w:bodyDiv w:val="1"/>
      <w:marLeft w:val="0"/>
      <w:marRight w:val="0"/>
      <w:marTop w:val="0"/>
      <w:marBottom w:val="0"/>
      <w:divBdr>
        <w:top w:val="none" w:sz="0" w:space="0" w:color="auto"/>
        <w:left w:val="none" w:sz="0" w:space="0" w:color="auto"/>
        <w:bottom w:val="none" w:sz="0" w:space="0" w:color="auto"/>
        <w:right w:val="none" w:sz="0" w:space="0" w:color="auto"/>
      </w:divBdr>
    </w:div>
    <w:div w:id="1812868444">
      <w:bodyDiv w:val="1"/>
      <w:marLeft w:val="0"/>
      <w:marRight w:val="0"/>
      <w:marTop w:val="0"/>
      <w:marBottom w:val="0"/>
      <w:divBdr>
        <w:top w:val="none" w:sz="0" w:space="0" w:color="auto"/>
        <w:left w:val="none" w:sz="0" w:space="0" w:color="auto"/>
        <w:bottom w:val="none" w:sz="0" w:space="0" w:color="auto"/>
        <w:right w:val="none" w:sz="0" w:space="0" w:color="auto"/>
      </w:divBdr>
    </w:div>
    <w:div w:id="1831285911">
      <w:bodyDiv w:val="1"/>
      <w:marLeft w:val="0"/>
      <w:marRight w:val="0"/>
      <w:marTop w:val="0"/>
      <w:marBottom w:val="0"/>
      <w:divBdr>
        <w:top w:val="none" w:sz="0" w:space="0" w:color="auto"/>
        <w:left w:val="none" w:sz="0" w:space="0" w:color="auto"/>
        <w:bottom w:val="none" w:sz="0" w:space="0" w:color="auto"/>
        <w:right w:val="none" w:sz="0" w:space="0" w:color="auto"/>
      </w:divBdr>
    </w:div>
    <w:div w:id="1845974816">
      <w:bodyDiv w:val="1"/>
      <w:marLeft w:val="0"/>
      <w:marRight w:val="0"/>
      <w:marTop w:val="0"/>
      <w:marBottom w:val="0"/>
      <w:divBdr>
        <w:top w:val="none" w:sz="0" w:space="0" w:color="auto"/>
        <w:left w:val="none" w:sz="0" w:space="0" w:color="auto"/>
        <w:bottom w:val="none" w:sz="0" w:space="0" w:color="auto"/>
        <w:right w:val="none" w:sz="0" w:space="0" w:color="auto"/>
      </w:divBdr>
    </w:div>
    <w:div w:id="1850480447">
      <w:bodyDiv w:val="1"/>
      <w:marLeft w:val="0"/>
      <w:marRight w:val="0"/>
      <w:marTop w:val="0"/>
      <w:marBottom w:val="0"/>
      <w:divBdr>
        <w:top w:val="none" w:sz="0" w:space="0" w:color="auto"/>
        <w:left w:val="none" w:sz="0" w:space="0" w:color="auto"/>
        <w:bottom w:val="none" w:sz="0" w:space="0" w:color="auto"/>
        <w:right w:val="none" w:sz="0" w:space="0" w:color="auto"/>
      </w:divBdr>
    </w:div>
    <w:div w:id="1863086339">
      <w:bodyDiv w:val="1"/>
      <w:marLeft w:val="0"/>
      <w:marRight w:val="0"/>
      <w:marTop w:val="0"/>
      <w:marBottom w:val="0"/>
      <w:divBdr>
        <w:top w:val="none" w:sz="0" w:space="0" w:color="auto"/>
        <w:left w:val="none" w:sz="0" w:space="0" w:color="auto"/>
        <w:bottom w:val="none" w:sz="0" w:space="0" w:color="auto"/>
        <w:right w:val="none" w:sz="0" w:space="0" w:color="auto"/>
      </w:divBdr>
    </w:div>
    <w:div w:id="1891527698">
      <w:bodyDiv w:val="1"/>
      <w:marLeft w:val="0"/>
      <w:marRight w:val="0"/>
      <w:marTop w:val="0"/>
      <w:marBottom w:val="0"/>
      <w:divBdr>
        <w:top w:val="none" w:sz="0" w:space="0" w:color="auto"/>
        <w:left w:val="none" w:sz="0" w:space="0" w:color="auto"/>
        <w:bottom w:val="none" w:sz="0" w:space="0" w:color="auto"/>
        <w:right w:val="none" w:sz="0" w:space="0" w:color="auto"/>
      </w:divBdr>
    </w:div>
    <w:div w:id="1894925224">
      <w:bodyDiv w:val="1"/>
      <w:marLeft w:val="0"/>
      <w:marRight w:val="0"/>
      <w:marTop w:val="0"/>
      <w:marBottom w:val="0"/>
      <w:divBdr>
        <w:top w:val="none" w:sz="0" w:space="0" w:color="auto"/>
        <w:left w:val="none" w:sz="0" w:space="0" w:color="auto"/>
        <w:bottom w:val="none" w:sz="0" w:space="0" w:color="auto"/>
        <w:right w:val="none" w:sz="0" w:space="0" w:color="auto"/>
      </w:divBdr>
    </w:div>
    <w:div w:id="1908805979">
      <w:bodyDiv w:val="1"/>
      <w:marLeft w:val="0"/>
      <w:marRight w:val="0"/>
      <w:marTop w:val="0"/>
      <w:marBottom w:val="0"/>
      <w:divBdr>
        <w:top w:val="none" w:sz="0" w:space="0" w:color="auto"/>
        <w:left w:val="none" w:sz="0" w:space="0" w:color="auto"/>
        <w:bottom w:val="none" w:sz="0" w:space="0" w:color="auto"/>
        <w:right w:val="none" w:sz="0" w:space="0" w:color="auto"/>
      </w:divBdr>
    </w:div>
    <w:div w:id="1936548022">
      <w:bodyDiv w:val="1"/>
      <w:marLeft w:val="0"/>
      <w:marRight w:val="0"/>
      <w:marTop w:val="0"/>
      <w:marBottom w:val="0"/>
      <w:divBdr>
        <w:top w:val="none" w:sz="0" w:space="0" w:color="auto"/>
        <w:left w:val="none" w:sz="0" w:space="0" w:color="auto"/>
        <w:bottom w:val="none" w:sz="0" w:space="0" w:color="auto"/>
        <w:right w:val="none" w:sz="0" w:space="0" w:color="auto"/>
      </w:divBdr>
    </w:div>
    <w:div w:id="1977300181">
      <w:bodyDiv w:val="1"/>
      <w:marLeft w:val="0"/>
      <w:marRight w:val="0"/>
      <w:marTop w:val="0"/>
      <w:marBottom w:val="0"/>
      <w:divBdr>
        <w:top w:val="none" w:sz="0" w:space="0" w:color="auto"/>
        <w:left w:val="none" w:sz="0" w:space="0" w:color="auto"/>
        <w:bottom w:val="none" w:sz="0" w:space="0" w:color="auto"/>
        <w:right w:val="none" w:sz="0" w:space="0" w:color="auto"/>
      </w:divBdr>
    </w:div>
    <w:div w:id="2017491810">
      <w:bodyDiv w:val="1"/>
      <w:marLeft w:val="0"/>
      <w:marRight w:val="0"/>
      <w:marTop w:val="0"/>
      <w:marBottom w:val="0"/>
      <w:divBdr>
        <w:top w:val="none" w:sz="0" w:space="0" w:color="auto"/>
        <w:left w:val="none" w:sz="0" w:space="0" w:color="auto"/>
        <w:bottom w:val="none" w:sz="0" w:space="0" w:color="auto"/>
        <w:right w:val="none" w:sz="0" w:space="0" w:color="auto"/>
      </w:divBdr>
    </w:div>
    <w:div w:id="2030258019">
      <w:bodyDiv w:val="1"/>
      <w:marLeft w:val="0"/>
      <w:marRight w:val="0"/>
      <w:marTop w:val="0"/>
      <w:marBottom w:val="0"/>
      <w:divBdr>
        <w:top w:val="none" w:sz="0" w:space="0" w:color="auto"/>
        <w:left w:val="none" w:sz="0" w:space="0" w:color="auto"/>
        <w:bottom w:val="none" w:sz="0" w:space="0" w:color="auto"/>
        <w:right w:val="none" w:sz="0" w:space="0" w:color="auto"/>
      </w:divBdr>
    </w:div>
    <w:div w:id="2041321619">
      <w:bodyDiv w:val="1"/>
      <w:marLeft w:val="0"/>
      <w:marRight w:val="0"/>
      <w:marTop w:val="0"/>
      <w:marBottom w:val="0"/>
      <w:divBdr>
        <w:top w:val="none" w:sz="0" w:space="0" w:color="auto"/>
        <w:left w:val="none" w:sz="0" w:space="0" w:color="auto"/>
        <w:bottom w:val="none" w:sz="0" w:space="0" w:color="auto"/>
        <w:right w:val="none" w:sz="0" w:space="0" w:color="auto"/>
      </w:divBdr>
    </w:div>
    <w:div w:id="2056735193">
      <w:bodyDiv w:val="1"/>
      <w:marLeft w:val="0"/>
      <w:marRight w:val="0"/>
      <w:marTop w:val="0"/>
      <w:marBottom w:val="0"/>
      <w:divBdr>
        <w:top w:val="none" w:sz="0" w:space="0" w:color="auto"/>
        <w:left w:val="none" w:sz="0" w:space="0" w:color="auto"/>
        <w:bottom w:val="none" w:sz="0" w:space="0" w:color="auto"/>
        <w:right w:val="none" w:sz="0" w:space="0" w:color="auto"/>
      </w:divBdr>
    </w:div>
    <w:div w:id="2057776740">
      <w:bodyDiv w:val="1"/>
      <w:marLeft w:val="0"/>
      <w:marRight w:val="0"/>
      <w:marTop w:val="0"/>
      <w:marBottom w:val="0"/>
      <w:divBdr>
        <w:top w:val="none" w:sz="0" w:space="0" w:color="auto"/>
        <w:left w:val="none" w:sz="0" w:space="0" w:color="auto"/>
        <w:bottom w:val="none" w:sz="0" w:space="0" w:color="auto"/>
        <w:right w:val="none" w:sz="0" w:space="0" w:color="auto"/>
      </w:divBdr>
    </w:div>
    <w:div w:id="2077511373">
      <w:bodyDiv w:val="1"/>
      <w:marLeft w:val="0"/>
      <w:marRight w:val="0"/>
      <w:marTop w:val="0"/>
      <w:marBottom w:val="0"/>
      <w:divBdr>
        <w:top w:val="none" w:sz="0" w:space="0" w:color="auto"/>
        <w:left w:val="none" w:sz="0" w:space="0" w:color="auto"/>
        <w:bottom w:val="none" w:sz="0" w:space="0" w:color="auto"/>
        <w:right w:val="none" w:sz="0" w:space="0" w:color="auto"/>
      </w:divBdr>
    </w:div>
    <w:div w:id="2077631002">
      <w:bodyDiv w:val="1"/>
      <w:marLeft w:val="0"/>
      <w:marRight w:val="0"/>
      <w:marTop w:val="0"/>
      <w:marBottom w:val="0"/>
      <w:divBdr>
        <w:top w:val="none" w:sz="0" w:space="0" w:color="auto"/>
        <w:left w:val="none" w:sz="0" w:space="0" w:color="auto"/>
        <w:bottom w:val="none" w:sz="0" w:space="0" w:color="auto"/>
        <w:right w:val="none" w:sz="0" w:space="0" w:color="auto"/>
      </w:divBdr>
    </w:div>
    <w:div w:id="2091465518">
      <w:bodyDiv w:val="1"/>
      <w:marLeft w:val="0"/>
      <w:marRight w:val="0"/>
      <w:marTop w:val="0"/>
      <w:marBottom w:val="0"/>
      <w:divBdr>
        <w:top w:val="none" w:sz="0" w:space="0" w:color="auto"/>
        <w:left w:val="none" w:sz="0" w:space="0" w:color="auto"/>
        <w:bottom w:val="none" w:sz="0" w:space="0" w:color="auto"/>
        <w:right w:val="none" w:sz="0" w:space="0" w:color="auto"/>
      </w:divBdr>
    </w:div>
    <w:div w:id="2104758896">
      <w:bodyDiv w:val="1"/>
      <w:marLeft w:val="0"/>
      <w:marRight w:val="0"/>
      <w:marTop w:val="0"/>
      <w:marBottom w:val="0"/>
      <w:divBdr>
        <w:top w:val="none" w:sz="0" w:space="0" w:color="auto"/>
        <w:left w:val="none" w:sz="0" w:space="0" w:color="auto"/>
        <w:bottom w:val="none" w:sz="0" w:space="0" w:color="auto"/>
        <w:right w:val="none" w:sz="0" w:space="0" w:color="auto"/>
      </w:divBdr>
    </w:div>
    <w:div w:id="2107000994">
      <w:bodyDiv w:val="1"/>
      <w:marLeft w:val="0"/>
      <w:marRight w:val="0"/>
      <w:marTop w:val="0"/>
      <w:marBottom w:val="0"/>
      <w:divBdr>
        <w:top w:val="none" w:sz="0" w:space="0" w:color="auto"/>
        <w:left w:val="none" w:sz="0" w:space="0" w:color="auto"/>
        <w:bottom w:val="none" w:sz="0" w:space="0" w:color="auto"/>
        <w:right w:val="none" w:sz="0" w:space="0" w:color="auto"/>
      </w:divBdr>
    </w:div>
    <w:div w:id="2107187691">
      <w:bodyDiv w:val="1"/>
      <w:marLeft w:val="0"/>
      <w:marRight w:val="0"/>
      <w:marTop w:val="0"/>
      <w:marBottom w:val="0"/>
      <w:divBdr>
        <w:top w:val="none" w:sz="0" w:space="0" w:color="auto"/>
        <w:left w:val="none" w:sz="0" w:space="0" w:color="auto"/>
        <w:bottom w:val="none" w:sz="0" w:space="0" w:color="auto"/>
        <w:right w:val="none" w:sz="0" w:space="0" w:color="auto"/>
      </w:divBdr>
    </w:div>
    <w:div w:id="2120951888">
      <w:bodyDiv w:val="1"/>
      <w:marLeft w:val="0"/>
      <w:marRight w:val="0"/>
      <w:marTop w:val="0"/>
      <w:marBottom w:val="0"/>
      <w:divBdr>
        <w:top w:val="none" w:sz="0" w:space="0" w:color="auto"/>
        <w:left w:val="none" w:sz="0" w:space="0" w:color="auto"/>
        <w:bottom w:val="none" w:sz="0" w:space="0" w:color="auto"/>
        <w:right w:val="none" w:sz="0" w:space="0" w:color="auto"/>
      </w:divBdr>
    </w:div>
    <w:div w:id="2124381950">
      <w:bodyDiv w:val="1"/>
      <w:marLeft w:val="0"/>
      <w:marRight w:val="0"/>
      <w:marTop w:val="0"/>
      <w:marBottom w:val="0"/>
      <w:divBdr>
        <w:top w:val="none" w:sz="0" w:space="0" w:color="auto"/>
        <w:left w:val="none" w:sz="0" w:space="0" w:color="auto"/>
        <w:bottom w:val="none" w:sz="0" w:space="0" w:color="auto"/>
        <w:right w:val="none" w:sz="0" w:space="0" w:color="auto"/>
      </w:divBdr>
    </w:div>
    <w:div w:id="2141335691">
      <w:bodyDiv w:val="1"/>
      <w:marLeft w:val="0"/>
      <w:marRight w:val="0"/>
      <w:marTop w:val="0"/>
      <w:marBottom w:val="0"/>
      <w:divBdr>
        <w:top w:val="none" w:sz="0" w:space="0" w:color="auto"/>
        <w:left w:val="none" w:sz="0" w:space="0" w:color="auto"/>
        <w:bottom w:val="none" w:sz="0" w:space="0" w:color="auto"/>
        <w:right w:val="none" w:sz="0" w:space="0" w:color="auto"/>
      </w:divBdr>
    </w:div>
    <w:div w:id="214361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c.europa.eu/eurostat/cros/content/essnetbigdata_en"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cros/content/essnetbigdata_en"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FF0C5DD7075E7D43BCF4E4A2C0F6F5C8@ec.europa.eu" TargetMode="Externa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2A6C01-A82E-48DF-843A-A65DB7A078EA}"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87B3E3FE-BD5A-4FAF-B8BE-3EB484CC33E8}">
      <dgm:prSet phldrT="[Text]" custT="1">
        <dgm:style>
          <a:lnRef idx="2">
            <a:schemeClr val="dk1"/>
          </a:lnRef>
          <a:fillRef idx="1">
            <a:schemeClr val="lt1"/>
          </a:fillRef>
          <a:effectRef idx="0">
            <a:schemeClr val="dk1"/>
          </a:effectRef>
          <a:fontRef idx="minor">
            <a:schemeClr val="dk1"/>
          </a:fontRef>
        </dgm:style>
      </dgm:prSet>
      <dgm:spPr/>
      <dgm:t>
        <a:bodyPr/>
        <a:lstStyle/>
        <a:p>
          <a:r>
            <a:rPr lang="en-US" sz="1000"/>
            <a:t>Educated guess on selecting a theoretical distribution family</a:t>
          </a:r>
        </a:p>
      </dgm:t>
    </dgm:pt>
    <dgm:pt modelId="{30CD0A6C-EE35-4A8E-AAF0-AB609C9A7B5A}" type="parTrans" cxnId="{6245BB54-B3CE-4833-A028-B1F27E15EDA7}">
      <dgm:prSet/>
      <dgm:spPr/>
      <dgm:t>
        <a:bodyPr/>
        <a:lstStyle/>
        <a:p>
          <a:endParaRPr lang="en-US" sz="1000"/>
        </a:p>
      </dgm:t>
    </dgm:pt>
    <dgm:pt modelId="{CF1A11D6-01CF-49A2-A423-C9E72EC2D4A2}" type="sibTrans" cxnId="{6245BB54-B3CE-4833-A028-B1F27E15EDA7}">
      <dgm:prSet/>
      <dgm:spPr/>
      <dgm:t>
        <a:bodyPr/>
        <a:lstStyle/>
        <a:p>
          <a:endParaRPr lang="en-US" sz="1000"/>
        </a:p>
      </dgm:t>
    </dgm:pt>
    <dgm:pt modelId="{A584DD77-337B-4936-A2C8-E029BB9D9AF3}">
      <dgm:prSet phldrT="[Text]" custT="1">
        <dgm:style>
          <a:lnRef idx="2">
            <a:schemeClr val="dk1"/>
          </a:lnRef>
          <a:fillRef idx="1">
            <a:schemeClr val="lt1"/>
          </a:fillRef>
          <a:effectRef idx="0">
            <a:schemeClr val="dk1"/>
          </a:effectRef>
          <a:fontRef idx="minor">
            <a:schemeClr val="dk1"/>
          </a:fontRef>
        </dgm:style>
      </dgm:prSet>
      <dgm:spPr/>
      <dgm:t>
        <a:bodyPr/>
        <a:lstStyle/>
        <a:p>
          <a:r>
            <a:rPr lang="en-US" sz="1000"/>
            <a:t>Estimate the paramters for the theoretical distribution</a:t>
          </a:r>
        </a:p>
      </dgm:t>
    </dgm:pt>
    <dgm:pt modelId="{D6745FFD-FEAD-4D42-BDBA-DBC93EBAFF6C}" type="parTrans" cxnId="{8BA3057C-FA79-4FEB-831A-8C5E6DDB0CB1}">
      <dgm:prSet/>
      <dgm:spPr/>
      <dgm:t>
        <a:bodyPr/>
        <a:lstStyle/>
        <a:p>
          <a:endParaRPr lang="en-US" sz="1000"/>
        </a:p>
      </dgm:t>
    </dgm:pt>
    <dgm:pt modelId="{9FE02B43-4887-413F-B275-947265D7D25B}" type="sibTrans" cxnId="{8BA3057C-FA79-4FEB-831A-8C5E6DDB0CB1}">
      <dgm:prSet/>
      <dgm:spPr/>
      <dgm:t>
        <a:bodyPr/>
        <a:lstStyle/>
        <a:p>
          <a:endParaRPr lang="en-US" sz="1000"/>
        </a:p>
      </dgm:t>
    </dgm:pt>
    <dgm:pt modelId="{20661827-D282-4DC6-981B-B1CD8F6E070C}">
      <dgm:prSet phldrT="[Text]" custT="1">
        <dgm:style>
          <a:lnRef idx="2">
            <a:schemeClr val="dk1"/>
          </a:lnRef>
          <a:fillRef idx="1">
            <a:schemeClr val="lt1"/>
          </a:fillRef>
          <a:effectRef idx="0">
            <a:schemeClr val="dk1"/>
          </a:effectRef>
          <a:fontRef idx="minor">
            <a:schemeClr val="dk1"/>
          </a:fontRef>
        </dgm:style>
      </dgm:prSet>
      <dgm:spPr/>
      <dgm:t>
        <a:bodyPr/>
        <a:lstStyle/>
        <a:p>
          <a:r>
            <a:rPr lang="en-US" sz="1000"/>
            <a:t>Empirical parameters </a:t>
          </a:r>
        </a:p>
        <a:p>
          <a:r>
            <a:rPr lang="en-US" sz="1000"/>
            <a:t>=</a:t>
          </a:r>
        </a:p>
        <a:p>
          <a:r>
            <a:rPr lang="en-US" sz="1000"/>
            <a:t>Theoretical parameters?</a:t>
          </a:r>
        </a:p>
      </dgm:t>
    </dgm:pt>
    <dgm:pt modelId="{BD74ED57-9582-4BE3-9EDD-FAE594CF70FB}" type="parTrans" cxnId="{85AD379E-78EB-4BEC-B09C-83414D2F1B37}">
      <dgm:prSet/>
      <dgm:spPr/>
      <dgm:t>
        <a:bodyPr/>
        <a:lstStyle/>
        <a:p>
          <a:endParaRPr lang="en-US" sz="1000"/>
        </a:p>
      </dgm:t>
    </dgm:pt>
    <dgm:pt modelId="{E284EA19-A15A-4B2E-9BDE-41EB2D83B403}" type="sibTrans" cxnId="{85AD379E-78EB-4BEC-B09C-83414D2F1B37}">
      <dgm:prSet/>
      <dgm:spPr/>
      <dgm:t>
        <a:bodyPr/>
        <a:lstStyle/>
        <a:p>
          <a:endParaRPr lang="en-US" sz="1000"/>
        </a:p>
      </dgm:t>
    </dgm:pt>
    <dgm:pt modelId="{E41BBA4E-397F-4CAE-BEED-DCA5FD936067}">
      <dgm:prSet phldrT="[Text]" custT="1">
        <dgm:style>
          <a:lnRef idx="2">
            <a:schemeClr val="dk1"/>
          </a:lnRef>
          <a:fillRef idx="1">
            <a:schemeClr val="lt1"/>
          </a:fillRef>
          <a:effectRef idx="0">
            <a:schemeClr val="dk1"/>
          </a:effectRef>
          <a:fontRef idx="minor">
            <a:schemeClr val="dk1"/>
          </a:fontRef>
        </dgm:style>
      </dgm:prSet>
      <dgm:spPr/>
      <dgm:t>
        <a:bodyPr/>
        <a:lstStyle/>
        <a:p>
          <a:r>
            <a:rPr lang="en-US" sz="1000"/>
            <a:t> YES </a:t>
          </a:r>
        </a:p>
        <a:p>
          <a:r>
            <a:rPr lang="en-US" sz="1000"/>
            <a:t>Compute statistics/deploy models</a:t>
          </a:r>
        </a:p>
      </dgm:t>
    </dgm:pt>
    <dgm:pt modelId="{197DA804-3852-400D-AC37-0DEC6601D115}" type="parTrans" cxnId="{CEAE6635-340B-4938-96DE-D389A4486A3D}">
      <dgm:prSet/>
      <dgm:spPr/>
      <dgm:t>
        <a:bodyPr/>
        <a:lstStyle/>
        <a:p>
          <a:endParaRPr lang="en-US" sz="1000"/>
        </a:p>
      </dgm:t>
    </dgm:pt>
    <dgm:pt modelId="{CE430EE4-F141-484C-9882-6E9F28E99338}" type="sibTrans" cxnId="{CEAE6635-340B-4938-96DE-D389A4486A3D}">
      <dgm:prSet/>
      <dgm:spPr/>
      <dgm:t>
        <a:bodyPr/>
        <a:lstStyle/>
        <a:p>
          <a:endParaRPr lang="en-US" sz="1000"/>
        </a:p>
      </dgm:t>
    </dgm:pt>
    <dgm:pt modelId="{682F8D8F-73F6-4449-B569-97D402A1F72B}">
      <dgm:prSet phldrT="[Text]" custT="1">
        <dgm:style>
          <a:lnRef idx="2">
            <a:schemeClr val="dk1"/>
          </a:lnRef>
          <a:fillRef idx="1">
            <a:schemeClr val="lt1"/>
          </a:fillRef>
          <a:effectRef idx="0">
            <a:schemeClr val="dk1"/>
          </a:effectRef>
          <a:fontRef idx="minor">
            <a:schemeClr val="dk1"/>
          </a:fontRef>
        </dgm:style>
      </dgm:prSet>
      <dgm:spPr/>
      <dgm:t>
        <a:bodyPr/>
        <a:lstStyle/>
        <a:p>
          <a:r>
            <a:rPr lang="en-US" sz="1000"/>
            <a:t>NO </a:t>
          </a:r>
        </a:p>
        <a:p>
          <a:r>
            <a:rPr lang="en-US" sz="1000"/>
            <a:t>Restart the process</a:t>
          </a:r>
        </a:p>
      </dgm:t>
    </dgm:pt>
    <dgm:pt modelId="{EB62B28D-7A26-441D-8339-32EFC7FAE61B}" type="parTrans" cxnId="{44A2A89B-4C90-4FA9-B87A-99ECEF64C323}">
      <dgm:prSet/>
      <dgm:spPr/>
      <dgm:t>
        <a:bodyPr/>
        <a:lstStyle/>
        <a:p>
          <a:endParaRPr lang="en-US" sz="1000"/>
        </a:p>
      </dgm:t>
    </dgm:pt>
    <dgm:pt modelId="{9DC9F9BF-C6C6-43FE-BDCC-E3FF6C58917C}" type="sibTrans" cxnId="{44A2A89B-4C90-4FA9-B87A-99ECEF64C323}">
      <dgm:prSet/>
      <dgm:spPr/>
      <dgm:t>
        <a:bodyPr/>
        <a:lstStyle/>
        <a:p>
          <a:endParaRPr lang="en-US" sz="1000"/>
        </a:p>
      </dgm:t>
    </dgm:pt>
    <dgm:pt modelId="{AF9FF0A2-FA86-4E71-8CF8-708A9467A0A2}" type="pres">
      <dgm:prSet presAssocID="{7D2A6C01-A82E-48DF-843A-A65DB7A078EA}" presName="Name0" presStyleCnt="0">
        <dgm:presLayoutVars>
          <dgm:dir/>
          <dgm:resizeHandles val="exact"/>
        </dgm:presLayoutVars>
      </dgm:prSet>
      <dgm:spPr/>
    </dgm:pt>
    <dgm:pt modelId="{0119F46F-C54F-4C9B-932F-8C8B59F3D180}" type="pres">
      <dgm:prSet presAssocID="{7D2A6C01-A82E-48DF-843A-A65DB7A078EA}" presName="cycle" presStyleCnt="0"/>
      <dgm:spPr/>
    </dgm:pt>
    <dgm:pt modelId="{B6D916A0-9A1E-4204-80EB-A833B1787726}" type="pres">
      <dgm:prSet presAssocID="{87B3E3FE-BD5A-4FAF-B8BE-3EB484CC33E8}" presName="nodeFirstNode" presStyleLbl="node1" presStyleIdx="0" presStyleCnt="5" custRadScaleRad="96846" custRadScaleInc="-6695">
        <dgm:presLayoutVars>
          <dgm:bulletEnabled val="1"/>
        </dgm:presLayoutVars>
      </dgm:prSet>
      <dgm:spPr/>
    </dgm:pt>
    <dgm:pt modelId="{1CC31ECC-68FC-4BAD-9A00-966CD652A030}" type="pres">
      <dgm:prSet presAssocID="{CF1A11D6-01CF-49A2-A423-C9E72EC2D4A2}" presName="sibTransFirstNode" presStyleLbl="bgShp" presStyleIdx="0" presStyleCnt="1" custLinFactNeighborX="1772" custLinFactNeighborY="996"/>
      <dgm:spPr/>
    </dgm:pt>
    <dgm:pt modelId="{BF0B581C-2BD4-46AD-BBF1-9A4CBA71A94D}" type="pres">
      <dgm:prSet presAssocID="{A584DD77-337B-4936-A2C8-E029BB9D9AF3}" presName="nodeFollowingNodes" presStyleLbl="node1" presStyleIdx="1" presStyleCnt="5" custScaleX="80351" custRadScaleRad="97388" custRadScaleInc="22602">
        <dgm:presLayoutVars>
          <dgm:bulletEnabled val="1"/>
        </dgm:presLayoutVars>
      </dgm:prSet>
      <dgm:spPr/>
    </dgm:pt>
    <dgm:pt modelId="{D5D31D81-2596-4E88-A3E2-02F9728E32F3}" type="pres">
      <dgm:prSet presAssocID="{20661827-D282-4DC6-981B-B1CD8F6E070C}" presName="nodeFollowingNodes" presStyleLbl="node1" presStyleIdx="2" presStyleCnt="5" custScaleX="119041" custRadScaleRad="75330" custRadScaleInc="66510">
        <dgm:presLayoutVars>
          <dgm:bulletEnabled val="1"/>
        </dgm:presLayoutVars>
      </dgm:prSet>
      <dgm:spPr/>
    </dgm:pt>
    <dgm:pt modelId="{FF448065-821E-4986-BC04-068072403D21}" type="pres">
      <dgm:prSet presAssocID="{E41BBA4E-397F-4CAE-BEED-DCA5FD936067}" presName="nodeFollowingNodes" presStyleLbl="node1" presStyleIdx="3" presStyleCnt="5" custScaleX="96149" custScaleY="133213" custRadScaleRad="17414" custRadScaleInc="226716">
        <dgm:presLayoutVars>
          <dgm:bulletEnabled val="1"/>
        </dgm:presLayoutVars>
      </dgm:prSet>
      <dgm:spPr/>
    </dgm:pt>
    <dgm:pt modelId="{D8E80582-9900-44B2-8893-DEE5F4C9CA2D}" type="pres">
      <dgm:prSet presAssocID="{682F8D8F-73F6-4449-B569-97D402A1F72B}" presName="nodeFollowingNodes" presStyleLbl="node1" presStyleIdx="4" presStyleCnt="5" custScaleX="74752" custRadScaleRad="104826" custRadScaleInc="-17771">
        <dgm:presLayoutVars>
          <dgm:bulletEnabled val="1"/>
        </dgm:presLayoutVars>
      </dgm:prSet>
      <dgm:spPr/>
    </dgm:pt>
  </dgm:ptLst>
  <dgm:cxnLst>
    <dgm:cxn modelId="{C95D721D-6393-4AB2-96D0-3F1A8BF018CA}" type="presOf" srcId="{87B3E3FE-BD5A-4FAF-B8BE-3EB484CC33E8}" destId="{B6D916A0-9A1E-4204-80EB-A833B1787726}" srcOrd="0" destOrd="0" presId="urn:microsoft.com/office/officeart/2005/8/layout/cycle3"/>
    <dgm:cxn modelId="{32DB2521-075B-43B8-B18F-BCDCDA929E1D}" type="presOf" srcId="{E41BBA4E-397F-4CAE-BEED-DCA5FD936067}" destId="{FF448065-821E-4986-BC04-068072403D21}" srcOrd="0" destOrd="0" presId="urn:microsoft.com/office/officeart/2005/8/layout/cycle3"/>
    <dgm:cxn modelId="{CEAE6635-340B-4938-96DE-D389A4486A3D}" srcId="{7D2A6C01-A82E-48DF-843A-A65DB7A078EA}" destId="{E41BBA4E-397F-4CAE-BEED-DCA5FD936067}" srcOrd="3" destOrd="0" parTransId="{197DA804-3852-400D-AC37-0DEC6601D115}" sibTransId="{CE430EE4-F141-484C-9882-6E9F28E99338}"/>
    <dgm:cxn modelId="{5A5B245E-15DA-4517-801D-164455E02EEE}" type="presOf" srcId="{682F8D8F-73F6-4449-B569-97D402A1F72B}" destId="{D8E80582-9900-44B2-8893-DEE5F4C9CA2D}" srcOrd="0" destOrd="0" presId="urn:microsoft.com/office/officeart/2005/8/layout/cycle3"/>
    <dgm:cxn modelId="{6245BB54-B3CE-4833-A028-B1F27E15EDA7}" srcId="{7D2A6C01-A82E-48DF-843A-A65DB7A078EA}" destId="{87B3E3FE-BD5A-4FAF-B8BE-3EB484CC33E8}" srcOrd="0" destOrd="0" parTransId="{30CD0A6C-EE35-4A8E-AAF0-AB609C9A7B5A}" sibTransId="{CF1A11D6-01CF-49A2-A423-C9E72EC2D4A2}"/>
    <dgm:cxn modelId="{86C77476-ECC1-4392-ACBF-FAD279F602A1}" type="presOf" srcId="{7D2A6C01-A82E-48DF-843A-A65DB7A078EA}" destId="{AF9FF0A2-FA86-4E71-8CF8-708A9467A0A2}" srcOrd="0" destOrd="0" presId="urn:microsoft.com/office/officeart/2005/8/layout/cycle3"/>
    <dgm:cxn modelId="{BD447B78-D1BD-4783-B5BF-641416A6ABE6}" type="presOf" srcId="{CF1A11D6-01CF-49A2-A423-C9E72EC2D4A2}" destId="{1CC31ECC-68FC-4BAD-9A00-966CD652A030}" srcOrd="0" destOrd="0" presId="urn:microsoft.com/office/officeart/2005/8/layout/cycle3"/>
    <dgm:cxn modelId="{8BA3057C-FA79-4FEB-831A-8C5E6DDB0CB1}" srcId="{7D2A6C01-A82E-48DF-843A-A65DB7A078EA}" destId="{A584DD77-337B-4936-A2C8-E029BB9D9AF3}" srcOrd="1" destOrd="0" parTransId="{D6745FFD-FEAD-4D42-BDBA-DBC93EBAFF6C}" sibTransId="{9FE02B43-4887-413F-B275-947265D7D25B}"/>
    <dgm:cxn modelId="{C12EC195-77C8-4758-965B-CF21982F6381}" type="presOf" srcId="{20661827-D282-4DC6-981B-B1CD8F6E070C}" destId="{D5D31D81-2596-4E88-A3E2-02F9728E32F3}" srcOrd="0" destOrd="0" presId="urn:microsoft.com/office/officeart/2005/8/layout/cycle3"/>
    <dgm:cxn modelId="{44A2A89B-4C90-4FA9-B87A-99ECEF64C323}" srcId="{7D2A6C01-A82E-48DF-843A-A65DB7A078EA}" destId="{682F8D8F-73F6-4449-B569-97D402A1F72B}" srcOrd="4" destOrd="0" parTransId="{EB62B28D-7A26-441D-8339-32EFC7FAE61B}" sibTransId="{9DC9F9BF-C6C6-43FE-BDCC-E3FF6C58917C}"/>
    <dgm:cxn modelId="{85AD379E-78EB-4BEC-B09C-83414D2F1B37}" srcId="{7D2A6C01-A82E-48DF-843A-A65DB7A078EA}" destId="{20661827-D282-4DC6-981B-B1CD8F6E070C}" srcOrd="2" destOrd="0" parTransId="{BD74ED57-9582-4BE3-9EDD-FAE594CF70FB}" sibTransId="{E284EA19-A15A-4B2E-9BDE-41EB2D83B403}"/>
    <dgm:cxn modelId="{1BBF6EB0-6433-489E-8BDB-15146E631667}" type="presOf" srcId="{A584DD77-337B-4936-A2C8-E029BB9D9AF3}" destId="{BF0B581C-2BD4-46AD-BBF1-9A4CBA71A94D}" srcOrd="0" destOrd="0" presId="urn:microsoft.com/office/officeart/2005/8/layout/cycle3"/>
    <dgm:cxn modelId="{A15D805B-4521-44AB-98D1-445DD07615F5}" type="presParOf" srcId="{AF9FF0A2-FA86-4E71-8CF8-708A9467A0A2}" destId="{0119F46F-C54F-4C9B-932F-8C8B59F3D180}" srcOrd="0" destOrd="0" presId="urn:microsoft.com/office/officeart/2005/8/layout/cycle3"/>
    <dgm:cxn modelId="{FCEBC861-761B-4BF1-B534-13BCDC7E0FB1}" type="presParOf" srcId="{0119F46F-C54F-4C9B-932F-8C8B59F3D180}" destId="{B6D916A0-9A1E-4204-80EB-A833B1787726}" srcOrd="0" destOrd="0" presId="urn:microsoft.com/office/officeart/2005/8/layout/cycle3"/>
    <dgm:cxn modelId="{BF6F4C9B-09C6-499B-83AC-82CE0BCA7408}" type="presParOf" srcId="{0119F46F-C54F-4C9B-932F-8C8B59F3D180}" destId="{1CC31ECC-68FC-4BAD-9A00-966CD652A030}" srcOrd="1" destOrd="0" presId="urn:microsoft.com/office/officeart/2005/8/layout/cycle3"/>
    <dgm:cxn modelId="{3B504385-9862-44C5-8B95-2ECBAC601ADC}" type="presParOf" srcId="{0119F46F-C54F-4C9B-932F-8C8B59F3D180}" destId="{BF0B581C-2BD4-46AD-BBF1-9A4CBA71A94D}" srcOrd="2" destOrd="0" presId="urn:microsoft.com/office/officeart/2005/8/layout/cycle3"/>
    <dgm:cxn modelId="{1AB8579C-9A39-486F-AF85-350555412051}" type="presParOf" srcId="{0119F46F-C54F-4C9B-932F-8C8B59F3D180}" destId="{D5D31D81-2596-4E88-A3E2-02F9728E32F3}" srcOrd="3" destOrd="0" presId="urn:microsoft.com/office/officeart/2005/8/layout/cycle3"/>
    <dgm:cxn modelId="{D69307E9-CBE8-43DC-9438-0B8AF11B397E}" type="presParOf" srcId="{0119F46F-C54F-4C9B-932F-8C8B59F3D180}" destId="{FF448065-821E-4986-BC04-068072403D21}" srcOrd="4" destOrd="0" presId="urn:microsoft.com/office/officeart/2005/8/layout/cycle3"/>
    <dgm:cxn modelId="{12173C73-65BF-41E7-9589-32E4E2AED09A}" type="presParOf" srcId="{0119F46F-C54F-4C9B-932F-8C8B59F3D180}" destId="{D8E80582-9900-44B2-8893-DEE5F4C9CA2D}" srcOrd="5" destOrd="0" presId="urn:microsoft.com/office/officeart/2005/8/layout/cycle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C31ECC-68FC-4BAD-9A00-966CD652A030}">
      <dsp:nvSpPr>
        <dsp:cNvPr id="0" name=""/>
        <dsp:cNvSpPr/>
      </dsp:nvSpPr>
      <dsp:spPr>
        <a:xfrm>
          <a:off x="1523428" y="5"/>
          <a:ext cx="2613510" cy="2613510"/>
        </a:xfrm>
        <a:prstGeom prst="circularArrow">
          <a:avLst>
            <a:gd name="adj1" fmla="val 5544"/>
            <a:gd name="adj2" fmla="val 330680"/>
            <a:gd name="adj3" fmla="val 13827352"/>
            <a:gd name="adj4" fmla="val 17354745"/>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6D916A0-9A1E-4204-80EB-A833B1787726}">
      <dsp:nvSpPr>
        <dsp:cNvPr id="0" name=""/>
        <dsp:cNvSpPr/>
      </dsp:nvSpPr>
      <dsp:spPr>
        <a:xfrm>
          <a:off x="2185593" y="-11151"/>
          <a:ext cx="1196557" cy="59827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Educated guess on selecting a theoretical distribution family</a:t>
          </a:r>
        </a:p>
      </dsp:txBody>
      <dsp:txXfrm>
        <a:off x="2214799" y="18055"/>
        <a:ext cx="1138145" cy="539866"/>
      </dsp:txXfrm>
    </dsp:sp>
    <dsp:sp modelId="{BF0B581C-2BD4-46AD-BBF1-9A4CBA71A94D}">
      <dsp:nvSpPr>
        <dsp:cNvPr id="0" name=""/>
        <dsp:cNvSpPr/>
      </dsp:nvSpPr>
      <dsp:spPr>
        <a:xfrm>
          <a:off x="3460897" y="981546"/>
          <a:ext cx="961446" cy="59827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Estimate the paramters for the theoretical distribution</a:t>
          </a:r>
        </a:p>
      </dsp:txBody>
      <dsp:txXfrm>
        <a:off x="3490103" y="1010752"/>
        <a:ext cx="903034" cy="539866"/>
      </dsp:txXfrm>
    </dsp:sp>
    <dsp:sp modelId="{D5D31D81-2596-4E88-A3E2-02F9728E32F3}">
      <dsp:nvSpPr>
        <dsp:cNvPr id="0" name=""/>
        <dsp:cNvSpPr/>
      </dsp:nvSpPr>
      <dsp:spPr>
        <a:xfrm>
          <a:off x="2090096" y="1903154"/>
          <a:ext cx="1424394" cy="59827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Empirical parameters </a:t>
          </a:r>
        </a:p>
        <a:p>
          <a:pPr marL="0" lvl="0" indent="0" algn="ctr" defTabSz="444500">
            <a:lnSpc>
              <a:spcPct val="90000"/>
            </a:lnSpc>
            <a:spcBef>
              <a:spcPct val="0"/>
            </a:spcBef>
            <a:spcAft>
              <a:spcPct val="35000"/>
            </a:spcAft>
            <a:buNone/>
          </a:pPr>
          <a:r>
            <a:rPr lang="en-US" sz="1000" kern="1200"/>
            <a:t>=</a:t>
          </a:r>
        </a:p>
        <a:p>
          <a:pPr marL="0" lvl="0" indent="0" algn="ctr" defTabSz="444500">
            <a:lnSpc>
              <a:spcPct val="90000"/>
            </a:lnSpc>
            <a:spcBef>
              <a:spcPct val="0"/>
            </a:spcBef>
            <a:spcAft>
              <a:spcPct val="35000"/>
            </a:spcAft>
            <a:buNone/>
          </a:pPr>
          <a:r>
            <a:rPr lang="en-US" sz="1000" kern="1200"/>
            <a:t>Theoretical parameters?</a:t>
          </a:r>
        </a:p>
      </dsp:txBody>
      <dsp:txXfrm>
        <a:off x="2119302" y="1932360"/>
        <a:ext cx="1365982" cy="539866"/>
      </dsp:txXfrm>
    </dsp:sp>
    <dsp:sp modelId="{FF448065-821E-4986-BC04-068072403D21}">
      <dsp:nvSpPr>
        <dsp:cNvPr id="0" name=""/>
        <dsp:cNvSpPr/>
      </dsp:nvSpPr>
      <dsp:spPr>
        <a:xfrm>
          <a:off x="2257333" y="773991"/>
          <a:ext cx="1150478" cy="796985"/>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 YES </a:t>
          </a:r>
        </a:p>
        <a:p>
          <a:pPr marL="0" lvl="0" indent="0" algn="ctr" defTabSz="444500">
            <a:lnSpc>
              <a:spcPct val="90000"/>
            </a:lnSpc>
            <a:spcBef>
              <a:spcPct val="0"/>
            </a:spcBef>
            <a:spcAft>
              <a:spcPct val="35000"/>
            </a:spcAft>
            <a:buNone/>
          </a:pPr>
          <a:r>
            <a:rPr lang="en-US" sz="1000" kern="1200"/>
            <a:t>Compute statistics/deploy models</a:t>
          </a:r>
        </a:p>
      </dsp:txBody>
      <dsp:txXfrm>
        <a:off x="2296239" y="812897"/>
        <a:ext cx="1072666" cy="719173"/>
      </dsp:txXfrm>
    </dsp:sp>
    <dsp:sp modelId="{D8E80582-9900-44B2-8893-DEE5F4C9CA2D}">
      <dsp:nvSpPr>
        <dsp:cNvPr id="0" name=""/>
        <dsp:cNvSpPr/>
      </dsp:nvSpPr>
      <dsp:spPr>
        <a:xfrm>
          <a:off x="1253535" y="916344"/>
          <a:ext cx="894450" cy="59827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NO </a:t>
          </a:r>
        </a:p>
        <a:p>
          <a:pPr marL="0" lvl="0" indent="0" algn="ctr" defTabSz="444500">
            <a:lnSpc>
              <a:spcPct val="90000"/>
            </a:lnSpc>
            <a:spcBef>
              <a:spcPct val="0"/>
            </a:spcBef>
            <a:spcAft>
              <a:spcPct val="35000"/>
            </a:spcAft>
            <a:buNone/>
          </a:pPr>
          <a:r>
            <a:rPr lang="en-US" sz="1000" kern="1200"/>
            <a:t>Restart the process</a:t>
          </a:r>
        </a:p>
      </dsp:txBody>
      <dsp:txXfrm>
        <a:off x="1282741" y="945550"/>
        <a:ext cx="836038" cy="539866"/>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Cas02</b:Tag>
    <b:SourceType>Book</b:SourceType>
    <b:Guid>{FFF4BB8F-6DCC-4D42-B0F4-F329B9C0E699}</b:Guid>
    <b:Author>
      <b:Author>
        <b:NameList>
          <b:Person>
            <b:Last>Cassela</b:Last>
            <b:First>George</b:First>
          </b:Person>
          <b:Person>
            <b:Last>Berger</b:Last>
            <b:First>Roger</b:First>
            <b:Middle>L</b:Middle>
          </b:Person>
        </b:NameList>
      </b:Author>
    </b:Author>
    <b:Title>Statistical Inference</b:Title>
    <b:Year>2002</b:Year>
    <b:City>Pacific Groove, California, USA</b:City>
    <b:Publisher>Wadsworth Group</b:Publisher>
    <b:RefOrder>1</b:RefOrder>
  </b:Source>
  <b:Source>
    <b:Tag>Del15</b:Tag>
    <b:SourceType>JournalArticle</b:SourceType>
    <b:Guid>{5B3FFA12-1BA6-4967-A0E1-EA1B919687B4}</b:Guid>
    <b:Title>fitdistrplus: An R Package for Fitting Distributions</b:Title>
    <b:Year>2015</b:Year>
    <b:Publisher>Journal of Statistical Software</b:Publisher>
    <b:Author>
      <b:Author>
        <b:NameList>
          <b:Person>
            <b:Last>Delignette-Muller</b:Last>
            <b:First>Marie</b:First>
            <b:Middle>Laure and Dutang, Christophe</b:Middle>
          </b:Person>
        </b:NameList>
      </b:Author>
    </b:Author>
    <b:JournalName>Journal of Statistical Software</b:JournalName>
    <b:Pages>1-34</b:Pages>
    <b:Volume>64</b:Volume>
    <b:Issue>4</b:Issue>
    <b:RefOrder>5</b:RefOrder>
  </b:Source>
  <b:Source>
    <b:Tag>Cul99</b:Tag>
    <b:SourceType>Book</b:SourceType>
    <b:Guid>{9E1A01FB-0F0B-48B2-BDF6-24CE1A2A83B2}</b:Guid>
    <b:Title>Probabilistic Techniques in Exposure Assessment</b:Title>
    <b:Year>1999</b:Year>
    <b:Author>
      <b:Author>
        <b:NameList>
          <b:Person>
            <b:Last>Cullen</b:Last>
            <b:First>A</b:First>
          </b:Person>
          <b:Person>
            <b:Last>Frey</b:Last>
            <b:First>H</b:First>
          </b:Person>
        </b:NameList>
      </b:Author>
    </b:Author>
    <b:City>New York</b:City>
    <b:Publisher> Plenum Publishing Co</b:Publisher>
    <b:RefOrder>6</b:RefOrder>
  </b:Source>
  <b:Source>
    <b:Tag>Rom201</b:Tag>
    <b:SourceType>InternetSite</b:SourceType>
    <b:Guid>{58AE78B3-341C-43C9-AD86-056632D960B0}</b:Guid>
    <b:Author>
      <b:Author>
        <b:Corporate>Romanian National Agency for Job Vacancies</b:Corporate>
      </b:Author>
    </b:Author>
    <b:Year>2020</b:Year>
    <b:YearAccessed>2020</b:YearAccessed>
    <b:MonthAccessed>July</b:MonthAccessed>
    <b:DayAccessed>30</b:DayAccessed>
    <b:URL>https://www.anofm.ro/lmvw.html?agentie=&amp;categ=3&amp;subcateg=1</b:URL>
    <b:Title>Job Vacancies Ads</b:Title>
    <b:RefOrder>4</b:RefOrder>
  </b:Source>
  <b:Source>
    <b:Tag>Rom20</b:Tag>
    <b:SourceType>InternetSite</b:SourceType>
    <b:Guid>{94910461-BCB3-47AB-9221-0694E75B98F5}</b:Guid>
    <b:Title>LMV102B - Vacancies by macroregions, development regions, activity of national economy at level of CANE Rev.2 section</b:Title>
    <b:Year>2020</b:Year>
    <b:City>Bucharest, Romania</b:City>
    <b:Author>
      <b:Author>
        <b:Corporate>Romanian National Institute of Statistics</b:Corporate>
      </b:Author>
    </b:Author>
    <b:YearAccessed>2020</b:YearAccessed>
    <b:MonthAccessed>July</b:MonthAccessed>
    <b:DayAccessed>30</b:DayAccessed>
    <b:URL>http://statistici.insse.ro:8077/tempo-online/</b:URL>
    <b:RefOrder>3</b:RefOrder>
  </b:Source>
  <b:Source>
    <b:Tag>Rom202</b:Tag>
    <b:SourceType>InternetSite</b:SourceType>
    <b:Guid>{85A55EFD-F813-4782-A10D-7BDA53BC96B5}</b:Guid>
    <b:Author>
      <b:Author>
        <b:Corporate>Romanian National Institute for Statistics</b:Corporate>
      </b:Author>
    </b:Author>
    <b:Title>SENIN server</b:Title>
    <b:YearAccessed>2020</b:YearAccessed>
    <b:MonthAccessed>July</b:MonthAccessed>
    <b:DayAccessed>30</b:DayAccessed>
    <b:URL>http://colectaredate.insse.ro/senin/classifications.htm?selectedClassification=CAEN_Rev.2&amp;action=download</b:URL>
    <b:RefOrder>2</b:RefOrder>
  </b:Source>
</b:Sources>
</file>

<file path=customXml/itemProps1.xml><?xml version="1.0" encoding="utf-8"?>
<ds:datastoreItem xmlns:ds="http://schemas.openxmlformats.org/officeDocument/2006/customXml" ds:itemID="{0EAE67D4-4035-40E8-B117-EE332365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2561</Words>
  <Characters>14603</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CBS</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Struijs, P. (Peter)</dc:creator>
  <cp:keywords/>
  <dc:description/>
  <cp:lastModifiedBy>Marian Necula</cp:lastModifiedBy>
  <cp:revision>4</cp:revision>
  <dcterms:created xsi:type="dcterms:W3CDTF">2020-08-20T06:29:00Z</dcterms:created>
  <dcterms:modified xsi:type="dcterms:W3CDTF">2020-08-20T10:08:00Z</dcterms:modified>
</cp:coreProperties>
</file>