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199A4" w14:textId="77777777" w:rsidR="00EA57C0" w:rsidRPr="00090DF7" w:rsidRDefault="00EA57C0" w:rsidP="00ED1BBA">
      <w:pPr>
        <w:pStyle w:val="Heading1"/>
        <w:rPr>
          <w:b/>
          <w:bCs/>
          <w:lang w:val="en-GB"/>
        </w:rPr>
      </w:pPr>
    </w:p>
    <w:p w14:paraId="7F0001F7" w14:textId="69FA288F" w:rsidR="00A77B95" w:rsidRPr="00090DF7" w:rsidRDefault="00A77B95" w:rsidP="00420D50">
      <w:pPr>
        <w:pStyle w:val="NoSpacing"/>
        <w:jc w:val="center"/>
        <w:rPr>
          <w:sz w:val="44"/>
          <w:szCs w:val="44"/>
          <w:lang w:val="en-GB"/>
        </w:rPr>
      </w:pPr>
      <w:r w:rsidRPr="00090DF7">
        <w:rPr>
          <w:sz w:val="44"/>
          <w:szCs w:val="44"/>
          <w:lang w:val="en-GB"/>
        </w:rPr>
        <w:t xml:space="preserve">Guideline for the </w:t>
      </w:r>
      <w:r w:rsidR="00976069" w:rsidRPr="00090DF7">
        <w:rPr>
          <w:sz w:val="44"/>
          <w:szCs w:val="44"/>
          <w:lang w:val="en-GB"/>
        </w:rPr>
        <w:t xml:space="preserve">ONLINE S3 </w:t>
      </w:r>
      <w:r w:rsidRPr="00090DF7">
        <w:rPr>
          <w:sz w:val="44"/>
          <w:szCs w:val="44"/>
          <w:lang w:val="en-GB"/>
        </w:rPr>
        <w:t xml:space="preserve">toolbox </w:t>
      </w:r>
    </w:p>
    <w:p w14:paraId="6A5AF458" w14:textId="347BE596" w:rsidR="00976069" w:rsidRPr="00090DF7" w:rsidRDefault="00090DF7" w:rsidP="00420D50">
      <w:pPr>
        <w:pStyle w:val="NoSpacing"/>
        <w:jc w:val="center"/>
        <w:rPr>
          <w:sz w:val="44"/>
          <w:szCs w:val="44"/>
          <w:lang w:val="en-GB"/>
        </w:rPr>
      </w:pPr>
      <w:r w:rsidRPr="00090DF7">
        <w:rPr>
          <w:sz w:val="44"/>
          <w:szCs w:val="44"/>
          <w:lang w:val="en-GB"/>
        </w:rPr>
        <w:t>1.2 Stakeholder Engagement</w:t>
      </w:r>
    </w:p>
    <w:p w14:paraId="3E585552" w14:textId="77777777" w:rsidR="00420D50" w:rsidRPr="00090DF7" w:rsidRDefault="00420D50" w:rsidP="00420D50">
      <w:pPr>
        <w:pStyle w:val="Header"/>
        <w:jc w:val="center"/>
        <w:rPr>
          <w:rFonts w:cstheme="minorHAnsi"/>
          <w:lang w:val="en-GB"/>
        </w:rPr>
      </w:pPr>
      <w:r w:rsidRPr="00090DF7">
        <w:rPr>
          <w:rFonts w:cstheme="minorHAnsi"/>
          <w:lang w:val="en-GB"/>
        </w:rPr>
        <w:t>ONLINE S3 – 710659 –  Guidelines for the pilot experimentation phase</w:t>
      </w:r>
    </w:p>
    <w:p w14:paraId="5DCDF68A" w14:textId="77777777" w:rsidR="00EA57C0" w:rsidRPr="00090DF7" w:rsidRDefault="00EA57C0" w:rsidP="00EA57C0">
      <w:pPr>
        <w:rPr>
          <w:lang w:val="en-GB"/>
        </w:rPr>
      </w:pPr>
    </w:p>
    <w:p w14:paraId="4177FE79" w14:textId="77777777" w:rsidR="00EA57C0" w:rsidRPr="00090DF7" w:rsidRDefault="00EA57C0" w:rsidP="00EA57C0">
      <w:pPr>
        <w:jc w:val="both"/>
        <w:rPr>
          <w:rFonts w:ascii="Arial" w:hAnsi="Arial" w:cs="Arial"/>
          <w:lang w:val="en-GB"/>
        </w:rPr>
      </w:pPr>
    </w:p>
    <w:p w14:paraId="336A48D7" w14:textId="6873624A" w:rsidR="00EA57C0" w:rsidRPr="00090DF7" w:rsidRDefault="00EA57C0" w:rsidP="00EA57C0">
      <w:pPr>
        <w:rPr>
          <w:lang w:val="en-GB"/>
        </w:rPr>
      </w:pPr>
    </w:p>
    <w:p w14:paraId="0F7934A1" w14:textId="7D14B0CD" w:rsidR="00420D50" w:rsidRPr="00090DF7" w:rsidRDefault="00420D50" w:rsidP="00EA57C0">
      <w:pPr>
        <w:rPr>
          <w:lang w:val="en-GB"/>
        </w:rPr>
      </w:pPr>
    </w:p>
    <w:p w14:paraId="37E4B3C5" w14:textId="07819C88" w:rsidR="00420D50" w:rsidRPr="00090DF7" w:rsidRDefault="00976069" w:rsidP="00EA57C0">
      <w:pPr>
        <w:rPr>
          <w:lang w:val="en-GB"/>
        </w:rPr>
      </w:pPr>
      <w:r w:rsidRPr="00090DF7">
        <w:rPr>
          <w:rFonts w:cstheme="minorHAnsi"/>
          <w:noProof/>
          <w:lang w:val="en-US"/>
        </w:rPr>
        <w:drawing>
          <wp:anchor distT="0" distB="0" distL="114300" distR="114300" simplePos="0" relativeHeight="251658240" behindDoc="1" locked="0" layoutInCell="1" allowOverlap="1" wp14:anchorId="46A7E0EE" wp14:editId="76DD529B">
            <wp:simplePos x="0" y="0"/>
            <wp:positionH relativeFrom="margin">
              <wp:posOffset>2935605</wp:posOffset>
            </wp:positionH>
            <wp:positionV relativeFrom="paragraph">
              <wp:posOffset>12700</wp:posOffset>
            </wp:positionV>
            <wp:extent cx="1155700" cy="1099185"/>
            <wp:effectExtent l="0" t="0" r="0" b="0"/>
            <wp:wrapTight wrapText="bothSides">
              <wp:wrapPolygon edited="0">
                <wp:start x="0" y="0"/>
                <wp:lineTo x="0" y="21338"/>
                <wp:lineTo x="21363" y="21338"/>
                <wp:lineTo x="21363"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0DF7">
        <w:rPr>
          <w:rFonts w:cstheme="minorHAnsi"/>
          <w:noProof/>
          <w:lang w:val="en-US"/>
        </w:rPr>
        <w:drawing>
          <wp:anchor distT="0" distB="0" distL="114300" distR="114300" simplePos="0" relativeHeight="251656192" behindDoc="0" locked="0" layoutInCell="1" allowOverlap="1" wp14:anchorId="37E14245" wp14:editId="215818B9">
            <wp:simplePos x="0" y="0"/>
            <wp:positionH relativeFrom="column">
              <wp:posOffset>1398905</wp:posOffset>
            </wp:positionH>
            <wp:positionV relativeFrom="paragraph">
              <wp:posOffset>75565</wp:posOffset>
            </wp:positionV>
            <wp:extent cx="1390650" cy="991011"/>
            <wp:effectExtent l="0" t="0" r="0" b="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90650" cy="991011"/>
                    </a:xfrm>
                    <a:prstGeom prst="rect">
                      <a:avLst/>
                    </a:prstGeom>
                  </pic:spPr>
                </pic:pic>
              </a:graphicData>
            </a:graphic>
            <wp14:sizeRelH relativeFrom="page">
              <wp14:pctWidth>0</wp14:pctWidth>
            </wp14:sizeRelH>
            <wp14:sizeRelV relativeFrom="page">
              <wp14:pctHeight>0</wp14:pctHeight>
            </wp14:sizeRelV>
          </wp:anchor>
        </w:drawing>
      </w:r>
    </w:p>
    <w:p w14:paraId="5BD157A5" w14:textId="77777777" w:rsidR="00420D50" w:rsidRPr="00090DF7" w:rsidRDefault="00420D50" w:rsidP="00EA57C0">
      <w:pPr>
        <w:rPr>
          <w:lang w:val="en-GB"/>
        </w:rPr>
      </w:pPr>
    </w:p>
    <w:p w14:paraId="091C2EEF" w14:textId="77777777" w:rsidR="00420D50" w:rsidRPr="00090DF7" w:rsidRDefault="00420D50" w:rsidP="00EA57C0">
      <w:pPr>
        <w:rPr>
          <w:lang w:val="en-GB"/>
        </w:rPr>
      </w:pPr>
    </w:p>
    <w:p w14:paraId="19414012" w14:textId="77777777" w:rsidR="00420D50" w:rsidRPr="00090DF7" w:rsidRDefault="00420D50" w:rsidP="00EA57C0">
      <w:pPr>
        <w:rPr>
          <w:lang w:val="en-GB"/>
        </w:rPr>
      </w:pPr>
    </w:p>
    <w:p w14:paraId="7743C3AF" w14:textId="77777777" w:rsidR="00420D50" w:rsidRPr="00090DF7" w:rsidRDefault="00420D50" w:rsidP="00EA57C0">
      <w:pPr>
        <w:rPr>
          <w:lang w:val="en-GB"/>
        </w:rPr>
      </w:pPr>
    </w:p>
    <w:p w14:paraId="239069CB" w14:textId="77777777" w:rsidR="00420D50" w:rsidRPr="00090DF7" w:rsidRDefault="00420D50" w:rsidP="00EA57C0">
      <w:pPr>
        <w:rPr>
          <w:lang w:val="en-GB"/>
        </w:rPr>
      </w:pPr>
    </w:p>
    <w:sdt>
      <w:sdtPr>
        <w:rPr>
          <w:rFonts w:asciiTheme="minorHAnsi" w:eastAsiaTheme="minorHAnsi" w:hAnsiTheme="minorHAnsi" w:cstheme="minorBidi"/>
          <w:color w:val="auto"/>
          <w:sz w:val="22"/>
          <w:szCs w:val="22"/>
          <w:lang w:val="en-GB" w:eastAsia="en-US"/>
        </w:rPr>
        <w:id w:val="-1429722817"/>
        <w:docPartObj>
          <w:docPartGallery w:val="Table of Contents"/>
          <w:docPartUnique/>
        </w:docPartObj>
      </w:sdtPr>
      <w:sdtEndPr>
        <w:rPr>
          <w:b/>
          <w:bCs/>
        </w:rPr>
      </w:sdtEndPr>
      <w:sdtContent>
        <w:p w14:paraId="76374DCF" w14:textId="77777777" w:rsidR="00EA57C0" w:rsidRPr="00090DF7" w:rsidRDefault="00EA57C0">
          <w:pPr>
            <w:pStyle w:val="TOCHeading"/>
            <w:rPr>
              <w:lang w:val="en-GB"/>
            </w:rPr>
          </w:pPr>
          <w:r w:rsidRPr="00090DF7">
            <w:rPr>
              <w:lang w:val="en-GB"/>
            </w:rPr>
            <w:t>Content</w:t>
          </w:r>
        </w:p>
        <w:p w14:paraId="1078231A" w14:textId="6497D392" w:rsidR="00F379AE" w:rsidRDefault="00EA57C0">
          <w:pPr>
            <w:pStyle w:val="TOC2"/>
            <w:tabs>
              <w:tab w:val="right" w:leader="dot" w:pos="9062"/>
            </w:tabs>
            <w:rPr>
              <w:rFonts w:eastAsiaTheme="minorEastAsia"/>
              <w:noProof/>
              <w:lang w:val="fi-FI" w:eastAsia="fi-FI"/>
            </w:rPr>
          </w:pPr>
          <w:r w:rsidRPr="00090DF7">
            <w:rPr>
              <w:lang w:val="en-GB"/>
            </w:rPr>
            <w:fldChar w:fldCharType="begin"/>
          </w:r>
          <w:r w:rsidRPr="00090DF7">
            <w:rPr>
              <w:lang w:val="en-GB"/>
            </w:rPr>
            <w:instrText xml:space="preserve"> TOC \o "1-3" \h \z \u </w:instrText>
          </w:r>
          <w:r w:rsidRPr="00090DF7">
            <w:rPr>
              <w:lang w:val="en-GB"/>
            </w:rPr>
            <w:fldChar w:fldCharType="separate"/>
          </w:r>
          <w:hyperlink w:anchor="_Toc489279620" w:history="1">
            <w:r w:rsidR="00F379AE" w:rsidRPr="00081B7A">
              <w:rPr>
                <w:rStyle w:val="Hyperlink"/>
                <w:noProof/>
                <w:lang w:val="en-GB"/>
              </w:rPr>
              <w:t>Background and rationale</w:t>
            </w:r>
            <w:r w:rsidR="00F379AE">
              <w:rPr>
                <w:noProof/>
                <w:webHidden/>
              </w:rPr>
              <w:tab/>
            </w:r>
            <w:r w:rsidR="00F379AE">
              <w:rPr>
                <w:noProof/>
                <w:webHidden/>
              </w:rPr>
              <w:fldChar w:fldCharType="begin"/>
            </w:r>
            <w:r w:rsidR="00F379AE">
              <w:rPr>
                <w:noProof/>
                <w:webHidden/>
              </w:rPr>
              <w:instrText xml:space="preserve"> PAGEREF _Toc489279620 \h </w:instrText>
            </w:r>
            <w:r w:rsidR="00F379AE">
              <w:rPr>
                <w:noProof/>
                <w:webHidden/>
              </w:rPr>
            </w:r>
            <w:r w:rsidR="00F379AE">
              <w:rPr>
                <w:noProof/>
                <w:webHidden/>
              </w:rPr>
              <w:fldChar w:fldCharType="separate"/>
            </w:r>
            <w:r w:rsidR="00F379AE">
              <w:rPr>
                <w:noProof/>
                <w:webHidden/>
              </w:rPr>
              <w:t>3</w:t>
            </w:r>
            <w:r w:rsidR="00F379AE">
              <w:rPr>
                <w:noProof/>
                <w:webHidden/>
              </w:rPr>
              <w:fldChar w:fldCharType="end"/>
            </w:r>
          </w:hyperlink>
        </w:p>
        <w:p w14:paraId="6BE74DD2" w14:textId="61AB9EF8" w:rsidR="00F379AE" w:rsidRDefault="00D27CB4">
          <w:pPr>
            <w:pStyle w:val="TOC2"/>
            <w:tabs>
              <w:tab w:val="right" w:leader="dot" w:pos="9062"/>
            </w:tabs>
            <w:rPr>
              <w:rFonts w:eastAsiaTheme="minorEastAsia"/>
              <w:noProof/>
              <w:lang w:val="fi-FI" w:eastAsia="fi-FI"/>
            </w:rPr>
          </w:pPr>
          <w:hyperlink w:anchor="_Toc489279621" w:history="1">
            <w:r w:rsidR="00F379AE" w:rsidRPr="00081B7A">
              <w:rPr>
                <w:rStyle w:val="Hyperlink"/>
                <w:noProof/>
                <w:lang w:val="en-GB"/>
              </w:rPr>
              <w:t>Description of the application</w:t>
            </w:r>
            <w:r w:rsidR="00F379AE">
              <w:rPr>
                <w:noProof/>
                <w:webHidden/>
              </w:rPr>
              <w:tab/>
            </w:r>
            <w:r w:rsidR="00F379AE">
              <w:rPr>
                <w:noProof/>
                <w:webHidden/>
              </w:rPr>
              <w:fldChar w:fldCharType="begin"/>
            </w:r>
            <w:r w:rsidR="00F379AE">
              <w:rPr>
                <w:noProof/>
                <w:webHidden/>
              </w:rPr>
              <w:instrText xml:space="preserve"> PAGEREF _Toc489279621 \h </w:instrText>
            </w:r>
            <w:r w:rsidR="00F379AE">
              <w:rPr>
                <w:noProof/>
                <w:webHidden/>
              </w:rPr>
            </w:r>
            <w:r w:rsidR="00F379AE">
              <w:rPr>
                <w:noProof/>
                <w:webHidden/>
              </w:rPr>
              <w:fldChar w:fldCharType="separate"/>
            </w:r>
            <w:r w:rsidR="00F379AE">
              <w:rPr>
                <w:noProof/>
                <w:webHidden/>
              </w:rPr>
              <w:t>4</w:t>
            </w:r>
            <w:r w:rsidR="00F379AE">
              <w:rPr>
                <w:noProof/>
                <w:webHidden/>
              </w:rPr>
              <w:fldChar w:fldCharType="end"/>
            </w:r>
          </w:hyperlink>
        </w:p>
        <w:p w14:paraId="23A16608" w14:textId="6EB2C3B4" w:rsidR="00F379AE" w:rsidRDefault="00D27CB4">
          <w:pPr>
            <w:pStyle w:val="TOC2"/>
            <w:tabs>
              <w:tab w:val="right" w:leader="dot" w:pos="9062"/>
            </w:tabs>
            <w:rPr>
              <w:rFonts w:eastAsiaTheme="minorEastAsia"/>
              <w:noProof/>
              <w:lang w:val="fi-FI" w:eastAsia="fi-FI"/>
            </w:rPr>
          </w:pPr>
          <w:hyperlink w:anchor="_Toc489279622" w:history="1">
            <w:r w:rsidR="00F379AE" w:rsidRPr="00081B7A">
              <w:rPr>
                <w:rStyle w:val="Hyperlink"/>
                <w:noProof/>
                <w:lang w:val="en-GB"/>
              </w:rPr>
              <w:t>Benefits to key actors and stakeholders</w:t>
            </w:r>
            <w:r w:rsidR="00F379AE">
              <w:rPr>
                <w:noProof/>
                <w:webHidden/>
              </w:rPr>
              <w:tab/>
            </w:r>
            <w:r w:rsidR="00F379AE">
              <w:rPr>
                <w:noProof/>
                <w:webHidden/>
              </w:rPr>
              <w:fldChar w:fldCharType="begin"/>
            </w:r>
            <w:r w:rsidR="00F379AE">
              <w:rPr>
                <w:noProof/>
                <w:webHidden/>
              </w:rPr>
              <w:instrText xml:space="preserve"> PAGEREF _Toc489279622 \h </w:instrText>
            </w:r>
            <w:r w:rsidR="00F379AE">
              <w:rPr>
                <w:noProof/>
                <w:webHidden/>
              </w:rPr>
            </w:r>
            <w:r w:rsidR="00F379AE">
              <w:rPr>
                <w:noProof/>
                <w:webHidden/>
              </w:rPr>
              <w:fldChar w:fldCharType="separate"/>
            </w:r>
            <w:r w:rsidR="00F379AE">
              <w:rPr>
                <w:noProof/>
                <w:webHidden/>
              </w:rPr>
              <w:t>5</w:t>
            </w:r>
            <w:r w:rsidR="00F379AE">
              <w:rPr>
                <w:noProof/>
                <w:webHidden/>
              </w:rPr>
              <w:fldChar w:fldCharType="end"/>
            </w:r>
          </w:hyperlink>
        </w:p>
        <w:p w14:paraId="01D3F463" w14:textId="1ED15C57" w:rsidR="00F379AE" w:rsidRDefault="00D27CB4">
          <w:pPr>
            <w:pStyle w:val="TOC2"/>
            <w:tabs>
              <w:tab w:val="right" w:leader="dot" w:pos="9062"/>
            </w:tabs>
            <w:rPr>
              <w:rFonts w:eastAsiaTheme="minorEastAsia"/>
              <w:noProof/>
              <w:lang w:val="fi-FI" w:eastAsia="fi-FI"/>
            </w:rPr>
          </w:pPr>
          <w:hyperlink w:anchor="_Toc489279623" w:history="1">
            <w:r w:rsidR="00F379AE" w:rsidRPr="00081B7A">
              <w:rPr>
                <w:rStyle w:val="Hyperlink"/>
                <w:noProof/>
                <w:lang w:val="en-GB"/>
              </w:rPr>
              <w:t>Key issues and requirements</w:t>
            </w:r>
            <w:r w:rsidR="00F379AE">
              <w:rPr>
                <w:noProof/>
                <w:webHidden/>
              </w:rPr>
              <w:tab/>
            </w:r>
            <w:r w:rsidR="00F379AE">
              <w:rPr>
                <w:noProof/>
                <w:webHidden/>
              </w:rPr>
              <w:fldChar w:fldCharType="begin"/>
            </w:r>
            <w:r w:rsidR="00F379AE">
              <w:rPr>
                <w:noProof/>
                <w:webHidden/>
              </w:rPr>
              <w:instrText xml:space="preserve"> PAGEREF _Toc489279623 \h </w:instrText>
            </w:r>
            <w:r w:rsidR="00F379AE">
              <w:rPr>
                <w:noProof/>
                <w:webHidden/>
              </w:rPr>
            </w:r>
            <w:r w:rsidR="00F379AE">
              <w:rPr>
                <w:noProof/>
                <w:webHidden/>
              </w:rPr>
              <w:fldChar w:fldCharType="separate"/>
            </w:r>
            <w:r w:rsidR="00F379AE">
              <w:rPr>
                <w:noProof/>
                <w:webHidden/>
              </w:rPr>
              <w:t>6</w:t>
            </w:r>
            <w:r w:rsidR="00F379AE">
              <w:rPr>
                <w:noProof/>
                <w:webHidden/>
              </w:rPr>
              <w:fldChar w:fldCharType="end"/>
            </w:r>
          </w:hyperlink>
        </w:p>
        <w:p w14:paraId="3B532546" w14:textId="69EB6D62" w:rsidR="00F379AE" w:rsidRDefault="00D27CB4">
          <w:pPr>
            <w:pStyle w:val="TOC2"/>
            <w:tabs>
              <w:tab w:val="right" w:leader="dot" w:pos="9062"/>
            </w:tabs>
            <w:rPr>
              <w:rFonts w:eastAsiaTheme="minorEastAsia"/>
              <w:noProof/>
              <w:lang w:val="fi-FI" w:eastAsia="fi-FI"/>
            </w:rPr>
          </w:pPr>
          <w:hyperlink w:anchor="_Toc489279624" w:history="1">
            <w:r w:rsidR="00F379AE" w:rsidRPr="00081B7A">
              <w:rPr>
                <w:rStyle w:val="Hyperlink"/>
                <w:noProof/>
                <w:lang w:val="en-GB"/>
              </w:rPr>
              <w:t>A STEP-BY-STEP GUIDE</w:t>
            </w:r>
            <w:r w:rsidR="00F379AE">
              <w:rPr>
                <w:noProof/>
                <w:webHidden/>
              </w:rPr>
              <w:tab/>
            </w:r>
            <w:r w:rsidR="00F379AE">
              <w:rPr>
                <w:noProof/>
                <w:webHidden/>
              </w:rPr>
              <w:fldChar w:fldCharType="begin"/>
            </w:r>
            <w:r w:rsidR="00F379AE">
              <w:rPr>
                <w:noProof/>
                <w:webHidden/>
              </w:rPr>
              <w:instrText xml:space="preserve"> PAGEREF _Toc489279624 \h </w:instrText>
            </w:r>
            <w:r w:rsidR="00F379AE">
              <w:rPr>
                <w:noProof/>
                <w:webHidden/>
              </w:rPr>
            </w:r>
            <w:r w:rsidR="00F379AE">
              <w:rPr>
                <w:noProof/>
                <w:webHidden/>
              </w:rPr>
              <w:fldChar w:fldCharType="separate"/>
            </w:r>
            <w:r w:rsidR="00F379AE">
              <w:rPr>
                <w:noProof/>
                <w:webHidden/>
              </w:rPr>
              <w:t>7</w:t>
            </w:r>
            <w:r w:rsidR="00F379AE">
              <w:rPr>
                <w:noProof/>
                <w:webHidden/>
              </w:rPr>
              <w:fldChar w:fldCharType="end"/>
            </w:r>
          </w:hyperlink>
        </w:p>
        <w:p w14:paraId="7FC9C7D1" w14:textId="05A4E530" w:rsidR="00F379AE" w:rsidRDefault="00D27CB4">
          <w:pPr>
            <w:pStyle w:val="TOC2"/>
            <w:tabs>
              <w:tab w:val="right" w:leader="dot" w:pos="9062"/>
            </w:tabs>
            <w:rPr>
              <w:rFonts w:eastAsiaTheme="minorEastAsia"/>
              <w:noProof/>
              <w:lang w:val="fi-FI" w:eastAsia="fi-FI"/>
            </w:rPr>
          </w:pPr>
          <w:hyperlink w:anchor="_Toc489279625" w:history="1">
            <w:r w:rsidR="00F379AE" w:rsidRPr="00081B7A">
              <w:rPr>
                <w:rStyle w:val="Hyperlink"/>
                <w:noProof/>
                <w:lang w:val="en-GB"/>
              </w:rPr>
              <w:t>Further information</w:t>
            </w:r>
            <w:r w:rsidR="00F379AE">
              <w:rPr>
                <w:noProof/>
                <w:webHidden/>
              </w:rPr>
              <w:tab/>
            </w:r>
            <w:r w:rsidR="00F379AE">
              <w:rPr>
                <w:noProof/>
                <w:webHidden/>
              </w:rPr>
              <w:fldChar w:fldCharType="begin"/>
            </w:r>
            <w:r w:rsidR="00F379AE">
              <w:rPr>
                <w:noProof/>
                <w:webHidden/>
              </w:rPr>
              <w:instrText xml:space="preserve"> PAGEREF _Toc489279625 \h </w:instrText>
            </w:r>
            <w:r w:rsidR="00F379AE">
              <w:rPr>
                <w:noProof/>
                <w:webHidden/>
              </w:rPr>
            </w:r>
            <w:r w:rsidR="00F379AE">
              <w:rPr>
                <w:noProof/>
                <w:webHidden/>
              </w:rPr>
              <w:fldChar w:fldCharType="separate"/>
            </w:r>
            <w:r w:rsidR="00F379AE">
              <w:rPr>
                <w:noProof/>
                <w:webHidden/>
              </w:rPr>
              <w:t>7</w:t>
            </w:r>
            <w:r w:rsidR="00F379AE">
              <w:rPr>
                <w:noProof/>
                <w:webHidden/>
              </w:rPr>
              <w:fldChar w:fldCharType="end"/>
            </w:r>
          </w:hyperlink>
        </w:p>
        <w:p w14:paraId="0D312FDE" w14:textId="673251C7" w:rsidR="00EA57C0" w:rsidRPr="00090DF7" w:rsidRDefault="00EA57C0">
          <w:pPr>
            <w:rPr>
              <w:lang w:val="en-GB"/>
            </w:rPr>
          </w:pPr>
          <w:r w:rsidRPr="00090DF7">
            <w:rPr>
              <w:b/>
              <w:bCs/>
              <w:lang w:val="en-GB"/>
            </w:rPr>
            <w:fldChar w:fldCharType="end"/>
          </w:r>
        </w:p>
      </w:sdtContent>
    </w:sdt>
    <w:p w14:paraId="3305FDA3" w14:textId="77777777" w:rsidR="00420D50" w:rsidRPr="00090DF7" w:rsidRDefault="00420D50">
      <w:pPr>
        <w:rPr>
          <w:lang w:val="en-GB"/>
        </w:rPr>
        <w:sectPr w:rsidR="00420D50" w:rsidRPr="00090DF7" w:rsidSect="003B1AEB">
          <w:footerReference w:type="default" r:id="rId10"/>
          <w:pgSz w:w="11906" w:h="16838"/>
          <w:pgMar w:top="1417" w:right="1417" w:bottom="1134" w:left="1417" w:header="708" w:footer="708" w:gutter="0"/>
          <w:cols w:space="708"/>
          <w:docGrid w:linePitch="360"/>
        </w:sectPr>
      </w:pPr>
    </w:p>
    <w:p w14:paraId="07E03394" w14:textId="77777777" w:rsidR="0000607D" w:rsidRPr="00090DF7" w:rsidRDefault="0000607D" w:rsidP="0000607D">
      <w:pPr>
        <w:jc w:val="both"/>
        <w:rPr>
          <w:rFonts w:ascii="Arial" w:hAnsi="Arial" w:cs="Arial"/>
          <w:b/>
          <w:lang w:val="en-GB"/>
        </w:rPr>
      </w:pPr>
    </w:p>
    <w:p w14:paraId="3F2774AE" w14:textId="77777777" w:rsidR="0000607D" w:rsidRPr="00090DF7" w:rsidRDefault="0000607D" w:rsidP="0000607D">
      <w:pPr>
        <w:jc w:val="both"/>
        <w:rPr>
          <w:rFonts w:ascii="Arial" w:hAnsi="Arial" w:cs="Arial"/>
          <w:b/>
          <w:lang w:val="en-GB"/>
        </w:rPr>
      </w:pPr>
      <w:r w:rsidRPr="00090DF7">
        <w:rPr>
          <w:rFonts w:ascii="Arial" w:hAnsi="Arial" w:cs="Arial"/>
          <w:b/>
          <w:lang w:val="en-GB"/>
        </w:rPr>
        <w:t xml:space="preserve">Figures </w:t>
      </w:r>
    </w:p>
    <w:p w14:paraId="0801387B" w14:textId="77777777" w:rsidR="00EB16EA" w:rsidRPr="00090DF7" w:rsidRDefault="00EB16EA">
      <w:pPr>
        <w:pStyle w:val="TableofFigures"/>
        <w:tabs>
          <w:tab w:val="right" w:leader="dot" w:pos="9062"/>
        </w:tabs>
        <w:rPr>
          <w:rFonts w:eastAsiaTheme="minorEastAsia"/>
          <w:noProof/>
          <w:sz w:val="24"/>
          <w:szCs w:val="24"/>
          <w:lang w:val="en-GB" w:eastAsia="zh-CN"/>
        </w:rPr>
      </w:pPr>
      <w:r w:rsidRPr="00090DF7">
        <w:rPr>
          <w:lang w:val="en-GB"/>
        </w:rPr>
        <w:fldChar w:fldCharType="begin"/>
      </w:r>
      <w:r w:rsidRPr="00090DF7">
        <w:rPr>
          <w:lang w:val="en-GB"/>
        </w:rPr>
        <w:instrText xml:space="preserve"> TOC \c "Figure" </w:instrText>
      </w:r>
      <w:r w:rsidRPr="00090DF7">
        <w:rPr>
          <w:lang w:val="en-GB"/>
        </w:rPr>
        <w:fldChar w:fldCharType="separate"/>
      </w:r>
      <w:r w:rsidRPr="00090DF7">
        <w:rPr>
          <w:noProof/>
          <w:lang w:val="en-GB"/>
        </w:rPr>
        <w:t>Figure 1 Rational behind this ONLINE S3 application</w:t>
      </w:r>
      <w:r w:rsidRPr="00090DF7">
        <w:rPr>
          <w:noProof/>
          <w:lang w:val="en-GB"/>
        </w:rPr>
        <w:tab/>
      </w:r>
      <w:r w:rsidRPr="00090DF7">
        <w:rPr>
          <w:noProof/>
          <w:lang w:val="en-GB"/>
        </w:rPr>
        <w:fldChar w:fldCharType="begin"/>
      </w:r>
      <w:r w:rsidRPr="00090DF7">
        <w:rPr>
          <w:noProof/>
          <w:lang w:val="en-GB"/>
        </w:rPr>
        <w:instrText xml:space="preserve"> PAGEREF _Toc489268170 \h </w:instrText>
      </w:r>
      <w:r w:rsidRPr="00090DF7">
        <w:rPr>
          <w:noProof/>
          <w:lang w:val="en-GB"/>
        </w:rPr>
      </w:r>
      <w:r w:rsidRPr="00090DF7">
        <w:rPr>
          <w:noProof/>
          <w:lang w:val="en-GB"/>
        </w:rPr>
        <w:fldChar w:fldCharType="separate"/>
      </w:r>
      <w:r w:rsidRPr="00090DF7">
        <w:rPr>
          <w:noProof/>
          <w:lang w:val="en-GB"/>
        </w:rPr>
        <w:t>4</w:t>
      </w:r>
      <w:r w:rsidRPr="00090DF7">
        <w:rPr>
          <w:noProof/>
          <w:lang w:val="en-GB"/>
        </w:rPr>
        <w:fldChar w:fldCharType="end"/>
      </w:r>
    </w:p>
    <w:p w14:paraId="31E06EFF" w14:textId="77777777" w:rsidR="00EB16EA" w:rsidRPr="00090DF7" w:rsidRDefault="00EB16EA">
      <w:pPr>
        <w:pStyle w:val="TableofFigures"/>
        <w:tabs>
          <w:tab w:val="right" w:leader="dot" w:pos="9062"/>
        </w:tabs>
        <w:rPr>
          <w:rFonts w:eastAsiaTheme="minorEastAsia"/>
          <w:noProof/>
          <w:sz w:val="24"/>
          <w:szCs w:val="24"/>
          <w:lang w:val="en-GB" w:eastAsia="zh-CN"/>
        </w:rPr>
      </w:pPr>
      <w:r w:rsidRPr="00090DF7">
        <w:rPr>
          <w:noProof/>
          <w:lang w:val="en-GB"/>
        </w:rPr>
        <w:t>Figure 2 Overview of this ONLINE S3 application</w:t>
      </w:r>
      <w:r w:rsidRPr="00090DF7">
        <w:rPr>
          <w:noProof/>
          <w:lang w:val="en-GB"/>
        </w:rPr>
        <w:tab/>
      </w:r>
      <w:r w:rsidRPr="00090DF7">
        <w:rPr>
          <w:noProof/>
          <w:lang w:val="en-GB"/>
        </w:rPr>
        <w:fldChar w:fldCharType="begin"/>
      </w:r>
      <w:r w:rsidRPr="00090DF7">
        <w:rPr>
          <w:noProof/>
          <w:lang w:val="en-GB"/>
        </w:rPr>
        <w:instrText xml:space="preserve"> PAGEREF _Toc489268171 \h </w:instrText>
      </w:r>
      <w:r w:rsidRPr="00090DF7">
        <w:rPr>
          <w:noProof/>
          <w:lang w:val="en-GB"/>
        </w:rPr>
      </w:r>
      <w:r w:rsidRPr="00090DF7">
        <w:rPr>
          <w:noProof/>
          <w:lang w:val="en-GB"/>
        </w:rPr>
        <w:fldChar w:fldCharType="separate"/>
      </w:r>
      <w:r w:rsidRPr="00090DF7">
        <w:rPr>
          <w:noProof/>
          <w:lang w:val="en-GB"/>
        </w:rPr>
        <w:t>5</w:t>
      </w:r>
      <w:r w:rsidRPr="00090DF7">
        <w:rPr>
          <w:noProof/>
          <w:lang w:val="en-GB"/>
        </w:rPr>
        <w:fldChar w:fldCharType="end"/>
      </w:r>
    </w:p>
    <w:p w14:paraId="0A0EFBD7" w14:textId="77777777" w:rsidR="00EB16EA" w:rsidRPr="00090DF7" w:rsidRDefault="00EB16EA">
      <w:pPr>
        <w:pStyle w:val="TableofFigures"/>
        <w:tabs>
          <w:tab w:val="right" w:leader="dot" w:pos="9062"/>
        </w:tabs>
        <w:rPr>
          <w:rFonts w:eastAsiaTheme="minorEastAsia"/>
          <w:noProof/>
          <w:sz w:val="24"/>
          <w:szCs w:val="24"/>
          <w:lang w:val="en-GB" w:eastAsia="zh-CN"/>
        </w:rPr>
      </w:pPr>
      <w:r w:rsidRPr="00090DF7">
        <w:rPr>
          <w:noProof/>
          <w:lang w:val="en-GB"/>
        </w:rPr>
        <w:t>Figure 3 Benefits to stakeholders when using this ONLINE S3 application</w:t>
      </w:r>
      <w:r w:rsidRPr="00090DF7">
        <w:rPr>
          <w:noProof/>
          <w:lang w:val="en-GB"/>
        </w:rPr>
        <w:tab/>
      </w:r>
      <w:r w:rsidRPr="00090DF7">
        <w:rPr>
          <w:noProof/>
          <w:lang w:val="en-GB"/>
        </w:rPr>
        <w:fldChar w:fldCharType="begin"/>
      </w:r>
      <w:r w:rsidRPr="00090DF7">
        <w:rPr>
          <w:noProof/>
          <w:lang w:val="en-GB"/>
        </w:rPr>
        <w:instrText xml:space="preserve"> PAGEREF _Toc489268172 \h </w:instrText>
      </w:r>
      <w:r w:rsidRPr="00090DF7">
        <w:rPr>
          <w:noProof/>
          <w:lang w:val="en-GB"/>
        </w:rPr>
      </w:r>
      <w:r w:rsidRPr="00090DF7">
        <w:rPr>
          <w:noProof/>
          <w:lang w:val="en-GB"/>
        </w:rPr>
        <w:fldChar w:fldCharType="separate"/>
      </w:r>
      <w:r w:rsidRPr="00090DF7">
        <w:rPr>
          <w:noProof/>
          <w:lang w:val="en-GB"/>
        </w:rPr>
        <w:t>6</w:t>
      </w:r>
      <w:r w:rsidRPr="00090DF7">
        <w:rPr>
          <w:noProof/>
          <w:lang w:val="en-GB"/>
        </w:rPr>
        <w:fldChar w:fldCharType="end"/>
      </w:r>
    </w:p>
    <w:p w14:paraId="7BE01A5A" w14:textId="77777777" w:rsidR="00EB16EA" w:rsidRPr="00090DF7" w:rsidRDefault="00EB16EA">
      <w:pPr>
        <w:pStyle w:val="TableofFigures"/>
        <w:tabs>
          <w:tab w:val="right" w:leader="dot" w:pos="9062"/>
        </w:tabs>
        <w:rPr>
          <w:rFonts w:eastAsiaTheme="minorEastAsia"/>
          <w:noProof/>
          <w:sz w:val="24"/>
          <w:szCs w:val="24"/>
          <w:lang w:val="en-GB" w:eastAsia="zh-CN"/>
        </w:rPr>
      </w:pPr>
      <w:r w:rsidRPr="00090DF7">
        <w:rPr>
          <w:noProof/>
          <w:lang w:val="en-GB"/>
        </w:rPr>
        <w:t>Figure 4 Key issues when using this ONLINE S3 application</w:t>
      </w:r>
      <w:r w:rsidRPr="00090DF7">
        <w:rPr>
          <w:noProof/>
          <w:lang w:val="en-GB"/>
        </w:rPr>
        <w:tab/>
      </w:r>
      <w:r w:rsidRPr="00090DF7">
        <w:rPr>
          <w:noProof/>
          <w:lang w:val="en-GB"/>
        </w:rPr>
        <w:fldChar w:fldCharType="begin"/>
      </w:r>
      <w:r w:rsidRPr="00090DF7">
        <w:rPr>
          <w:noProof/>
          <w:lang w:val="en-GB"/>
        </w:rPr>
        <w:instrText xml:space="preserve"> PAGEREF _Toc489268173 \h </w:instrText>
      </w:r>
      <w:r w:rsidRPr="00090DF7">
        <w:rPr>
          <w:noProof/>
          <w:lang w:val="en-GB"/>
        </w:rPr>
      </w:r>
      <w:r w:rsidRPr="00090DF7">
        <w:rPr>
          <w:noProof/>
          <w:lang w:val="en-GB"/>
        </w:rPr>
        <w:fldChar w:fldCharType="separate"/>
      </w:r>
      <w:r w:rsidRPr="00090DF7">
        <w:rPr>
          <w:noProof/>
          <w:lang w:val="en-GB"/>
        </w:rPr>
        <w:t>7</w:t>
      </w:r>
      <w:r w:rsidRPr="00090DF7">
        <w:rPr>
          <w:noProof/>
          <w:lang w:val="en-GB"/>
        </w:rPr>
        <w:fldChar w:fldCharType="end"/>
      </w:r>
    </w:p>
    <w:p w14:paraId="0C94B09D" w14:textId="6308ADBC" w:rsidR="00EA57C0" w:rsidRPr="00090DF7" w:rsidRDefault="00EB16EA">
      <w:pPr>
        <w:rPr>
          <w:lang w:val="en-GB"/>
        </w:rPr>
      </w:pPr>
      <w:r w:rsidRPr="00090DF7">
        <w:rPr>
          <w:lang w:val="en-GB"/>
        </w:rPr>
        <w:fldChar w:fldCharType="end"/>
      </w:r>
    </w:p>
    <w:p w14:paraId="3F4831A1" w14:textId="77777777" w:rsidR="00EA57C0" w:rsidRPr="00090DF7" w:rsidRDefault="00EA57C0" w:rsidP="00EA57C0">
      <w:pPr>
        <w:jc w:val="both"/>
        <w:rPr>
          <w:rFonts w:ascii="Arial" w:hAnsi="Arial" w:cs="Arial"/>
          <w:b/>
          <w:lang w:val="en-GB"/>
        </w:rPr>
      </w:pPr>
      <w:bookmarkStart w:id="0" w:name="_Toc445216930"/>
      <w:r w:rsidRPr="00090DF7">
        <w:rPr>
          <w:rFonts w:ascii="Arial" w:hAnsi="Arial" w:cs="Arial"/>
          <w:b/>
          <w:lang w:val="en-GB"/>
        </w:rPr>
        <w:t>HISTORY OF CHANGES</w:t>
      </w:r>
      <w:bookmarkEnd w:id="0"/>
    </w:p>
    <w:p w14:paraId="4FA4C8FA" w14:textId="77777777" w:rsidR="00EA57C0" w:rsidRPr="00090DF7" w:rsidRDefault="00EA57C0" w:rsidP="00EA57C0">
      <w:pPr>
        <w:rPr>
          <w:rFonts w:ascii="Arial" w:hAnsi="Arial" w:cs="Arial"/>
          <w:lang w:val="en-GB"/>
        </w:rPr>
      </w:pPr>
    </w:p>
    <w:tbl>
      <w:tblPr>
        <w:tblW w:w="918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89"/>
        <w:gridCol w:w="1418"/>
        <w:gridCol w:w="1559"/>
        <w:gridCol w:w="4819"/>
      </w:tblGrid>
      <w:tr w:rsidR="00EA57C0" w:rsidRPr="00090DF7" w14:paraId="1172579B" w14:textId="77777777" w:rsidTr="00EA57C0">
        <w:trPr>
          <w:trHeight w:val="222"/>
        </w:trPr>
        <w:tc>
          <w:tcPr>
            <w:tcW w:w="1389" w:type="dxa"/>
            <w:tcBorders>
              <w:top w:val="single" w:sz="4" w:space="0" w:color="808080"/>
              <w:left w:val="single" w:sz="4" w:space="0" w:color="808080"/>
              <w:bottom w:val="single" w:sz="4" w:space="0" w:color="808080"/>
              <w:right w:val="single" w:sz="4" w:space="0" w:color="808080"/>
            </w:tcBorders>
            <w:hideMark/>
          </w:tcPr>
          <w:p w14:paraId="7FBEF057" w14:textId="77777777" w:rsidR="00EA57C0" w:rsidRPr="00090DF7" w:rsidRDefault="00EA57C0" w:rsidP="0000607D">
            <w:pPr>
              <w:rPr>
                <w:rFonts w:ascii="Arial" w:hAnsi="Arial" w:cs="Arial"/>
                <w:snapToGrid w:val="0"/>
                <w:sz w:val="20"/>
                <w:szCs w:val="20"/>
                <w:lang w:val="en-GB" w:eastAsia="fi-FI"/>
              </w:rPr>
            </w:pPr>
            <w:r w:rsidRPr="00090DF7">
              <w:rPr>
                <w:rFonts w:ascii="Arial" w:hAnsi="Arial" w:cs="Arial"/>
                <w:b/>
                <w:snapToGrid w:val="0"/>
                <w:sz w:val="20"/>
                <w:szCs w:val="20"/>
                <w:lang w:val="en-GB"/>
              </w:rPr>
              <w:t>Version</w:t>
            </w:r>
          </w:p>
        </w:tc>
        <w:tc>
          <w:tcPr>
            <w:tcW w:w="1418" w:type="dxa"/>
            <w:tcBorders>
              <w:top w:val="single" w:sz="4" w:space="0" w:color="808080"/>
              <w:left w:val="single" w:sz="4" w:space="0" w:color="808080"/>
              <w:bottom w:val="single" w:sz="4" w:space="0" w:color="808080"/>
              <w:right w:val="single" w:sz="4" w:space="0" w:color="808080"/>
            </w:tcBorders>
            <w:hideMark/>
          </w:tcPr>
          <w:p w14:paraId="5B172B6C" w14:textId="77777777" w:rsidR="00EA57C0" w:rsidRPr="00090DF7" w:rsidRDefault="00EA57C0" w:rsidP="0000607D">
            <w:pPr>
              <w:rPr>
                <w:rFonts w:ascii="Arial" w:hAnsi="Arial" w:cs="Arial"/>
                <w:snapToGrid w:val="0"/>
                <w:sz w:val="20"/>
                <w:szCs w:val="20"/>
                <w:lang w:val="en-GB" w:eastAsia="fi-FI"/>
              </w:rPr>
            </w:pPr>
            <w:r w:rsidRPr="00090DF7">
              <w:rPr>
                <w:rFonts w:ascii="Arial" w:hAnsi="Arial" w:cs="Arial"/>
                <w:b/>
                <w:snapToGrid w:val="0"/>
                <w:sz w:val="20"/>
                <w:szCs w:val="20"/>
                <w:lang w:val="en-GB"/>
              </w:rPr>
              <w:t>Date</w:t>
            </w:r>
          </w:p>
        </w:tc>
        <w:tc>
          <w:tcPr>
            <w:tcW w:w="1559" w:type="dxa"/>
            <w:tcBorders>
              <w:top w:val="single" w:sz="4" w:space="0" w:color="808080"/>
              <w:left w:val="single" w:sz="4" w:space="0" w:color="808080"/>
              <w:bottom w:val="single" w:sz="4" w:space="0" w:color="808080"/>
              <w:right w:val="single" w:sz="4" w:space="0" w:color="808080"/>
            </w:tcBorders>
            <w:hideMark/>
          </w:tcPr>
          <w:p w14:paraId="22E9A4C7" w14:textId="77777777" w:rsidR="00EA57C0" w:rsidRPr="00090DF7" w:rsidRDefault="00982C7C" w:rsidP="0000607D">
            <w:pPr>
              <w:rPr>
                <w:rFonts w:ascii="Arial" w:hAnsi="Arial" w:cs="Arial"/>
                <w:sz w:val="20"/>
                <w:szCs w:val="20"/>
                <w:lang w:val="en-GB" w:eastAsia="fi-FI"/>
              </w:rPr>
            </w:pPr>
            <w:r w:rsidRPr="00090DF7">
              <w:rPr>
                <w:rFonts w:ascii="Arial" w:hAnsi="Arial" w:cs="Arial"/>
                <w:b/>
                <w:snapToGrid w:val="0"/>
                <w:sz w:val="20"/>
                <w:szCs w:val="20"/>
                <w:lang w:val="en-GB"/>
              </w:rPr>
              <w:t>Contributing partner</w:t>
            </w:r>
          </w:p>
        </w:tc>
        <w:tc>
          <w:tcPr>
            <w:tcW w:w="4819" w:type="dxa"/>
            <w:tcBorders>
              <w:top w:val="single" w:sz="4" w:space="0" w:color="808080"/>
              <w:left w:val="single" w:sz="4" w:space="0" w:color="808080"/>
              <w:bottom w:val="single" w:sz="4" w:space="0" w:color="808080"/>
              <w:right w:val="single" w:sz="4" w:space="0" w:color="808080"/>
            </w:tcBorders>
          </w:tcPr>
          <w:p w14:paraId="78633843" w14:textId="77777777" w:rsidR="00EA57C0" w:rsidRPr="00090DF7" w:rsidRDefault="00EA57C0" w:rsidP="0000607D">
            <w:pPr>
              <w:rPr>
                <w:rFonts w:ascii="Arial" w:hAnsi="Arial" w:cs="Arial"/>
                <w:b/>
                <w:sz w:val="20"/>
                <w:szCs w:val="20"/>
                <w:lang w:val="en-GB" w:eastAsia="fi-FI"/>
              </w:rPr>
            </w:pPr>
            <w:r w:rsidRPr="00090DF7">
              <w:rPr>
                <w:rFonts w:ascii="Arial" w:hAnsi="Arial" w:cs="Arial"/>
                <w:b/>
                <w:sz w:val="20"/>
                <w:szCs w:val="20"/>
                <w:lang w:val="en-GB" w:eastAsia="fi-FI"/>
              </w:rPr>
              <w:t>Summary of changes</w:t>
            </w:r>
          </w:p>
        </w:tc>
      </w:tr>
      <w:tr w:rsidR="00EA57C0" w:rsidRPr="00090DF7" w14:paraId="0667F2B9" w14:textId="77777777" w:rsidTr="00EA57C0">
        <w:trPr>
          <w:trHeight w:val="339"/>
        </w:trPr>
        <w:tc>
          <w:tcPr>
            <w:tcW w:w="1389" w:type="dxa"/>
            <w:tcBorders>
              <w:top w:val="single" w:sz="4" w:space="0" w:color="808080"/>
              <w:left w:val="single" w:sz="4" w:space="0" w:color="808080"/>
              <w:bottom w:val="single" w:sz="4" w:space="0" w:color="808080"/>
              <w:right w:val="single" w:sz="4" w:space="0" w:color="808080"/>
            </w:tcBorders>
            <w:hideMark/>
          </w:tcPr>
          <w:p w14:paraId="6A97931F" w14:textId="77777777" w:rsidR="00EA57C0" w:rsidRPr="00090DF7" w:rsidRDefault="00EA57C0" w:rsidP="0000607D">
            <w:pPr>
              <w:rPr>
                <w:rFonts w:ascii="Arial" w:hAnsi="Arial" w:cs="Arial"/>
                <w:sz w:val="20"/>
                <w:szCs w:val="20"/>
                <w:lang w:val="en-GB" w:eastAsia="fi-FI"/>
              </w:rPr>
            </w:pPr>
            <w:r w:rsidRPr="00090DF7">
              <w:rPr>
                <w:rFonts w:ascii="Arial" w:hAnsi="Arial" w:cs="Arial"/>
                <w:snapToGrid w:val="0"/>
                <w:sz w:val="20"/>
                <w:szCs w:val="20"/>
                <w:lang w:val="en-GB"/>
              </w:rPr>
              <w:t xml:space="preserve">Version </w:t>
            </w:r>
            <w:r w:rsidRPr="00090DF7">
              <w:rPr>
                <w:rFonts w:ascii="Arial" w:hAnsi="Arial" w:cs="Arial"/>
                <w:sz w:val="20"/>
                <w:szCs w:val="20"/>
                <w:lang w:val="en-GB"/>
              </w:rPr>
              <w:t>0.1</w:t>
            </w:r>
          </w:p>
        </w:tc>
        <w:tc>
          <w:tcPr>
            <w:tcW w:w="1418" w:type="dxa"/>
            <w:tcBorders>
              <w:top w:val="single" w:sz="4" w:space="0" w:color="808080"/>
              <w:left w:val="single" w:sz="4" w:space="0" w:color="808080"/>
              <w:bottom w:val="single" w:sz="4" w:space="0" w:color="808080"/>
              <w:right w:val="single" w:sz="4" w:space="0" w:color="808080"/>
            </w:tcBorders>
            <w:hideMark/>
          </w:tcPr>
          <w:p w14:paraId="53F406D8" w14:textId="77777777" w:rsidR="00EA57C0" w:rsidRPr="00090DF7" w:rsidRDefault="00EA57C0" w:rsidP="00EA57C0">
            <w:pPr>
              <w:rPr>
                <w:rFonts w:ascii="Arial" w:hAnsi="Arial" w:cs="Arial"/>
                <w:sz w:val="20"/>
                <w:szCs w:val="20"/>
                <w:lang w:val="en-GB" w:eastAsia="fi-FI"/>
              </w:rPr>
            </w:pPr>
            <w:r w:rsidRPr="00090DF7">
              <w:rPr>
                <w:rFonts w:ascii="Arial" w:hAnsi="Arial" w:cs="Arial"/>
                <w:sz w:val="20"/>
                <w:szCs w:val="20"/>
                <w:lang w:val="en-GB"/>
              </w:rPr>
              <w:t>2016-10-07</w:t>
            </w:r>
          </w:p>
        </w:tc>
        <w:tc>
          <w:tcPr>
            <w:tcW w:w="1559" w:type="dxa"/>
            <w:tcBorders>
              <w:top w:val="single" w:sz="4" w:space="0" w:color="808080"/>
              <w:left w:val="single" w:sz="4" w:space="0" w:color="808080"/>
              <w:bottom w:val="single" w:sz="4" w:space="0" w:color="808080"/>
              <w:right w:val="single" w:sz="4" w:space="0" w:color="808080"/>
            </w:tcBorders>
            <w:hideMark/>
          </w:tcPr>
          <w:p w14:paraId="53B76C9A" w14:textId="7EF7DB6D" w:rsidR="00EA57C0" w:rsidRPr="00090DF7" w:rsidRDefault="00774837" w:rsidP="0000607D">
            <w:pPr>
              <w:rPr>
                <w:rFonts w:ascii="Arial" w:hAnsi="Arial" w:cs="Arial"/>
                <w:sz w:val="20"/>
                <w:szCs w:val="20"/>
                <w:lang w:val="en-GB" w:eastAsia="fi-FI"/>
              </w:rPr>
            </w:pPr>
            <w:r w:rsidRPr="00090DF7">
              <w:rPr>
                <w:rFonts w:ascii="Arial" w:hAnsi="Arial" w:cs="Arial"/>
                <w:sz w:val="20"/>
                <w:szCs w:val="20"/>
                <w:lang w:val="en-GB" w:eastAsia="fi-FI"/>
              </w:rPr>
              <w:t>RIM</w:t>
            </w:r>
          </w:p>
        </w:tc>
        <w:tc>
          <w:tcPr>
            <w:tcW w:w="4819" w:type="dxa"/>
            <w:tcBorders>
              <w:top w:val="single" w:sz="4" w:space="0" w:color="808080"/>
              <w:left w:val="single" w:sz="4" w:space="0" w:color="808080"/>
              <w:bottom w:val="single" w:sz="4" w:space="0" w:color="808080"/>
              <w:right w:val="single" w:sz="4" w:space="0" w:color="808080"/>
            </w:tcBorders>
          </w:tcPr>
          <w:p w14:paraId="3ECE2B82" w14:textId="1A13E112" w:rsidR="00EA57C0" w:rsidRPr="00090DF7" w:rsidRDefault="00EA57C0" w:rsidP="00420D50">
            <w:pPr>
              <w:rPr>
                <w:rFonts w:ascii="Arial" w:hAnsi="Arial" w:cs="Arial"/>
                <w:sz w:val="20"/>
                <w:szCs w:val="20"/>
                <w:lang w:val="en-GB" w:eastAsia="fi-FI"/>
              </w:rPr>
            </w:pPr>
            <w:r w:rsidRPr="00090DF7">
              <w:rPr>
                <w:rFonts w:ascii="Arial" w:hAnsi="Arial" w:cs="Arial"/>
                <w:sz w:val="20"/>
                <w:szCs w:val="20"/>
                <w:lang w:val="en-GB" w:eastAsia="fi-FI"/>
              </w:rPr>
              <w:t xml:space="preserve">Structure of the document, elaboration of </w:t>
            </w:r>
            <w:r w:rsidR="00420D50" w:rsidRPr="00090DF7">
              <w:rPr>
                <w:rFonts w:ascii="Arial" w:hAnsi="Arial" w:cs="Arial"/>
                <w:sz w:val="20"/>
                <w:szCs w:val="20"/>
                <w:lang w:val="en-GB" w:eastAsia="fi-FI"/>
              </w:rPr>
              <w:t>required information</w:t>
            </w:r>
            <w:r w:rsidR="005E54BC" w:rsidRPr="00090DF7">
              <w:rPr>
                <w:rFonts w:ascii="Arial" w:hAnsi="Arial" w:cs="Arial"/>
                <w:sz w:val="20"/>
                <w:szCs w:val="20"/>
                <w:lang w:val="en-GB" w:eastAsia="fi-FI"/>
              </w:rPr>
              <w:t xml:space="preserve"> as a template for all tools</w:t>
            </w:r>
          </w:p>
        </w:tc>
      </w:tr>
      <w:tr w:rsidR="00EA57C0" w:rsidRPr="00090DF7" w14:paraId="4032B06D" w14:textId="77777777" w:rsidTr="00EA57C0">
        <w:trPr>
          <w:trHeight w:val="339"/>
        </w:trPr>
        <w:tc>
          <w:tcPr>
            <w:tcW w:w="1389" w:type="dxa"/>
            <w:tcBorders>
              <w:top w:val="single" w:sz="4" w:space="0" w:color="808080"/>
              <w:left w:val="single" w:sz="4" w:space="0" w:color="808080"/>
              <w:bottom w:val="single" w:sz="4" w:space="0" w:color="808080"/>
              <w:right w:val="single" w:sz="4" w:space="0" w:color="808080"/>
            </w:tcBorders>
            <w:shd w:val="clear" w:color="auto" w:fill="auto"/>
          </w:tcPr>
          <w:p w14:paraId="5CD7442D" w14:textId="1B688D04" w:rsidR="00EA57C0" w:rsidRPr="00090DF7" w:rsidRDefault="004E2283" w:rsidP="0000607D">
            <w:pPr>
              <w:rPr>
                <w:rFonts w:ascii="Arial" w:hAnsi="Arial" w:cs="Arial"/>
                <w:snapToGrid w:val="0"/>
                <w:sz w:val="20"/>
                <w:szCs w:val="20"/>
                <w:lang w:val="en-GB" w:eastAsia="fi-FI"/>
              </w:rPr>
            </w:pPr>
            <w:r w:rsidRPr="00090DF7">
              <w:rPr>
                <w:rFonts w:ascii="Arial" w:hAnsi="Arial" w:cs="Arial"/>
                <w:snapToGrid w:val="0"/>
                <w:sz w:val="20"/>
                <w:szCs w:val="20"/>
                <w:lang w:val="en-GB" w:eastAsia="fi-FI"/>
              </w:rPr>
              <w:t>Version 1.0</w:t>
            </w:r>
          </w:p>
        </w:tc>
        <w:tc>
          <w:tcPr>
            <w:tcW w:w="1418" w:type="dxa"/>
            <w:tcBorders>
              <w:top w:val="single" w:sz="4" w:space="0" w:color="808080"/>
              <w:left w:val="single" w:sz="4" w:space="0" w:color="808080"/>
              <w:bottom w:val="single" w:sz="4" w:space="0" w:color="808080"/>
              <w:right w:val="single" w:sz="4" w:space="0" w:color="808080"/>
            </w:tcBorders>
            <w:shd w:val="clear" w:color="auto" w:fill="auto"/>
          </w:tcPr>
          <w:p w14:paraId="495F4930" w14:textId="55E27E47" w:rsidR="00EA57C0" w:rsidRPr="00090DF7" w:rsidRDefault="00090DF7" w:rsidP="00AE6B85">
            <w:pPr>
              <w:rPr>
                <w:rFonts w:ascii="Arial" w:hAnsi="Arial" w:cs="Arial"/>
                <w:snapToGrid w:val="0"/>
                <w:sz w:val="20"/>
                <w:szCs w:val="20"/>
                <w:lang w:val="en-GB" w:eastAsia="fi-FI"/>
              </w:rPr>
            </w:pPr>
            <w:r w:rsidRPr="00090DF7">
              <w:rPr>
                <w:rFonts w:ascii="Arial" w:hAnsi="Arial" w:cs="Arial"/>
                <w:snapToGrid w:val="0"/>
                <w:sz w:val="20"/>
                <w:szCs w:val="20"/>
                <w:lang w:val="en-GB" w:eastAsia="fi-FI"/>
              </w:rPr>
              <w:t>2017-</w:t>
            </w:r>
            <w:r w:rsidR="00AE6B85">
              <w:rPr>
                <w:rFonts w:ascii="Arial" w:hAnsi="Arial" w:cs="Arial"/>
                <w:snapToGrid w:val="0"/>
                <w:sz w:val="20"/>
                <w:szCs w:val="20"/>
                <w:lang w:val="en-GB" w:eastAsia="fi-FI"/>
              </w:rPr>
              <w:t>08-06</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14:paraId="6787A448" w14:textId="6CF88070" w:rsidR="00EA57C0" w:rsidRPr="00090DF7" w:rsidRDefault="004E2283" w:rsidP="0000607D">
            <w:pPr>
              <w:jc w:val="both"/>
              <w:rPr>
                <w:rFonts w:ascii="Arial" w:hAnsi="Arial" w:cs="Arial"/>
                <w:snapToGrid w:val="0"/>
                <w:sz w:val="20"/>
                <w:szCs w:val="20"/>
                <w:lang w:val="en-GB" w:eastAsia="fi-FI"/>
              </w:rPr>
            </w:pPr>
            <w:r w:rsidRPr="00090DF7">
              <w:rPr>
                <w:rFonts w:ascii="Arial" w:hAnsi="Arial" w:cs="Arial"/>
                <w:snapToGrid w:val="0"/>
                <w:sz w:val="20"/>
                <w:szCs w:val="20"/>
                <w:lang w:val="en-GB" w:eastAsia="fi-FI"/>
              </w:rPr>
              <w:t>AALTO</w:t>
            </w:r>
          </w:p>
        </w:tc>
        <w:tc>
          <w:tcPr>
            <w:tcW w:w="4819" w:type="dxa"/>
            <w:tcBorders>
              <w:top w:val="single" w:sz="4" w:space="0" w:color="808080"/>
              <w:left w:val="single" w:sz="4" w:space="0" w:color="808080"/>
              <w:bottom w:val="single" w:sz="4" w:space="0" w:color="808080"/>
              <w:right w:val="single" w:sz="4" w:space="0" w:color="808080"/>
            </w:tcBorders>
          </w:tcPr>
          <w:p w14:paraId="59B642EF" w14:textId="669732B2" w:rsidR="00EA57C0" w:rsidRPr="00090DF7" w:rsidRDefault="004E2283" w:rsidP="00AE6B85">
            <w:pPr>
              <w:jc w:val="both"/>
              <w:rPr>
                <w:rFonts w:ascii="Arial" w:hAnsi="Arial" w:cs="Arial"/>
                <w:snapToGrid w:val="0"/>
                <w:sz w:val="20"/>
                <w:szCs w:val="20"/>
                <w:lang w:val="en-GB" w:eastAsia="fi-FI"/>
              </w:rPr>
            </w:pPr>
            <w:r w:rsidRPr="00090DF7">
              <w:rPr>
                <w:rFonts w:ascii="Arial" w:hAnsi="Arial" w:cs="Arial"/>
                <w:snapToGrid w:val="0"/>
                <w:sz w:val="20"/>
                <w:szCs w:val="20"/>
                <w:lang w:val="en-GB" w:eastAsia="fi-FI"/>
              </w:rPr>
              <w:t xml:space="preserve">First version of </w:t>
            </w:r>
            <w:r w:rsidR="00AE6B85">
              <w:rPr>
                <w:rFonts w:ascii="Arial" w:hAnsi="Arial" w:cs="Arial"/>
                <w:snapToGrid w:val="0"/>
                <w:sz w:val="20"/>
                <w:szCs w:val="20"/>
                <w:lang w:val="en-GB" w:eastAsia="fi-FI"/>
              </w:rPr>
              <w:t xml:space="preserve">Stakeholder Engagement </w:t>
            </w:r>
            <w:r w:rsidRPr="00090DF7">
              <w:rPr>
                <w:rFonts w:ascii="Arial" w:hAnsi="Arial" w:cs="Arial"/>
                <w:snapToGrid w:val="0"/>
                <w:sz w:val="20"/>
                <w:szCs w:val="20"/>
                <w:lang w:val="en-GB" w:eastAsia="fi-FI"/>
              </w:rPr>
              <w:t>application guideline</w:t>
            </w:r>
          </w:p>
        </w:tc>
      </w:tr>
      <w:tr w:rsidR="00EA57C0" w:rsidRPr="00090DF7" w14:paraId="55FDFA5A" w14:textId="77777777" w:rsidTr="00EA57C0">
        <w:trPr>
          <w:trHeight w:val="339"/>
        </w:trPr>
        <w:tc>
          <w:tcPr>
            <w:tcW w:w="1389" w:type="dxa"/>
            <w:tcBorders>
              <w:top w:val="single" w:sz="4" w:space="0" w:color="808080"/>
              <w:left w:val="single" w:sz="4" w:space="0" w:color="808080"/>
              <w:bottom w:val="single" w:sz="4" w:space="0" w:color="808080"/>
              <w:right w:val="single" w:sz="4" w:space="0" w:color="808080"/>
            </w:tcBorders>
          </w:tcPr>
          <w:p w14:paraId="73A72B1F" w14:textId="77777777" w:rsidR="00EA57C0" w:rsidRPr="00090DF7" w:rsidRDefault="00EA57C0" w:rsidP="0000607D">
            <w:pPr>
              <w:rPr>
                <w:rFonts w:ascii="Arial" w:hAnsi="Arial" w:cs="Arial"/>
                <w:snapToGrid w:val="0"/>
                <w:sz w:val="20"/>
                <w:szCs w:val="20"/>
                <w:lang w:val="en-GB"/>
              </w:rPr>
            </w:pPr>
          </w:p>
        </w:tc>
        <w:tc>
          <w:tcPr>
            <w:tcW w:w="1418" w:type="dxa"/>
            <w:tcBorders>
              <w:top w:val="single" w:sz="4" w:space="0" w:color="808080"/>
              <w:left w:val="single" w:sz="4" w:space="0" w:color="808080"/>
              <w:bottom w:val="single" w:sz="4" w:space="0" w:color="808080"/>
              <w:right w:val="single" w:sz="4" w:space="0" w:color="808080"/>
            </w:tcBorders>
          </w:tcPr>
          <w:p w14:paraId="6F2E492F" w14:textId="77777777" w:rsidR="00EA57C0" w:rsidRPr="00090DF7" w:rsidRDefault="00EA57C0" w:rsidP="0000607D">
            <w:pPr>
              <w:rPr>
                <w:rFonts w:ascii="Arial" w:hAnsi="Arial" w:cs="Arial"/>
                <w:sz w:val="20"/>
                <w:szCs w:val="20"/>
                <w:lang w:val="en-GB"/>
              </w:rPr>
            </w:pPr>
          </w:p>
        </w:tc>
        <w:tc>
          <w:tcPr>
            <w:tcW w:w="1559" w:type="dxa"/>
            <w:tcBorders>
              <w:top w:val="single" w:sz="4" w:space="0" w:color="808080"/>
              <w:left w:val="single" w:sz="4" w:space="0" w:color="808080"/>
              <w:bottom w:val="single" w:sz="4" w:space="0" w:color="808080"/>
              <w:right w:val="single" w:sz="4" w:space="0" w:color="808080"/>
            </w:tcBorders>
          </w:tcPr>
          <w:p w14:paraId="5DBA72E7" w14:textId="77777777" w:rsidR="00EA57C0" w:rsidRPr="00090DF7" w:rsidRDefault="00EA57C0" w:rsidP="0000607D">
            <w:pPr>
              <w:jc w:val="both"/>
              <w:rPr>
                <w:rFonts w:ascii="Arial" w:hAnsi="Arial" w:cs="Arial"/>
                <w:snapToGrid w:val="0"/>
                <w:sz w:val="20"/>
                <w:szCs w:val="20"/>
                <w:lang w:val="en-GB"/>
              </w:rPr>
            </w:pPr>
          </w:p>
        </w:tc>
        <w:tc>
          <w:tcPr>
            <w:tcW w:w="4819" w:type="dxa"/>
            <w:tcBorders>
              <w:top w:val="single" w:sz="4" w:space="0" w:color="808080"/>
              <w:left w:val="single" w:sz="4" w:space="0" w:color="808080"/>
              <w:bottom w:val="single" w:sz="4" w:space="0" w:color="808080"/>
              <w:right w:val="single" w:sz="4" w:space="0" w:color="808080"/>
            </w:tcBorders>
          </w:tcPr>
          <w:p w14:paraId="54D6F83C" w14:textId="77777777" w:rsidR="00EA57C0" w:rsidRPr="00090DF7" w:rsidRDefault="00EA57C0" w:rsidP="0000607D">
            <w:pPr>
              <w:jc w:val="both"/>
              <w:rPr>
                <w:rFonts w:ascii="Arial" w:hAnsi="Arial" w:cs="Arial"/>
                <w:snapToGrid w:val="0"/>
                <w:sz w:val="20"/>
                <w:szCs w:val="20"/>
                <w:lang w:val="en-GB"/>
              </w:rPr>
            </w:pPr>
          </w:p>
        </w:tc>
      </w:tr>
      <w:tr w:rsidR="00EA57C0" w:rsidRPr="00090DF7" w14:paraId="2A57E288" w14:textId="77777777" w:rsidTr="00EA57C0">
        <w:trPr>
          <w:trHeight w:val="339"/>
        </w:trPr>
        <w:tc>
          <w:tcPr>
            <w:tcW w:w="1389" w:type="dxa"/>
            <w:tcBorders>
              <w:top w:val="single" w:sz="4" w:space="0" w:color="808080"/>
              <w:left w:val="single" w:sz="4" w:space="0" w:color="808080"/>
              <w:bottom w:val="single" w:sz="4" w:space="0" w:color="808080"/>
              <w:right w:val="single" w:sz="4" w:space="0" w:color="808080"/>
            </w:tcBorders>
          </w:tcPr>
          <w:p w14:paraId="0B7A1F66" w14:textId="77777777" w:rsidR="00EA57C0" w:rsidRPr="00090DF7" w:rsidRDefault="00EA57C0" w:rsidP="0000607D">
            <w:pPr>
              <w:rPr>
                <w:rFonts w:ascii="Arial" w:hAnsi="Arial" w:cs="Arial"/>
                <w:snapToGrid w:val="0"/>
                <w:sz w:val="20"/>
                <w:szCs w:val="20"/>
                <w:lang w:val="en-GB"/>
              </w:rPr>
            </w:pPr>
          </w:p>
        </w:tc>
        <w:tc>
          <w:tcPr>
            <w:tcW w:w="1418" w:type="dxa"/>
            <w:tcBorders>
              <w:top w:val="single" w:sz="4" w:space="0" w:color="808080"/>
              <w:left w:val="single" w:sz="4" w:space="0" w:color="808080"/>
              <w:bottom w:val="single" w:sz="4" w:space="0" w:color="808080"/>
              <w:right w:val="single" w:sz="4" w:space="0" w:color="808080"/>
            </w:tcBorders>
          </w:tcPr>
          <w:p w14:paraId="67133138" w14:textId="77777777" w:rsidR="00EA57C0" w:rsidRPr="00090DF7" w:rsidRDefault="00EA57C0" w:rsidP="0000607D">
            <w:pPr>
              <w:rPr>
                <w:rFonts w:ascii="Arial" w:hAnsi="Arial" w:cs="Arial"/>
                <w:snapToGrid w:val="0"/>
                <w:sz w:val="20"/>
                <w:szCs w:val="20"/>
                <w:lang w:val="en-GB"/>
              </w:rPr>
            </w:pPr>
          </w:p>
        </w:tc>
        <w:tc>
          <w:tcPr>
            <w:tcW w:w="1559" w:type="dxa"/>
            <w:tcBorders>
              <w:top w:val="single" w:sz="4" w:space="0" w:color="808080"/>
              <w:left w:val="single" w:sz="4" w:space="0" w:color="808080"/>
              <w:bottom w:val="single" w:sz="4" w:space="0" w:color="808080"/>
              <w:right w:val="single" w:sz="4" w:space="0" w:color="808080"/>
            </w:tcBorders>
          </w:tcPr>
          <w:p w14:paraId="66540EC7" w14:textId="77777777" w:rsidR="00EA57C0" w:rsidRPr="00090DF7" w:rsidRDefault="00EA57C0" w:rsidP="0000607D">
            <w:pPr>
              <w:rPr>
                <w:rFonts w:ascii="Arial" w:hAnsi="Arial" w:cs="Arial"/>
                <w:snapToGrid w:val="0"/>
                <w:sz w:val="20"/>
                <w:szCs w:val="20"/>
                <w:lang w:val="en-GB"/>
              </w:rPr>
            </w:pPr>
          </w:p>
        </w:tc>
        <w:tc>
          <w:tcPr>
            <w:tcW w:w="4819" w:type="dxa"/>
            <w:tcBorders>
              <w:top w:val="single" w:sz="4" w:space="0" w:color="808080"/>
              <w:left w:val="single" w:sz="4" w:space="0" w:color="808080"/>
              <w:bottom w:val="single" w:sz="4" w:space="0" w:color="808080"/>
              <w:right w:val="single" w:sz="4" w:space="0" w:color="808080"/>
            </w:tcBorders>
          </w:tcPr>
          <w:p w14:paraId="41C7D58A" w14:textId="77777777" w:rsidR="00EA57C0" w:rsidRPr="00090DF7" w:rsidRDefault="00EA57C0" w:rsidP="0000607D">
            <w:pPr>
              <w:rPr>
                <w:rFonts w:ascii="Arial" w:hAnsi="Arial" w:cs="Arial"/>
                <w:snapToGrid w:val="0"/>
                <w:sz w:val="20"/>
                <w:szCs w:val="20"/>
                <w:lang w:val="en-GB"/>
              </w:rPr>
            </w:pPr>
          </w:p>
        </w:tc>
      </w:tr>
    </w:tbl>
    <w:p w14:paraId="089A3541" w14:textId="77777777" w:rsidR="00EA57C0" w:rsidRPr="00090DF7" w:rsidRDefault="00EA57C0" w:rsidP="00EA57C0">
      <w:pPr>
        <w:jc w:val="both"/>
        <w:rPr>
          <w:rFonts w:ascii="Arial" w:hAnsi="Arial" w:cs="Arial"/>
          <w:lang w:val="en-GB"/>
        </w:rPr>
      </w:pPr>
    </w:p>
    <w:p w14:paraId="1EF9BAC8" w14:textId="77777777" w:rsidR="00EA57C0" w:rsidRPr="00090DF7" w:rsidRDefault="00EA57C0" w:rsidP="00EA57C0">
      <w:pPr>
        <w:jc w:val="both"/>
        <w:rPr>
          <w:rFonts w:ascii="Arial" w:hAnsi="Arial" w:cs="Arial"/>
          <w:lang w:val="en-GB"/>
        </w:rPr>
      </w:pPr>
    </w:p>
    <w:p w14:paraId="6D7F5F06" w14:textId="77777777" w:rsidR="00EA57C0" w:rsidRPr="00090DF7" w:rsidRDefault="00EA57C0" w:rsidP="00EA57C0">
      <w:pPr>
        <w:jc w:val="both"/>
        <w:rPr>
          <w:rFonts w:ascii="Arial" w:hAnsi="Arial" w:cs="Arial"/>
          <w:b/>
          <w:lang w:val="en-GB"/>
        </w:rPr>
      </w:pPr>
      <w:r w:rsidRPr="00090DF7">
        <w:rPr>
          <w:rFonts w:ascii="Arial" w:hAnsi="Arial" w:cs="Arial"/>
          <w:b/>
          <w:lang w:val="en-GB"/>
        </w:rPr>
        <w:t>DISCLAIMER</w:t>
      </w:r>
    </w:p>
    <w:p w14:paraId="4A6D5740" w14:textId="77777777" w:rsidR="00EA57C0" w:rsidRPr="00090DF7" w:rsidRDefault="00EA57C0" w:rsidP="00EA57C0">
      <w:pPr>
        <w:jc w:val="both"/>
        <w:rPr>
          <w:rFonts w:ascii="Arial" w:hAnsi="Arial" w:cs="Arial"/>
          <w:b/>
          <w:lang w:val="en-GB"/>
        </w:rPr>
      </w:pPr>
    </w:p>
    <w:p w14:paraId="5FB905A5" w14:textId="77777777" w:rsidR="00EA57C0" w:rsidRPr="00090DF7" w:rsidRDefault="00EA57C0" w:rsidP="00EA57C0">
      <w:pPr>
        <w:jc w:val="both"/>
        <w:rPr>
          <w:rFonts w:ascii="Arial" w:hAnsi="Arial" w:cs="Arial"/>
          <w:lang w:val="en-GB"/>
        </w:rPr>
      </w:pPr>
      <w:r w:rsidRPr="00090DF7">
        <w:rPr>
          <w:rFonts w:ascii="Arial" w:hAnsi="Arial" w:cs="Arial"/>
          <w:lang w:val="en-GB"/>
        </w:rPr>
        <w:t>The opinion stated in this report reflects the opinion of the ONLINE S3 consortium and not the opinion of the European Commission.</w:t>
      </w:r>
    </w:p>
    <w:p w14:paraId="581A6B26" w14:textId="77777777" w:rsidR="00EA57C0" w:rsidRPr="00090DF7" w:rsidRDefault="00EA57C0" w:rsidP="00EA57C0">
      <w:pPr>
        <w:jc w:val="both"/>
        <w:rPr>
          <w:rFonts w:ascii="Arial" w:hAnsi="Arial" w:cs="Arial"/>
          <w:lang w:val="en-GB"/>
        </w:rPr>
      </w:pPr>
    </w:p>
    <w:p w14:paraId="088D7357" w14:textId="77777777" w:rsidR="00EA57C0" w:rsidRPr="00090DF7" w:rsidRDefault="00EA57C0" w:rsidP="00EA57C0">
      <w:pPr>
        <w:jc w:val="both"/>
        <w:rPr>
          <w:rFonts w:ascii="Arial" w:hAnsi="Arial" w:cs="Arial"/>
          <w:b/>
          <w:lang w:val="en-GB"/>
        </w:rPr>
      </w:pPr>
      <w:r w:rsidRPr="00090DF7">
        <w:rPr>
          <w:rFonts w:ascii="Arial" w:hAnsi="Arial" w:cs="Arial"/>
          <w:b/>
          <w:lang w:val="en-GB"/>
        </w:rPr>
        <w:t>ACKNOWLEDGEMENT</w:t>
      </w:r>
    </w:p>
    <w:p w14:paraId="358E7E9D" w14:textId="77777777" w:rsidR="00EA57C0" w:rsidRPr="00090DF7" w:rsidRDefault="00EA57C0" w:rsidP="00EA57C0">
      <w:pPr>
        <w:jc w:val="both"/>
        <w:rPr>
          <w:rFonts w:ascii="Arial" w:hAnsi="Arial" w:cs="Arial"/>
          <w:lang w:val="en-GB"/>
        </w:rPr>
      </w:pPr>
    </w:p>
    <w:p w14:paraId="369C14BE" w14:textId="77777777" w:rsidR="00EA57C0" w:rsidRPr="00090DF7" w:rsidRDefault="00EA57C0" w:rsidP="00EA57C0">
      <w:pPr>
        <w:jc w:val="both"/>
        <w:rPr>
          <w:rFonts w:ascii="Arial" w:hAnsi="Arial" w:cs="Arial"/>
          <w:lang w:val="en-GB"/>
        </w:rPr>
      </w:pPr>
      <w:r w:rsidRPr="00090DF7">
        <w:rPr>
          <w:rFonts w:ascii="Arial" w:hAnsi="Arial" w:cs="Arial"/>
          <w:lang w:val="en-GB"/>
        </w:rPr>
        <w:t>This document has been elaborated within the framework of the ONLINE S3 project, which has received funding from the European Union’s Horizon 2020 research and innovation programme under grant agreement No. 710659.</w:t>
      </w:r>
    </w:p>
    <w:p w14:paraId="1CD49059" w14:textId="77777777" w:rsidR="00EA57C0" w:rsidRPr="00090DF7" w:rsidRDefault="00EA57C0" w:rsidP="00EA57C0">
      <w:pPr>
        <w:rPr>
          <w:lang w:val="en-GB"/>
        </w:rPr>
        <w:sectPr w:rsidR="00EA57C0" w:rsidRPr="00090DF7" w:rsidSect="003B1AEB">
          <w:headerReference w:type="default" r:id="rId11"/>
          <w:footerReference w:type="default" r:id="rId12"/>
          <w:pgSz w:w="11906" w:h="16838"/>
          <w:pgMar w:top="1417" w:right="1417" w:bottom="1134" w:left="1417" w:header="708" w:footer="708" w:gutter="0"/>
          <w:cols w:space="708"/>
          <w:docGrid w:linePitch="360"/>
        </w:sectPr>
      </w:pPr>
    </w:p>
    <w:p w14:paraId="21B25936" w14:textId="77777777" w:rsidR="00EA57C0" w:rsidRPr="00090DF7" w:rsidRDefault="00EA57C0" w:rsidP="00EA57C0">
      <w:pPr>
        <w:rPr>
          <w:lang w:val="en-GB"/>
        </w:rPr>
      </w:pPr>
    </w:p>
    <w:p w14:paraId="52152CE8" w14:textId="1E4211C3" w:rsidR="00EA57C0" w:rsidRPr="00090DF7" w:rsidRDefault="00EA57C0" w:rsidP="00EA57C0">
      <w:pPr>
        <w:pStyle w:val="Heading2"/>
        <w:rPr>
          <w:lang w:val="en-GB"/>
        </w:rPr>
      </w:pPr>
      <w:bookmarkStart w:id="1" w:name="_Toc489279620"/>
      <w:r w:rsidRPr="00090DF7">
        <w:rPr>
          <w:lang w:val="en-GB"/>
        </w:rPr>
        <w:t>Background</w:t>
      </w:r>
      <w:r w:rsidR="00982C7C" w:rsidRPr="00090DF7">
        <w:rPr>
          <w:lang w:val="en-GB"/>
        </w:rPr>
        <w:t xml:space="preserve"> and</w:t>
      </w:r>
      <w:r w:rsidRPr="00090DF7">
        <w:rPr>
          <w:lang w:val="en-GB"/>
        </w:rPr>
        <w:t xml:space="preserve"> </w:t>
      </w:r>
      <w:r w:rsidR="00982C7C" w:rsidRPr="00090DF7">
        <w:rPr>
          <w:lang w:val="en-GB"/>
        </w:rPr>
        <w:t>r</w:t>
      </w:r>
      <w:r w:rsidRPr="00090DF7">
        <w:rPr>
          <w:lang w:val="en-GB"/>
        </w:rPr>
        <w:t>ational</w:t>
      </w:r>
      <w:r w:rsidR="006F2CA6">
        <w:rPr>
          <w:lang w:val="en-GB"/>
        </w:rPr>
        <w:t>e</w:t>
      </w:r>
      <w:bookmarkEnd w:id="1"/>
    </w:p>
    <w:p w14:paraId="557C8D12" w14:textId="41793F4E" w:rsidR="00625F39" w:rsidRDefault="00625F39">
      <w:pPr>
        <w:rPr>
          <w:color w:val="FF0000"/>
          <w:lang w:val="en-GB"/>
        </w:rPr>
      </w:pPr>
    </w:p>
    <w:p w14:paraId="761401D2" w14:textId="5D7118B9" w:rsidR="00787E45" w:rsidRDefault="00787E45">
      <w:pPr>
        <w:rPr>
          <w:lang w:val="en-GB"/>
        </w:rPr>
      </w:pPr>
      <w:r>
        <w:rPr>
          <w:lang w:val="en-GB"/>
        </w:rPr>
        <w:t xml:space="preserve">Online deliberation tools are historically not that common in the RIS3 processes. However, the regions that have applied similar tools experienced increased level of stakeholder engagement with relatively low costs. </w:t>
      </w:r>
      <w:r w:rsidR="003E3D45">
        <w:rPr>
          <w:lang w:val="en-GB"/>
        </w:rPr>
        <w:t>The Stakeholder engagement tool seeks to seize this phenomenon.</w:t>
      </w:r>
    </w:p>
    <w:p w14:paraId="0B7DEEA8" w14:textId="4EFEAB47" w:rsidR="003E3D45" w:rsidRDefault="003E3D45">
      <w:pPr>
        <w:rPr>
          <w:lang w:val="en-GB"/>
        </w:rPr>
      </w:pPr>
      <w:r>
        <w:rPr>
          <w:lang w:val="en-GB"/>
        </w:rPr>
        <w:t xml:space="preserve">Stakeholder engagement has been done via working groups, online surveys and interviews. While these methods are also important they lack openness and opportunity for open initiative from the stakeholders. </w:t>
      </w:r>
    </w:p>
    <w:p w14:paraId="1AFDA447" w14:textId="5EEE6695" w:rsidR="003E3D45" w:rsidRPr="00787E45" w:rsidRDefault="003E3D45">
      <w:pPr>
        <w:rPr>
          <w:lang w:val="en-GB"/>
        </w:rPr>
      </w:pPr>
      <w:r>
        <w:rPr>
          <w:lang w:val="en-GB"/>
        </w:rPr>
        <w:t xml:space="preserve">Stakeholder engagement tool enables widely inviting stakeholders to collaborate and letting them share and comment on regional issues. </w:t>
      </w:r>
      <w:r w:rsidR="008932DF">
        <w:rPr>
          <w:lang w:val="en-GB"/>
        </w:rPr>
        <w:t xml:space="preserve">This way, </w:t>
      </w:r>
      <w:r w:rsidR="00B62C7B">
        <w:rPr>
          <w:lang w:val="en-GB"/>
        </w:rPr>
        <w:t>stakeholders may participate proactively and bring forward their specific viewpoints.</w:t>
      </w:r>
    </w:p>
    <w:p w14:paraId="2558096E" w14:textId="77777777" w:rsidR="001453A4" w:rsidRPr="00090DF7" w:rsidRDefault="001453A4" w:rsidP="001453A4">
      <w:pPr>
        <w:pStyle w:val="Caption"/>
        <w:jc w:val="center"/>
        <w:rPr>
          <w:lang w:val="en-GB"/>
        </w:rPr>
      </w:pPr>
      <w:r w:rsidRPr="00090DF7">
        <w:rPr>
          <w:noProof/>
          <w:lang w:val="en-US"/>
        </w:rPr>
        <w:drawing>
          <wp:inline distT="0" distB="0" distL="0" distR="0" wp14:anchorId="4C33BBE8" wp14:editId="442A19E5">
            <wp:extent cx="5073650" cy="1841500"/>
            <wp:effectExtent l="0" t="0" r="635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6E8A51" w14:textId="36CBC05A" w:rsidR="001453A4" w:rsidRPr="00090DF7" w:rsidRDefault="001453A4" w:rsidP="001453A4">
      <w:pPr>
        <w:pStyle w:val="Caption"/>
        <w:jc w:val="center"/>
        <w:rPr>
          <w:lang w:val="en-GB"/>
        </w:rPr>
      </w:pPr>
      <w:bookmarkStart w:id="2" w:name="_Toc489268170"/>
      <w:r w:rsidRPr="00090DF7">
        <w:rPr>
          <w:lang w:val="en-GB"/>
        </w:rPr>
        <w:t xml:space="preserve">Figure </w:t>
      </w:r>
      <w:r w:rsidRPr="00090DF7">
        <w:rPr>
          <w:lang w:val="en-GB"/>
        </w:rPr>
        <w:fldChar w:fldCharType="begin"/>
      </w:r>
      <w:r w:rsidRPr="00090DF7">
        <w:rPr>
          <w:lang w:val="en-GB"/>
        </w:rPr>
        <w:instrText xml:space="preserve"> SEQ Figure \* ARABIC </w:instrText>
      </w:r>
      <w:r w:rsidRPr="00090DF7">
        <w:rPr>
          <w:lang w:val="en-GB"/>
        </w:rPr>
        <w:fldChar w:fldCharType="separate"/>
      </w:r>
      <w:r w:rsidRPr="00090DF7">
        <w:rPr>
          <w:noProof/>
          <w:lang w:val="en-GB"/>
        </w:rPr>
        <w:t>1</w:t>
      </w:r>
      <w:r w:rsidRPr="00090DF7">
        <w:rPr>
          <w:lang w:val="en-GB"/>
        </w:rPr>
        <w:fldChar w:fldCharType="end"/>
      </w:r>
      <w:r w:rsidRPr="00090DF7">
        <w:rPr>
          <w:lang w:val="en-GB"/>
        </w:rPr>
        <w:t xml:space="preserve"> </w:t>
      </w:r>
      <w:r w:rsidR="00976069" w:rsidRPr="00090DF7">
        <w:rPr>
          <w:lang w:val="en-GB"/>
        </w:rPr>
        <w:t>Rational</w:t>
      </w:r>
      <w:r w:rsidR="00090DF7">
        <w:rPr>
          <w:lang w:val="en-GB"/>
        </w:rPr>
        <w:t>e behind</w:t>
      </w:r>
      <w:r w:rsidR="00976069" w:rsidRPr="00090DF7">
        <w:rPr>
          <w:lang w:val="en-GB"/>
        </w:rPr>
        <w:t xml:space="preserve"> </w:t>
      </w:r>
      <w:r w:rsidRPr="00090DF7">
        <w:rPr>
          <w:lang w:val="en-GB"/>
        </w:rPr>
        <w:t xml:space="preserve">ONLINE S3 </w:t>
      </w:r>
      <w:r w:rsidR="00090DF7">
        <w:rPr>
          <w:lang w:val="en-GB"/>
        </w:rPr>
        <w:t xml:space="preserve">Stakeholder Engagement </w:t>
      </w:r>
      <w:r w:rsidR="00976069" w:rsidRPr="00090DF7">
        <w:rPr>
          <w:lang w:val="en-GB"/>
        </w:rPr>
        <w:t>application</w:t>
      </w:r>
      <w:bookmarkEnd w:id="2"/>
      <w:r w:rsidR="00976069" w:rsidRPr="00090DF7">
        <w:rPr>
          <w:lang w:val="en-GB"/>
        </w:rPr>
        <w:t xml:space="preserve"> </w:t>
      </w:r>
      <w:r w:rsidRPr="00090DF7">
        <w:rPr>
          <w:lang w:val="en-GB"/>
        </w:rPr>
        <w:t xml:space="preserve"> </w:t>
      </w:r>
    </w:p>
    <w:p w14:paraId="54BD1898" w14:textId="77777777" w:rsidR="0005256F" w:rsidRPr="00090DF7" w:rsidRDefault="0005256F" w:rsidP="001453A4">
      <w:pPr>
        <w:pStyle w:val="Caption"/>
        <w:jc w:val="center"/>
        <w:rPr>
          <w:lang w:val="en-GB"/>
        </w:rPr>
      </w:pPr>
      <w:r w:rsidRPr="00090DF7">
        <w:rPr>
          <w:lang w:val="en-GB"/>
        </w:rPr>
        <w:br w:type="page"/>
      </w:r>
    </w:p>
    <w:p w14:paraId="756570E2" w14:textId="01EA0554" w:rsidR="00A77B95" w:rsidRPr="00090DF7" w:rsidRDefault="002C5842" w:rsidP="00EA57C0">
      <w:pPr>
        <w:pStyle w:val="Heading2"/>
        <w:rPr>
          <w:lang w:val="en-GB"/>
        </w:rPr>
      </w:pPr>
      <w:bookmarkStart w:id="3" w:name="_Toc489279621"/>
      <w:r w:rsidRPr="00090DF7">
        <w:rPr>
          <w:lang w:val="en-GB"/>
        </w:rPr>
        <w:lastRenderedPageBreak/>
        <w:t>D</w:t>
      </w:r>
      <w:r w:rsidR="00A77B95" w:rsidRPr="00090DF7">
        <w:rPr>
          <w:lang w:val="en-GB"/>
        </w:rPr>
        <w:t>escription</w:t>
      </w:r>
      <w:r w:rsidR="00A669BD" w:rsidRPr="00090DF7">
        <w:rPr>
          <w:lang w:val="en-GB"/>
        </w:rPr>
        <w:t xml:space="preserve"> of the application</w:t>
      </w:r>
      <w:bookmarkEnd w:id="3"/>
    </w:p>
    <w:p w14:paraId="6459A9D2" w14:textId="5569A070" w:rsidR="00AB3304" w:rsidRDefault="00AC3971" w:rsidP="00C508B5">
      <w:pPr>
        <w:rPr>
          <w:lang w:val="en-GB"/>
        </w:rPr>
      </w:pPr>
      <w:r>
        <w:rPr>
          <w:color w:val="FF0000"/>
          <w:lang w:val="en-GB"/>
        </w:rPr>
        <w:br/>
      </w:r>
      <w:r>
        <w:rPr>
          <w:lang w:val="en-GB"/>
        </w:rPr>
        <w:t xml:space="preserve">The Stakeholder Engagement tool enables regional RIS3 facilitators to engage stakeholders and get feedback on the RIS3 process from them. The tool allows registered users to set up regional folders and upload documents for online deliberation with the region’s stakeholders. </w:t>
      </w:r>
    </w:p>
    <w:p w14:paraId="503CDD6D" w14:textId="64150E53" w:rsidR="00AC3971" w:rsidRDefault="00AC3971" w:rsidP="00C508B5">
      <w:pPr>
        <w:rPr>
          <w:lang w:val="en-GB"/>
        </w:rPr>
      </w:pPr>
      <w:r>
        <w:rPr>
          <w:lang w:val="en-GB"/>
        </w:rPr>
        <w:t xml:space="preserve">Beside the </w:t>
      </w:r>
      <w:r w:rsidR="00787E45">
        <w:rPr>
          <w:lang w:val="en-GB"/>
        </w:rPr>
        <w:t>comments and input from stakeholders, there is also a voting mechanism in the application. Thus, stakeholders may vote up and down the ideas and documents, which provides the facilitators also a quick way to see which posts have gotten most interest from the stakeholders.</w:t>
      </w:r>
    </w:p>
    <w:p w14:paraId="0B8FBB35" w14:textId="77777777" w:rsidR="00C1163D" w:rsidRDefault="00044C8D" w:rsidP="00C508B5">
      <w:pPr>
        <w:rPr>
          <w:lang w:val="en-GB"/>
        </w:rPr>
      </w:pPr>
      <w:r>
        <w:rPr>
          <w:lang w:val="en-GB"/>
        </w:rPr>
        <w:t>The application allows creation of consideration areas for each individual use case, such as for regional implementation of RIS3 strategies. Each region can have any number of users and administrators collaborating in the area.</w:t>
      </w:r>
    </w:p>
    <w:p w14:paraId="5C738F3A" w14:textId="50BBB7EC" w:rsidR="00044C8D" w:rsidRPr="00090DF7" w:rsidRDefault="00C1163D" w:rsidP="00C508B5">
      <w:pPr>
        <w:rPr>
          <w:lang w:val="en-GB"/>
        </w:rPr>
      </w:pPr>
      <w:r>
        <w:rPr>
          <w:lang w:val="en-GB"/>
        </w:rPr>
        <w:t>Within each area, any number of different categories can be created to divide the discussion into smaller topics</w:t>
      </w:r>
    </w:p>
    <w:p w14:paraId="17A6B2D3" w14:textId="77777777" w:rsidR="00D8326A" w:rsidRPr="00090DF7" w:rsidRDefault="00D8326A" w:rsidP="00D8326A">
      <w:pPr>
        <w:pStyle w:val="Caption"/>
        <w:jc w:val="center"/>
        <w:rPr>
          <w:lang w:val="en-GB"/>
        </w:rPr>
      </w:pPr>
    </w:p>
    <w:p w14:paraId="71270677" w14:textId="77777777" w:rsidR="00D8326A" w:rsidRPr="00090DF7" w:rsidRDefault="00D8326A" w:rsidP="00D8326A">
      <w:pPr>
        <w:pStyle w:val="Caption"/>
        <w:jc w:val="center"/>
        <w:rPr>
          <w:lang w:val="en-GB"/>
        </w:rPr>
      </w:pPr>
      <w:r w:rsidRPr="00090DF7">
        <w:rPr>
          <w:noProof/>
          <w:lang w:val="en-US"/>
        </w:rPr>
        <w:drawing>
          <wp:inline distT="0" distB="0" distL="0" distR="0" wp14:anchorId="16A439C4" wp14:editId="06BE957D">
            <wp:extent cx="5486400" cy="3200400"/>
            <wp:effectExtent l="0" t="0" r="0" b="0"/>
            <wp:docPr id="17" name="Diagram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12FFDD1" w14:textId="51656FB5" w:rsidR="00D8326A" w:rsidRPr="00090DF7" w:rsidRDefault="00D8326A" w:rsidP="00D8326A">
      <w:pPr>
        <w:pStyle w:val="Caption"/>
        <w:jc w:val="center"/>
        <w:rPr>
          <w:lang w:val="en-GB"/>
        </w:rPr>
      </w:pPr>
      <w:bookmarkStart w:id="4" w:name="_Ref489258938"/>
      <w:bookmarkStart w:id="5" w:name="_Toc489268171"/>
      <w:r w:rsidRPr="00090DF7">
        <w:rPr>
          <w:lang w:val="en-GB"/>
        </w:rPr>
        <w:t xml:space="preserve">Figure </w:t>
      </w:r>
      <w:r w:rsidRPr="00090DF7">
        <w:rPr>
          <w:lang w:val="en-GB"/>
        </w:rPr>
        <w:fldChar w:fldCharType="begin"/>
      </w:r>
      <w:r w:rsidRPr="00090DF7">
        <w:rPr>
          <w:lang w:val="en-GB"/>
        </w:rPr>
        <w:instrText xml:space="preserve"> SEQ Figure \* ARABIC </w:instrText>
      </w:r>
      <w:r w:rsidRPr="00090DF7">
        <w:rPr>
          <w:lang w:val="en-GB"/>
        </w:rPr>
        <w:fldChar w:fldCharType="separate"/>
      </w:r>
      <w:r w:rsidR="00C465E3" w:rsidRPr="00090DF7">
        <w:rPr>
          <w:noProof/>
          <w:lang w:val="en-GB"/>
        </w:rPr>
        <w:t>2</w:t>
      </w:r>
      <w:r w:rsidRPr="00090DF7">
        <w:rPr>
          <w:lang w:val="en-GB"/>
        </w:rPr>
        <w:fldChar w:fldCharType="end"/>
      </w:r>
      <w:bookmarkEnd w:id="4"/>
      <w:r w:rsidRPr="00090DF7">
        <w:rPr>
          <w:lang w:val="en-GB"/>
        </w:rPr>
        <w:t xml:space="preserve"> </w:t>
      </w:r>
      <w:r w:rsidR="00090DF7">
        <w:rPr>
          <w:lang w:val="en-GB"/>
        </w:rPr>
        <w:t>Overview of</w:t>
      </w:r>
      <w:r w:rsidR="00A669BD" w:rsidRPr="00090DF7">
        <w:rPr>
          <w:lang w:val="en-GB"/>
        </w:rPr>
        <w:t xml:space="preserve"> </w:t>
      </w:r>
      <w:r w:rsidRPr="00090DF7">
        <w:rPr>
          <w:lang w:val="en-GB"/>
        </w:rPr>
        <w:t>ONLINE S3</w:t>
      </w:r>
      <w:r w:rsidR="00090DF7">
        <w:rPr>
          <w:lang w:val="en-GB"/>
        </w:rPr>
        <w:t xml:space="preserve"> Stakeholder Engagement</w:t>
      </w:r>
      <w:r w:rsidRPr="00090DF7">
        <w:rPr>
          <w:lang w:val="en-GB"/>
        </w:rPr>
        <w:t xml:space="preserve"> </w:t>
      </w:r>
      <w:r w:rsidR="00A669BD" w:rsidRPr="00090DF7">
        <w:rPr>
          <w:lang w:val="en-GB"/>
        </w:rPr>
        <w:t>application</w:t>
      </w:r>
      <w:bookmarkEnd w:id="5"/>
    </w:p>
    <w:p w14:paraId="2928F4B2" w14:textId="77777777" w:rsidR="00D8326A" w:rsidRPr="00090DF7" w:rsidRDefault="00D8326A">
      <w:pPr>
        <w:rPr>
          <w:rFonts w:asciiTheme="majorHAnsi" w:eastAsiaTheme="majorEastAsia" w:hAnsiTheme="majorHAnsi" w:cstheme="majorBidi"/>
          <w:b/>
          <w:sz w:val="24"/>
          <w:szCs w:val="24"/>
          <w:lang w:val="en-GB"/>
        </w:rPr>
      </w:pPr>
      <w:r w:rsidRPr="00090DF7">
        <w:rPr>
          <w:b/>
          <w:lang w:val="en-GB"/>
        </w:rPr>
        <w:br w:type="page"/>
      </w:r>
    </w:p>
    <w:p w14:paraId="43D1E708" w14:textId="17E37CDF" w:rsidR="001453A4" w:rsidRPr="00090DF7" w:rsidRDefault="001453A4">
      <w:pPr>
        <w:rPr>
          <w:caps/>
          <w:color w:val="000000"/>
          <w:spacing w:val="15"/>
          <w:lang w:val="en-GB"/>
        </w:rPr>
      </w:pPr>
    </w:p>
    <w:p w14:paraId="66990754" w14:textId="77777777" w:rsidR="00A77B95" w:rsidRPr="00090DF7" w:rsidRDefault="00EA57C0" w:rsidP="00EA57C0">
      <w:pPr>
        <w:pStyle w:val="Heading2"/>
        <w:rPr>
          <w:lang w:val="en-GB"/>
        </w:rPr>
      </w:pPr>
      <w:bookmarkStart w:id="6" w:name="_Toc489279622"/>
      <w:r w:rsidRPr="00090DF7">
        <w:rPr>
          <w:lang w:val="en-GB"/>
        </w:rPr>
        <w:t xml:space="preserve">Benefits to </w:t>
      </w:r>
      <w:r w:rsidR="00511CD0" w:rsidRPr="00090DF7">
        <w:rPr>
          <w:lang w:val="en-GB"/>
        </w:rPr>
        <w:t>key actors and stakeholders</w:t>
      </w:r>
      <w:bookmarkEnd w:id="6"/>
    </w:p>
    <w:p w14:paraId="17BB1129" w14:textId="77777777" w:rsidR="00D8326A" w:rsidRPr="00090DF7" w:rsidRDefault="00D8326A" w:rsidP="00D8326A">
      <w:pPr>
        <w:pStyle w:val="Heading3"/>
        <w:rPr>
          <w:rFonts w:asciiTheme="minorHAnsi" w:hAnsiTheme="minorHAnsi"/>
          <w:color w:val="000000" w:themeColor="text1"/>
          <w:lang w:val="en-GB"/>
        </w:rPr>
      </w:pPr>
    </w:p>
    <w:p w14:paraId="1696D99B" w14:textId="6C88200D" w:rsidR="00604978" w:rsidRPr="00B62C7B" w:rsidRDefault="00B62C7B" w:rsidP="00D8326A">
      <w:pPr>
        <w:jc w:val="both"/>
        <w:rPr>
          <w:lang w:val="en-GB"/>
        </w:rPr>
      </w:pPr>
      <w:r w:rsidRPr="00B62C7B">
        <w:rPr>
          <w:lang w:val="en-GB"/>
        </w:rPr>
        <w:t>Figure 3 illustrates the k</w:t>
      </w:r>
      <w:r>
        <w:rPr>
          <w:lang w:val="en-GB"/>
        </w:rPr>
        <w:t>ey benefits Stakeholder engagement tool provides to stakeholders of a region conducting the RIS3 process. Firstly, it facilitates greater stakeholder engagement and enables greater and more open stakeholder engagement. Secondly, the tool allows stakeholders and facilitators to deliberate iss</w:t>
      </w:r>
      <w:r w:rsidR="00D95645">
        <w:rPr>
          <w:lang w:val="en-GB"/>
        </w:rPr>
        <w:t xml:space="preserve">ues and ideas together. Thus, stakeholders’ opinions matter and they get the feeling of having impact on regional policy-making. Lastly, the Stakeholder engagement tool promotes long term collaboration and refinement of regional issues and ideas. At its best, this establishes a </w:t>
      </w:r>
      <w:proofErr w:type="gramStart"/>
      <w:r w:rsidR="00D95645">
        <w:rPr>
          <w:lang w:val="en-GB"/>
        </w:rPr>
        <w:t>long term</w:t>
      </w:r>
      <w:proofErr w:type="gramEnd"/>
      <w:r w:rsidR="00D95645">
        <w:rPr>
          <w:lang w:val="en-GB"/>
        </w:rPr>
        <w:t xml:space="preserve"> relationship and collaboration between stakeholders and policy-makers. </w:t>
      </w:r>
    </w:p>
    <w:p w14:paraId="65258A06" w14:textId="77777777" w:rsidR="00D8326A" w:rsidRPr="00090DF7" w:rsidRDefault="00D8326A" w:rsidP="00D8326A">
      <w:pPr>
        <w:rPr>
          <w:color w:val="FF0000"/>
          <w:lang w:val="en-GB"/>
        </w:rPr>
      </w:pPr>
      <w:r w:rsidRPr="00090DF7">
        <w:rPr>
          <w:noProof/>
          <w:color w:val="FF0000"/>
          <w:lang w:val="en-US"/>
        </w:rPr>
        <w:drawing>
          <wp:inline distT="0" distB="0" distL="0" distR="0" wp14:anchorId="2A99819C" wp14:editId="2F00140E">
            <wp:extent cx="5739765" cy="2813050"/>
            <wp:effectExtent l="0" t="0" r="0" b="635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C2CF114" w14:textId="77777777" w:rsidR="00D8326A" w:rsidRPr="00090DF7" w:rsidRDefault="00D8326A" w:rsidP="00D8326A">
      <w:pPr>
        <w:rPr>
          <w:color w:val="FF0000"/>
          <w:lang w:val="en-GB"/>
        </w:rPr>
      </w:pPr>
    </w:p>
    <w:p w14:paraId="1329717F" w14:textId="2299303B" w:rsidR="00D8326A" w:rsidRPr="00090DF7" w:rsidRDefault="00D8326A" w:rsidP="00D8326A">
      <w:pPr>
        <w:pStyle w:val="Caption"/>
        <w:jc w:val="center"/>
        <w:rPr>
          <w:lang w:val="en-GB"/>
        </w:rPr>
      </w:pPr>
      <w:bookmarkStart w:id="7" w:name="_Ref489268053"/>
      <w:bookmarkStart w:id="8" w:name="_Toc489268172"/>
      <w:r w:rsidRPr="00090DF7">
        <w:rPr>
          <w:lang w:val="en-GB"/>
        </w:rPr>
        <w:t xml:space="preserve">Figure </w:t>
      </w:r>
      <w:r w:rsidRPr="00090DF7">
        <w:rPr>
          <w:lang w:val="en-GB"/>
        </w:rPr>
        <w:fldChar w:fldCharType="begin"/>
      </w:r>
      <w:r w:rsidRPr="00090DF7">
        <w:rPr>
          <w:lang w:val="en-GB"/>
        </w:rPr>
        <w:instrText xml:space="preserve"> SEQ Figure \* ARABIC </w:instrText>
      </w:r>
      <w:r w:rsidRPr="00090DF7">
        <w:rPr>
          <w:lang w:val="en-GB"/>
        </w:rPr>
        <w:fldChar w:fldCharType="separate"/>
      </w:r>
      <w:r w:rsidR="00976069" w:rsidRPr="00090DF7">
        <w:rPr>
          <w:noProof/>
          <w:lang w:val="en-GB"/>
        </w:rPr>
        <w:t>3</w:t>
      </w:r>
      <w:r w:rsidRPr="00090DF7">
        <w:rPr>
          <w:lang w:val="en-GB"/>
        </w:rPr>
        <w:fldChar w:fldCharType="end"/>
      </w:r>
      <w:bookmarkEnd w:id="7"/>
      <w:r w:rsidRPr="00090DF7">
        <w:rPr>
          <w:lang w:val="en-GB"/>
        </w:rPr>
        <w:t xml:space="preserve"> </w:t>
      </w:r>
      <w:r w:rsidR="00A669BD" w:rsidRPr="00090DF7">
        <w:rPr>
          <w:lang w:val="en-GB"/>
        </w:rPr>
        <w:t>Benef</w:t>
      </w:r>
      <w:r w:rsidR="00090DF7">
        <w:rPr>
          <w:lang w:val="en-GB"/>
        </w:rPr>
        <w:t>its to stakeholders when using</w:t>
      </w:r>
      <w:r w:rsidR="00A669BD" w:rsidRPr="00090DF7">
        <w:rPr>
          <w:lang w:val="en-GB"/>
        </w:rPr>
        <w:t xml:space="preserve"> </w:t>
      </w:r>
      <w:r w:rsidRPr="00090DF7">
        <w:rPr>
          <w:lang w:val="en-GB"/>
        </w:rPr>
        <w:t xml:space="preserve">ONLINE S3 </w:t>
      </w:r>
      <w:r w:rsidR="00090DF7">
        <w:rPr>
          <w:lang w:val="en-GB"/>
        </w:rPr>
        <w:t xml:space="preserve">Stakeholder Engagement </w:t>
      </w:r>
      <w:r w:rsidR="00A669BD" w:rsidRPr="00090DF7">
        <w:rPr>
          <w:lang w:val="en-GB"/>
        </w:rPr>
        <w:t>application</w:t>
      </w:r>
      <w:bookmarkEnd w:id="8"/>
    </w:p>
    <w:p w14:paraId="37F3D7E6" w14:textId="77777777" w:rsidR="001453A4" w:rsidRPr="00090DF7" w:rsidRDefault="001453A4" w:rsidP="001453A4">
      <w:pPr>
        <w:rPr>
          <w:lang w:val="en-GB"/>
        </w:rPr>
      </w:pPr>
      <w:r w:rsidRPr="00090DF7">
        <w:rPr>
          <w:lang w:val="en-GB"/>
        </w:rPr>
        <w:br w:type="page"/>
      </w:r>
    </w:p>
    <w:p w14:paraId="1174D137" w14:textId="77777777" w:rsidR="001453A4" w:rsidRPr="00090DF7" w:rsidRDefault="001453A4" w:rsidP="001453A4">
      <w:pPr>
        <w:rPr>
          <w:color w:val="FF0000"/>
          <w:lang w:val="en-GB"/>
        </w:rPr>
      </w:pPr>
    </w:p>
    <w:p w14:paraId="498ADFCE" w14:textId="5E260365" w:rsidR="0029031B" w:rsidRPr="00090DF7" w:rsidRDefault="00A669BD" w:rsidP="00EA57C0">
      <w:pPr>
        <w:pStyle w:val="Heading2"/>
        <w:rPr>
          <w:lang w:val="en-GB"/>
        </w:rPr>
      </w:pPr>
      <w:bookmarkStart w:id="9" w:name="_Toc489279623"/>
      <w:r w:rsidRPr="00090DF7">
        <w:rPr>
          <w:lang w:val="en-GB"/>
        </w:rPr>
        <w:t xml:space="preserve">Key issues and </w:t>
      </w:r>
      <w:r w:rsidR="00982C7C" w:rsidRPr="00090DF7">
        <w:rPr>
          <w:lang w:val="en-GB"/>
        </w:rPr>
        <w:t>r</w:t>
      </w:r>
      <w:r w:rsidR="0029031B" w:rsidRPr="00090DF7">
        <w:rPr>
          <w:lang w:val="en-GB"/>
        </w:rPr>
        <w:t>equirements</w:t>
      </w:r>
      <w:bookmarkEnd w:id="9"/>
      <w:r w:rsidR="0000607D" w:rsidRPr="00090DF7">
        <w:rPr>
          <w:lang w:val="en-GB"/>
        </w:rPr>
        <w:t xml:space="preserve"> </w:t>
      </w:r>
    </w:p>
    <w:p w14:paraId="6FB8BDD8" w14:textId="77777777" w:rsidR="0000607D" w:rsidRPr="00090DF7" w:rsidRDefault="0000607D" w:rsidP="00EA57C0">
      <w:pPr>
        <w:tabs>
          <w:tab w:val="left" w:pos="7090"/>
        </w:tabs>
        <w:rPr>
          <w:color w:val="FF0000"/>
          <w:lang w:val="en-GB"/>
        </w:rPr>
      </w:pPr>
    </w:p>
    <w:p w14:paraId="20C79E2D" w14:textId="2B2761BF" w:rsidR="00AF0D5E" w:rsidRPr="00F379AE" w:rsidRDefault="00F379AE" w:rsidP="0000607D">
      <w:pPr>
        <w:jc w:val="both"/>
        <w:rPr>
          <w:lang w:val="en-GB"/>
        </w:rPr>
      </w:pPr>
      <w:r>
        <w:rPr>
          <w:lang w:val="en-GB"/>
        </w:rPr>
        <w:t xml:space="preserve">The tool enables users to create discussion boards and upload ideas and documents to be commented and voted on. </w:t>
      </w:r>
    </w:p>
    <w:p w14:paraId="00B8CEC6" w14:textId="77777777" w:rsidR="0000607D" w:rsidRPr="00090DF7" w:rsidRDefault="0000607D" w:rsidP="0000607D">
      <w:pPr>
        <w:pStyle w:val="Caption"/>
        <w:jc w:val="center"/>
        <w:rPr>
          <w:lang w:val="en-GB"/>
        </w:rPr>
      </w:pPr>
      <w:r w:rsidRPr="00090DF7">
        <w:rPr>
          <w:noProof/>
          <w:lang w:val="en-US"/>
        </w:rPr>
        <w:drawing>
          <wp:inline distT="0" distB="0" distL="0" distR="0" wp14:anchorId="653B1911" wp14:editId="309B6C0D">
            <wp:extent cx="5486400" cy="3200400"/>
            <wp:effectExtent l="5080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CE11FD3" w14:textId="53C86D86" w:rsidR="0000607D" w:rsidRPr="00090DF7" w:rsidRDefault="0000607D" w:rsidP="0000607D">
      <w:pPr>
        <w:pStyle w:val="Caption"/>
        <w:jc w:val="center"/>
        <w:rPr>
          <w:lang w:val="en-GB"/>
        </w:rPr>
      </w:pPr>
      <w:bookmarkStart w:id="10" w:name="_Ref489267039"/>
      <w:bookmarkStart w:id="11" w:name="_Toc489268173"/>
      <w:r w:rsidRPr="00090DF7">
        <w:rPr>
          <w:lang w:val="en-GB"/>
        </w:rPr>
        <w:t xml:space="preserve">Figure </w:t>
      </w:r>
      <w:r w:rsidRPr="00090DF7">
        <w:rPr>
          <w:lang w:val="en-GB"/>
        </w:rPr>
        <w:fldChar w:fldCharType="begin"/>
      </w:r>
      <w:r w:rsidRPr="00090DF7">
        <w:rPr>
          <w:lang w:val="en-GB"/>
        </w:rPr>
        <w:instrText xml:space="preserve"> SEQ Figure \* ARABIC </w:instrText>
      </w:r>
      <w:r w:rsidRPr="00090DF7">
        <w:rPr>
          <w:lang w:val="en-GB"/>
        </w:rPr>
        <w:fldChar w:fldCharType="separate"/>
      </w:r>
      <w:r w:rsidR="00976069" w:rsidRPr="00090DF7">
        <w:rPr>
          <w:noProof/>
          <w:lang w:val="en-GB"/>
        </w:rPr>
        <w:t>4</w:t>
      </w:r>
      <w:r w:rsidRPr="00090DF7">
        <w:rPr>
          <w:lang w:val="en-GB"/>
        </w:rPr>
        <w:fldChar w:fldCharType="end"/>
      </w:r>
      <w:bookmarkEnd w:id="10"/>
      <w:r w:rsidRPr="00090DF7">
        <w:rPr>
          <w:lang w:val="en-GB"/>
        </w:rPr>
        <w:t xml:space="preserve"> </w:t>
      </w:r>
      <w:r w:rsidR="00A669BD" w:rsidRPr="00090DF7">
        <w:rPr>
          <w:lang w:val="en-GB"/>
        </w:rPr>
        <w:t xml:space="preserve">Key issues when using this </w:t>
      </w:r>
      <w:r w:rsidRPr="00090DF7">
        <w:rPr>
          <w:lang w:val="en-GB"/>
        </w:rPr>
        <w:t xml:space="preserve">ONLINE S3 </w:t>
      </w:r>
      <w:r w:rsidR="00A669BD" w:rsidRPr="00090DF7">
        <w:rPr>
          <w:lang w:val="en-GB"/>
        </w:rPr>
        <w:t>application</w:t>
      </w:r>
      <w:bookmarkEnd w:id="11"/>
    </w:p>
    <w:p w14:paraId="738ECDB3" w14:textId="77777777" w:rsidR="0000607D" w:rsidRPr="00090DF7" w:rsidRDefault="0000607D">
      <w:pPr>
        <w:rPr>
          <w:caps/>
          <w:color w:val="000000"/>
          <w:spacing w:val="15"/>
          <w:lang w:val="en-GB"/>
        </w:rPr>
      </w:pPr>
    </w:p>
    <w:p w14:paraId="48762E7C" w14:textId="77777777" w:rsidR="0000607D" w:rsidRPr="00090DF7" w:rsidRDefault="0000607D">
      <w:pPr>
        <w:rPr>
          <w:lang w:val="en-GB"/>
        </w:rPr>
      </w:pPr>
      <w:r w:rsidRPr="00090DF7">
        <w:rPr>
          <w:lang w:val="en-GB"/>
        </w:rPr>
        <w:br w:type="page"/>
      </w:r>
    </w:p>
    <w:p w14:paraId="4AC30BA2" w14:textId="2E74B671" w:rsidR="004D79D8" w:rsidRPr="00090DF7" w:rsidRDefault="004D79D8" w:rsidP="004D79D8">
      <w:pPr>
        <w:pStyle w:val="Heading2"/>
        <w:rPr>
          <w:lang w:val="en-GB"/>
        </w:rPr>
      </w:pPr>
      <w:bookmarkStart w:id="12" w:name="_Toc489279624"/>
      <w:r w:rsidRPr="00090DF7">
        <w:rPr>
          <w:lang w:val="en-GB"/>
        </w:rPr>
        <w:lastRenderedPageBreak/>
        <w:t>A STEP-BY-STEP GUIDE</w:t>
      </w:r>
      <w:bookmarkEnd w:id="12"/>
    </w:p>
    <w:p w14:paraId="088F4BC2" w14:textId="77777777" w:rsidR="0000607D" w:rsidRDefault="0000607D" w:rsidP="0000607D">
      <w:pPr>
        <w:rPr>
          <w:caps/>
          <w:color w:val="000000"/>
          <w:spacing w:val="15"/>
          <w:lang w:val="en-GB"/>
        </w:rPr>
      </w:pPr>
    </w:p>
    <w:p w14:paraId="3D61BC3B" w14:textId="2ED28749" w:rsidR="00E84EFB" w:rsidRDefault="00E84EFB" w:rsidP="0000607D">
      <w:pPr>
        <w:rPr>
          <w:lang w:val="en-GB"/>
        </w:rPr>
      </w:pPr>
      <w:r w:rsidRPr="00E84EFB">
        <w:rPr>
          <w:b/>
          <w:caps/>
          <w:color w:val="000000"/>
          <w:spacing w:val="15"/>
          <w:lang w:val="en-GB"/>
        </w:rPr>
        <w:t>Logging in</w:t>
      </w:r>
      <w:r w:rsidR="006E4A61">
        <w:rPr>
          <w:b/>
          <w:caps/>
          <w:noProof/>
          <w:color w:val="000000"/>
          <w:spacing w:val="15"/>
          <w:lang w:val="en-US"/>
        </w:rPr>
        <w:drawing>
          <wp:inline distT="0" distB="0" distL="0" distR="0" wp14:anchorId="1E93C130" wp14:editId="78D8C38A">
            <wp:extent cx="5753100" cy="1168400"/>
            <wp:effectExtent l="0" t="0" r="0" b="0"/>
            <wp:docPr id="1" name="Picture 1" descr="../sbl/crowdsourcing/static/img/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l/crowdsourcing/static/img/fig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168400"/>
                    </a:xfrm>
                    <a:prstGeom prst="rect">
                      <a:avLst/>
                    </a:prstGeom>
                    <a:noFill/>
                    <a:ln>
                      <a:noFill/>
                    </a:ln>
                  </pic:spPr>
                </pic:pic>
              </a:graphicData>
            </a:graphic>
          </wp:inline>
        </w:drawing>
      </w:r>
    </w:p>
    <w:p w14:paraId="5A2CC999" w14:textId="42863E5E" w:rsidR="00E84EFB" w:rsidRDefault="00E84EFB" w:rsidP="00E84EFB">
      <w:pPr>
        <w:pStyle w:val="ListParagraph"/>
        <w:numPr>
          <w:ilvl w:val="0"/>
          <w:numId w:val="14"/>
        </w:numPr>
        <w:rPr>
          <w:lang w:val="en-GB"/>
        </w:rPr>
      </w:pPr>
      <w:r w:rsidRPr="00E84EFB">
        <w:rPr>
          <w:lang w:val="en-GB"/>
        </w:rPr>
        <w:t>Se</w:t>
      </w:r>
      <w:r>
        <w:rPr>
          <w:lang w:val="en-GB"/>
        </w:rPr>
        <w:t>lect Login from the upper corner, and enter your login details or create a new account from the prompt that opens.</w:t>
      </w:r>
    </w:p>
    <w:p w14:paraId="7A95BA61" w14:textId="15066612" w:rsidR="00C1163D" w:rsidRPr="000F09FB" w:rsidRDefault="00C1163D" w:rsidP="00C1163D">
      <w:pPr>
        <w:rPr>
          <w:b/>
          <w:lang w:val="en-US"/>
        </w:rPr>
      </w:pPr>
      <w:r w:rsidRPr="00C1163D">
        <w:rPr>
          <w:b/>
          <w:lang w:val="en-GB"/>
        </w:rPr>
        <w:t>JOINING AN AREA WITH AN INVITE CODE</w:t>
      </w:r>
    </w:p>
    <w:p w14:paraId="32E2B14C" w14:textId="40617C93" w:rsidR="00C1163D" w:rsidRDefault="00C1163D" w:rsidP="00C1163D">
      <w:pPr>
        <w:pStyle w:val="ListParagraph"/>
        <w:numPr>
          <w:ilvl w:val="0"/>
          <w:numId w:val="19"/>
        </w:numPr>
        <w:rPr>
          <w:lang w:val="en-GB"/>
        </w:rPr>
      </w:pPr>
      <w:r>
        <w:rPr>
          <w:lang w:val="en-GB"/>
        </w:rPr>
        <w:t>From the area menu select “Join an area”</w:t>
      </w:r>
      <w:r w:rsidR="000F09FB" w:rsidRPr="000F09FB">
        <w:rPr>
          <w:b/>
          <w:noProof/>
          <w:lang w:val="en-US"/>
        </w:rPr>
        <w:t xml:space="preserve"> </w:t>
      </w:r>
      <w:r w:rsidR="000F09FB">
        <w:rPr>
          <w:b/>
          <w:noProof/>
          <w:lang w:val="en-US"/>
        </w:rPr>
        <w:drawing>
          <wp:inline distT="0" distB="0" distL="0" distR="0" wp14:anchorId="6F994CF0" wp14:editId="67298F0B">
            <wp:extent cx="5753100" cy="1016000"/>
            <wp:effectExtent l="0" t="0" r="0" b="0"/>
            <wp:docPr id="2" name="Picture 2" descr="../sbl/crowdsourcing/static/img/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l/crowdsourcing/static/img/fig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016000"/>
                    </a:xfrm>
                    <a:prstGeom prst="rect">
                      <a:avLst/>
                    </a:prstGeom>
                    <a:noFill/>
                    <a:ln>
                      <a:noFill/>
                    </a:ln>
                  </pic:spPr>
                </pic:pic>
              </a:graphicData>
            </a:graphic>
          </wp:inline>
        </w:drawing>
      </w:r>
    </w:p>
    <w:p w14:paraId="04F2352D" w14:textId="6B7B4024" w:rsidR="00C1163D" w:rsidRDefault="00C1163D" w:rsidP="00C1163D">
      <w:pPr>
        <w:pStyle w:val="ListParagraph"/>
        <w:numPr>
          <w:ilvl w:val="0"/>
          <w:numId w:val="19"/>
        </w:numPr>
        <w:rPr>
          <w:lang w:val="en-GB"/>
        </w:rPr>
      </w:pPr>
      <w:r>
        <w:rPr>
          <w:lang w:val="en-GB"/>
        </w:rPr>
        <w:t>Enter the invitation key you have received from an administrator of the area. You will be granted access to contribute to the conversation in the area.</w:t>
      </w:r>
    </w:p>
    <w:p w14:paraId="42324021" w14:textId="5020BCFC" w:rsidR="00C1163D" w:rsidRDefault="00C1163D" w:rsidP="00C1163D">
      <w:pPr>
        <w:rPr>
          <w:b/>
          <w:lang w:val="en-GB"/>
        </w:rPr>
      </w:pPr>
      <w:r>
        <w:rPr>
          <w:b/>
          <w:lang w:val="en-GB"/>
        </w:rPr>
        <w:t>PARTICIPATING IN DISCUSSION</w:t>
      </w:r>
    </w:p>
    <w:p w14:paraId="233E1B19" w14:textId="4D3FE45A" w:rsidR="00C1163D" w:rsidRDefault="00C1163D" w:rsidP="00C1163D">
      <w:pPr>
        <w:pStyle w:val="ListParagraph"/>
        <w:numPr>
          <w:ilvl w:val="0"/>
          <w:numId w:val="21"/>
        </w:numPr>
        <w:rPr>
          <w:lang w:val="en-GB"/>
        </w:rPr>
      </w:pPr>
      <w:r>
        <w:rPr>
          <w:lang w:val="en-GB"/>
        </w:rPr>
        <w:t>Select an area to participate in from the area menu</w:t>
      </w:r>
    </w:p>
    <w:p w14:paraId="4C8BAFCD" w14:textId="266F63BF" w:rsidR="00C1163D" w:rsidRDefault="00C1163D" w:rsidP="00C1163D">
      <w:pPr>
        <w:pStyle w:val="ListParagraph"/>
        <w:numPr>
          <w:ilvl w:val="0"/>
          <w:numId w:val="21"/>
        </w:numPr>
        <w:rPr>
          <w:lang w:val="en-GB"/>
        </w:rPr>
      </w:pPr>
      <w:r>
        <w:rPr>
          <w:lang w:val="en-GB"/>
        </w:rPr>
        <w:t>Select a category you want to comment on from the available options</w:t>
      </w:r>
      <w:r w:rsidR="000F09FB">
        <w:rPr>
          <w:b/>
          <w:noProof/>
          <w:lang w:val="en-US"/>
        </w:rPr>
        <w:drawing>
          <wp:inline distT="0" distB="0" distL="0" distR="0" wp14:anchorId="1A5262D1" wp14:editId="65A5A9E4">
            <wp:extent cx="5753100" cy="2882900"/>
            <wp:effectExtent l="0" t="0" r="0" b="0"/>
            <wp:docPr id="3" name="Picture 3" descr="../sbl/crowdsourcing/static/img/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l/crowdsourcing/static/img/fig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882900"/>
                    </a:xfrm>
                    <a:prstGeom prst="rect">
                      <a:avLst/>
                    </a:prstGeom>
                    <a:noFill/>
                    <a:ln>
                      <a:noFill/>
                    </a:ln>
                  </pic:spPr>
                </pic:pic>
              </a:graphicData>
            </a:graphic>
          </wp:inline>
        </w:drawing>
      </w:r>
    </w:p>
    <w:p w14:paraId="272840DD" w14:textId="19DCED93" w:rsidR="00C1163D" w:rsidRDefault="00C1163D" w:rsidP="00C1163D">
      <w:pPr>
        <w:pStyle w:val="ListParagraph"/>
        <w:numPr>
          <w:ilvl w:val="0"/>
          <w:numId w:val="21"/>
        </w:numPr>
        <w:rPr>
          <w:lang w:val="en-GB"/>
        </w:rPr>
      </w:pPr>
      <w:r>
        <w:rPr>
          <w:lang w:val="en-GB"/>
        </w:rPr>
        <w:lastRenderedPageBreak/>
        <w:t>Post a new comment from the input fields at the bottom of the page, or reply to an existing comment</w:t>
      </w:r>
      <w:r w:rsidR="000F09FB">
        <w:rPr>
          <w:noProof/>
          <w:lang w:val="en-US"/>
        </w:rPr>
        <w:drawing>
          <wp:inline distT="0" distB="0" distL="0" distR="0" wp14:anchorId="4029C216" wp14:editId="7AAEAAD7">
            <wp:extent cx="5753100" cy="4241800"/>
            <wp:effectExtent l="0" t="0" r="0" b="0"/>
            <wp:docPr id="13" name="Picture 13" descr="../sbl/crowdsourcing/static/img/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l/crowdsourcing/static/img/fig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241800"/>
                    </a:xfrm>
                    <a:prstGeom prst="rect">
                      <a:avLst/>
                    </a:prstGeom>
                    <a:noFill/>
                    <a:ln>
                      <a:noFill/>
                    </a:ln>
                  </pic:spPr>
                </pic:pic>
              </a:graphicData>
            </a:graphic>
          </wp:inline>
        </w:drawing>
      </w:r>
    </w:p>
    <w:p w14:paraId="3015A5F3" w14:textId="3EF681D2" w:rsidR="00C1163D" w:rsidRDefault="00C1163D" w:rsidP="00C1163D">
      <w:pPr>
        <w:pStyle w:val="ListParagraph"/>
        <w:numPr>
          <w:ilvl w:val="0"/>
          <w:numId w:val="21"/>
        </w:numPr>
        <w:rPr>
          <w:lang w:val="en-GB"/>
        </w:rPr>
      </w:pPr>
      <w:r>
        <w:rPr>
          <w:lang w:val="en-GB"/>
        </w:rPr>
        <w:t xml:space="preserve">Vote comments you find to be of </w:t>
      </w:r>
      <w:proofErr w:type="gramStart"/>
      <w:r>
        <w:rPr>
          <w:lang w:val="en-GB"/>
        </w:rPr>
        <w:t>particular quality</w:t>
      </w:r>
      <w:proofErr w:type="gramEnd"/>
      <w:r>
        <w:rPr>
          <w:lang w:val="en-GB"/>
        </w:rPr>
        <w:t xml:space="preserve"> up, and vote down comments you don’t feel contribute to the conversation</w:t>
      </w:r>
    </w:p>
    <w:p w14:paraId="43394481" w14:textId="77777777" w:rsidR="002C33AD" w:rsidRDefault="002C33AD" w:rsidP="002C33AD">
      <w:pPr>
        <w:rPr>
          <w:b/>
          <w:lang w:val="en-GB"/>
        </w:rPr>
      </w:pPr>
      <w:r w:rsidRPr="00E84EFB">
        <w:rPr>
          <w:b/>
          <w:lang w:val="en-GB"/>
        </w:rPr>
        <w:t xml:space="preserve">CREATING AN AREA FOR </w:t>
      </w:r>
      <w:r>
        <w:rPr>
          <w:b/>
          <w:lang w:val="en-GB"/>
        </w:rPr>
        <w:t>A REGION</w:t>
      </w:r>
    </w:p>
    <w:p w14:paraId="0705D5E5" w14:textId="1B7B021E" w:rsidR="002C33AD" w:rsidRDefault="002C33AD" w:rsidP="002C33AD">
      <w:pPr>
        <w:pStyle w:val="ListParagraph"/>
        <w:numPr>
          <w:ilvl w:val="0"/>
          <w:numId w:val="15"/>
        </w:numPr>
        <w:rPr>
          <w:lang w:val="en-GB"/>
        </w:rPr>
      </w:pPr>
      <w:r>
        <w:rPr>
          <w:lang w:val="en-GB"/>
        </w:rPr>
        <w:t>Click the area menu from the upper left corner, and from the menu select “Create a new area”. These areas are meant for the use of individual regions or smaller interest areas.</w:t>
      </w:r>
      <w:r w:rsidR="000F09FB">
        <w:rPr>
          <w:noProof/>
          <w:lang w:val="en-US"/>
        </w:rPr>
        <w:drawing>
          <wp:inline distT="0" distB="0" distL="0" distR="0" wp14:anchorId="5A52F65C" wp14:editId="703A8B19">
            <wp:extent cx="2400720" cy="2047240"/>
            <wp:effectExtent l="0" t="0" r="0" b="0"/>
            <wp:docPr id="14" name="Picture 14" descr="../sbl/crowdsourcing/static/img/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bl/crowdsourcing/static/img/fig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9706" cy="2054903"/>
                    </a:xfrm>
                    <a:prstGeom prst="rect">
                      <a:avLst/>
                    </a:prstGeom>
                    <a:noFill/>
                    <a:ln>
                      <a:noFill/>
                    </a:ln>
                  </pic:spPr>
                </pic:pic>
              </a:graphicData>
            </a:graphic>
          </wp:inline>
        </w:drawing>
      </w:r>
    </w:p>
    <w:p w14:paraId="05EB5B2E" w14:textId="77777777" w:rsidR="002C33AD" w:rsidRDefault="002C33AD" w:rsidP="002C33AD">
      <w:pPr>
        <w:pStyle w:val="ListParagraph"/>
        <w:numPr>
          <w:ilvl w:val="0"/>
          <w:numId w:val="15"/>
        </w:numPr>
        <w:rPr>
          <w:lang w:val="en-GB"/>
        </w:rPr>
      </w:pPr>
      <w:r>
        <w:rPr>
          <w:lang w:val="en-GB"/>
        </w:rPr>
        <w:t>Enter the name for your area in the popup that opens, and click Add</w:t>
      </w:r>
    </w:p>
    <w:p w14:paraId="3115B4E6" w14:textId="77777777" w:rsidR="002C33AD" w:rsidRDefault="002C33AD" w:rsidP="002C33AD">
      <w:pPr>
        <w:rPr>
          <w:b/>
          <w:lang w:val="en-GB"/>
        </w:rPr>
      </w:pPr>
      <w:r>
        <w:rPr>
          <w:b/>
          <w:lang w:val="en-GB"/>
        </w:rPr>
        <w:t>INVITING USERS AND ADMINISTRATORS TO COLLABORATE IN AN AREA</w:t>
      </w:r>
    </w:p>
    <w:p w14:paraId="28C9B672" w14:textId="40BF0241" w:rsidR="002C33AD" w:rsidRDefault="002C33AD" w:rsidP="002C33AD">
      <w:pPr>
        <w:pStyle w:val="ListParagraph"/>
        <w:numPr>
          <w:ilvl w:val="0"/>
          <w:numId w:val="18"/>
        </w:numPr>
        <w:rPr>
          <w:lang w:val="en-GB"/>
        </w:rPr>
      </w:pPr>
      <w:r>
        <w:rPr>
          <w:lang w:val="en-GB"/>
        </w:rPr>
        <w:lastRenderedPageBreak/>
        <w:t>From the area menu select “Invite users to [YOUR AREA NAME]”</w:t>
      </w:r>
      <w:r w:rsidR="000F09FB">
        <w:rPr>
          <w:noProof/>
          <w:lang w:val="en-US"/>
        </w:rPr>
        <w:drawing>
          <wp:inline distT="0" distB="0" distL="0" distR="0" wp14:anchorId="74C4AECD" wp14:editId="5C958417">
            <wp:extent cx="2624112" cy="2237740"/>
            <wp:effectExtent l="0" t="0" r="0" b="0"/>
            <wp:docPr id="15" name="Picture 15" descr="../sbl/crowdsourcing/static/img/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bl/crowdsourcing/static/img/fig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9009" cy="2241916"/>
                    </a:xfrm>
                    <a:prstGeom prst="rect">
                      <a:avLst/>
                    </a:prstGeom>
                    <a:noFill/>
                    <a:ln>
                      <a:noFill/>
                    </a:ln>
                  </pic:spPr>
                </pic:pic>
              </a:graphicData>
            </a:graphic>
          </wp:inline>
        </w:drawing>
      </w:r>
    </w:p>
    <w:p w14:paraId="5D68F38D" w14:textId="77777777" w:rsidR="002C33AD" w:rsidRDefault="002C33AD" w:rsidP="002C33AD">
      <w:pPr>
        <w:pStyle w:val="ListParagraph"/>
        <w:numPr>
          <w:ilvl w:val="0"/>
          <w:numId w:val="18"/>
        </w:numPr>
        <w:rPr>
          <w:lang w:val="en-GB"/>
        </w:rPr>
      </w:pPr>
      <w:r>
        <w:rPr>
          <w:lang w:val="en-GB"/>
        </w:rPr>
        <w:t>Copy the invite code for users from the popup, and share it with your target audience, for example by e-mail.</w:t>
      </w:r>
    </w:p>
    <w:p w14:paraId="1E5454A5" w14:textId="5F6BF775" w:rsidR="002C33AD" w:rsidRDefault="002C33AD" w:rsidP="002C33AD">
      <w:pPr>
        <w:pStyle w:val="ListParagraph"/>
        <w:numPr>
          <w:ilvl w:val="0"/>
          <w:numId w:val="18"/>
        </w:numPr>
        <w:rPr>
          <w:lang w:val="en-GB"/>
        </w:rPr>
      </w:pPr>
      <w:r>
        <w:rPr>
          <w:lang w:val="en-GB"/>
        </w:rPr>
        <w:t>Copy the invite code for administrators of your area, and share it with people you trust to govern the discussion in your area.</w:t>
      </w:r>
      <w:r w:rsidR="000F09FB">
        <w:rPr>
          <w:noProof/>
          <w:lang w:val="en-US"/>
        </w:rPr>
        <w:drawing>
          <wp:inline distT="0" distB="0" distL="0" distR="0" wp14:anchorId="21146C71" wp14:editId="3B1EF845">
            <wp:extent cx="5093335" cy="2574776"/>
            <wp:effectExtent l="0" t="0" r="0" b="0"/>
            <wp:docPr id="18" name="Picture 18" descr="../sbl/crowdsourcing/static/img/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bl/crowdsourcing/static/img/fig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2228" cy="2584327"/>
                    </a:xfrm>
                    <a:prstGeom prst="rect">
                      <a:avLst/>
                    </a:prstGeom>
                    <a:noFill/>
                    <a:ln>
                      <a:noFill/>
                    </a:ln>
                  </pic:spPr>
                </pic:pic>
              </a:graphicData>
            </a:graphic>
          </wp:inline>
        </w:drawing>
      </w:r>
    </w:p>
    <w:p w14:paraId="2440116A" w14:textId="77777777" w:rsidR="002C33AD" w:rsidRDefault="002C33AD" w:rsidP="002C33AD">
      <w:pPr>
        <w:rPr>
          <w:b/>
          <w:lang w:val="en-GB"/>
        </w:rPr>
      </w:pPr>
      <w:r>
        <w:rPr>
          <w:b/>
          <w:lang w:val="en-GB"/>
        </w:rPr>
        <w:t>CREATING CATEGORIES OF DISCUSSION TOPICS</w:t>
      </w:r>
    </w:p>
    <w:p w14:paraId="48E8D052" w14:textId="77777777" w:rsidR="002C33AD" w:rsidRPr="002C33AD" w:rsidRDefault="002C33AD" w:rsidP="002C33AD">
      <w:pPr>
        <w:pStyle w:val="ListParagraph"/>
        <w:numPr>
          <w:ilvl w:val="0"/>
          <w:numId w:val="22"/>
        </w:numPr>
        <w:rPr>
          <w:b/>
          <w:lang w:val="en-GB"/>
        </w:rPr>
      </w:pPr>
      <w:r>
        <w:rPr>
          <w:lang w:val="en-GB"/>
        </w:rPr>
        <w:t>Select an area you are an administrator of from the area menu</w:t>
      </w:r>
    </w:p>
    <w:p w14:paraId="2E7A1B32" w14:textId="09059F1B" w:rsidR="002C33AD" w:rsidRPr="002C33AD" w:rsidRDefault="002C33AD" w:rsidP="002C33AD">
      <w:pPr>
        <w:pStyle w:val="ListParagraph"/>
        <w:numPr>
          <w:ilvl w:val="0"/>
          <w:numId w:val="22"/>
        </w:numPr>
        <w:rPr>
          <w:b/>
          <w:lang w:val="en-GB"/>
        </w:rPr>
      </w:pPr>
      <w:r>
        <w:rPr>
          <w:lang w:val="en-GB"/>
        </w:rPr>
        <w:lastRenderedPageBreak/>
        <w:t>Fill in the title of the category and a description of the kind of discussion you want to happen in the category</w:t>
      </w:r>
      <w:r w:rsidRPr="002C33AD">
        <w:rPr>
          <w:b/>
          <w:lang w:val="en-GB"/>
        </w:rPr>
        <w:t xml:space="preserve"> </w:t>
      </w:r>
      <w:r w:rsidR="000F09FB">
        <w:rPr>
          <w:b/>
          <w:noProof/>
          <w:lang w:val="en-US"/>
        </w:rPr>
        <w:drawing>
          <wp:inline distT="0" distB="0" distL="0" distR="0" wp14:anchorId="35529060" wp14:editId="2816AD5D">
            <wp:extent cx="5753100" cy="2540000"/>
            <wp:effectExtent l="0" t="0" r="0" b="0"/>
            <wp:docPr id="19" name="Picture 19" descr="../sbl/crowdsourcing/static/img/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bl/crowdsourcing/static/img/fig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540000"/>
                    </a:xfrm>
                    <a:prstGeom prst="rect">
                      <a:avLst/>
                    </a:prstGeom>
                    <a:noFill/>
                    <a:ln>
                      <a:noFill/>
                    </a:ln>
                  </pic:spPr>
                </pic:pic>
              </a:graphicData>
            </a:graphic>
          </wp:inline>
        </w:drawing>
      </w:r>
    </w:p>
    <w:p w14:paraId="664E63F8" w14:textId="77777777" w:rsidR="00E84EFB" w:rsidRPr="00E84EFB" w:rsidRDefault="00E84EFB" w:rsidP="00E84EFB">
      <w:pPr>
        <w:rPr>
          <w:caps/>
          <w:color w:val="000000"/>
          <w:spacing w:val="15"/>
          <w:lang w:val="en-GB"/>
        </w:rPr>
      </w:pPr>
    </w:p>
    <w:p w14:paraId="0813B93B" w14:textId="77777777" w:rsidR="00BD0BD3" w:rsidRPr="00090DF7" w:rsidRDefault="00BD0BD3" w:rsidP="00EA57C0">
      <w:pPr>
        <w:pStyle w:val="Heading2"/>
        <w:rPr>
          <w:lang w:val="en-GB"/>
        </w:rPr>
      </w:pPr>
      <w:bookmarkStart w:id="13" w:name="_Toc489279625"/>
      <w:r w:rsidRPr="00090DF7">
        <w:rPr>
          <w:lang w:val="en-GB"/>
        </w:rPr>
        <w:t>Further information</w:t>
      </w:r>
      <w:bookmarkEnd w:id="13"/>
    </w:p>
    <w:p w14:paraId="77B5BB43" w14:textId="77777777" w:rsidR="0000607D" w:rsidRPr="00090DF7" w:rsidRDefault="0000607D" w:rsidP="00BD0BD3">
      <w:pPr>
        <w:rPr>
          <w:color w:val="FF0000"/>
          <w:lang w:val="en-GB"/>
        </w:rPr>
      </w:pPr>
    </w:p>
    <w:p w14:paraId="71F7B356" w14:textId="37B58BE0" w:rsidR="00F66837" w:rsidRPr="00090DF7" w:rsidRDefault="00F66837" w:rsidP="000F09FB">
      <w:pPr>
        <w:spacing w:after="0" w:line="240" w:lineRule="auto"/>
        <w:ind w:left="720"/>
        <w:contextualSpacing/>
        <w:rPr>
          <w:rFonts w:ascii="Calibri" w:eastAsia="DengXian" w:hAnsi="Calibri" w:cs="Times New Roman"/>
          <w:sz w:val="24"/>
          <w:szCs w:val="24"/>
          <w:lang w:val="en-GB" w:eastAsia="zh-CN"/>
        </w:rPr>
      </w:pPr>
      <w:bookmarkStart w:id="14" w:name="_GoBack"/>
      <w:bookmarkEnd w:id="14"/>
    </w:p>
    <w:sectPr w:rsidR="00F66837" w:rsidRPr="00090DF7" w:rsidSect="003B1AEB">
      <w:headerReference w:type="default" r:id="rId41"/>
      <w:footerReference w:type="default" r:id="rId4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DEB41" w14:textId="77777777" w:rsidR="00D27CB4" w:rsidRDefault="00D27CB4" w:rsidP="00EA57C0">
      <w:pPr>
        <w:spacing w:after="0" w:line="240" w:lineRule="auto"/>
      </w:pPr>
      <w:r>
        <w:separator/>
      </w:r>
    </w:p>
  </w:endnote>
  <w:endnote w:type="continuationSeparator" w:id="0">
    <w:p w14:paraId="50CFDE7C" w14:textId="77777777" w:rsidR="00D27CB4" w:rsidRDefault="00D27CB4" w:rsidP="00EA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A1CDB" w14:textId="77777777" w:rsidR="0000607D" w:rsidRDefault="0000607D" w:rsidP="00EA57C0">
    <w:pPr>
      <w:pStyle w:val="Footer"/>
      <w:jc w:val="right"/>
    </w:pPr>
  </w:p>
  <w:p w14:paraId="6CA1F391" w14:textId="77777777" w:rsidR="0000607D" w:rsidRDefault="000060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760993"/>
      <w:docPartObj>
        <w:docPartGallery w:val="Page Numbers (Bottom of Page)"/>
        <w:docPartUnique/>
      </w:docPartObj>
    </w:sdtPr>
    <w:sdtEndPr/>
    <w:sdtContent>
      <w:p w14:paraId="737E2BA9" w14:textId="0049DBA9" w:rsidR="0000607D" w:rsidRDefault="0000607D" w:rsidP="00EA57C0">
        <w:pPr>
          <w:pStyle w:val="Footer"/>
          <w:jc w:val="right"/>
        </w:pPr>
        <w:r>
          <w:fldChar w:fldCharType="begin"/>
        </w:r>
        <w:r>
          <w:instrText>PAGE   \* MERGEFORMAT</w:instrText>
        </w:r>
        <w:r>
          <w:fldChar w:fldCharType="separate"/>
        </w:r>
        <w:r w:rsidR="000F09FB" w:rsidRPr="000F09FB">
          <w:rPr>
            <w:noProof/>
            <w:lang w:val="de-DE"/>
          </w:rPr>
          <w:t>2</w:t>
        </w:r>
        <w:r>
          <w:fldChar w:fldCharType="end"/>
        </w:r>
      </w:p>
    </w:sdtContent>
  </w:sdt>
  <w:p w14:paraId="4A5DDA05" w14:textId="77777777" w:rsidR="0000607D" w:rsidRDefault="000060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100698"/>
      <w:docPartObj>
        <w:docPartGallery w:val="Page Numbers (Bottom of Page)"/>
        <w:docPartUnique/>
      </w:docPartObj>
    </w:sdtPr>
    <w:sdtEndPr/>
    <w:sdtContent>
      <w:p w14:paraId="351706B5" w14:textId="7D6EB42C" w:rsidR="0000607D" w:rsidRDefault="0000607D" w:rsidP="00EA57C0">
        <w:pPr>
          <w:pStyle w:val="Footer"/>
          <w:jc w:val="right"/>
        </w:pPr>
        <w:r>
          <w:fldChar w:fldCharType="begin"/>
        </w:r>
        <w:r>
          <w:instrText>PAGE   \* MERGEFORMAT</w:instrText>
        </w:r>
        <w:r>
          <w:fldChar w:fldCharType="separate"/>
        </w:r>
        <w:r w:rsidR="000F09FB" w:rsidRPr="000F09FB">
          <w:rPr>
            <w:noProof/>
            <w:lang w:val="de-DE"/>
          </w:rPr>
          <w:t>7</w:t>
        </w:r>
        <w:r>
          <w:fldChar w:fldCharType="end"/>
        </w:r>
      </w:p>
    </w:sdtContent>
  </w:sdt>
  <w:p w14:paraId="4F69196E" w14:textId="77777777" w:rsidR="0000607D" w:rsidRDefault="000060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EDA8D" w14:textId="77777777" w:rsidR="00D27CB4" w:rsidRDefault="00D27CB4" w:rsidP="00EA57C0">
      <w:pPr>
        <w:spacing w:after="0" w:line="240" w:lineRule="auto"/>
      </w:pPr>
      <w:r>
        <w:separator/>
      </w:r>
    </w:p>
  </w:footnote>
  <w:footnote w:type="continuationSeparator" w:id="0">
    <w:p w14:paraId="25E3872D" w14:textId="77777777" w:rsidR="00D27CB4" w:rsidRDefault="00D27CB4" w:rsidP="00EA57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28100" w14:textId="77777777" w:rsidR="0000607D" w:rsidRPr="00681C8A" w:rsidRDefault="0000607D" w:rsidP="00420D50">
    <w:pPr>
      <w:pStyle w:val="Header"/>
      <w:jc w:val="center"/>
      <w:rPr>
        <w:rFonts w:cstheme="minorHAnsi"/>
        <w:lang w:val="en-GB"/>
      </w:rPr>
    </w:pPr>
    <w:r w:rsidRPr="00681C8A">
      <w:rPr>
        <w:rFonts w:cstheme="minorHAnsi"/>
        <w:noProof/>
        <w:lang w:val="en-US"/>
      </w:rPr>
      <w:drawing>
        <wp:anchor distT="0" distB="0" distL="114300" distR="114300" simplePos="0" relativeHeight="251659264" behindDoc="1" locked="0" layoutInCell="1" allowOverlap="1" wp14:anchorId="5D1A8B3F" wp14:editId="5E5CC90D">
          <wp:simplePos x="0" y="0"/>
          <wp:positionH relativeFrom="margin">
            <wp:posOffset>5041900</wp:posOffset>
          </wp:positionH>
          <wp:positionV relativeFrom="paragraph">
            <wp:posOffset>-240665</wp:posOffset>
          </wp:positionV>
          <wp:extent cx="697865" cy="664210"/>
          <wp:effectExtent l="0" t="0" r="6985" b="2540"/>
          <wp:wrapTight wrapText="bothSides">
            <wp:wrapPolygon edited="0">
              <wp:start x="0" y="0"/>
              <wp:lineTo x="0" y="21063"/>
              <wp:lineTo x="21227" y="21063"/>
              <wp:lineTo x="21227" y="0"/>
              <wp:lineTo x="0"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865" cy="664210"/>
                  </a:xfrm>
                  <a:prstGeom prst="rect">
                    <a:avLst/>
                  </a:prstGeom>
                  <a:noFill/>
                  <a:ln>
                    <a:noFill/>
                  </a:ln>
                </pic:spPr>
              </pic:pic>
            </a:graphicData>
          </a:graphic>
          <wp14:sizeRelV relativeFrom="margin">
            <wp14:pctHeight>0</wp14:pctHeight>
          </wp14:sizeRelV>
        </wp:anchor>
      </w:drawing>
    </w:r>
    <w:r w:rsidRPr="00681C8A">
      <w:rPr>
        <w:rFonts w:cstheme="minorHAnsi"/>
        <w:noProof/>
        <w:lang w:val="en-US"/>
      </w:rPr>
      <w:drawing>
        <wp:anchor distT="0" distB="0" distL="114300" distR="114300" simplePos="0" relativeHeight="251656192" behindDoc="0" locked="0" layoutInCell="1" allowOverlap="1" wp14:anchorId="2899D768" wp14:editId="30E988E6">
          <wp:simplePos x="0" y="0"/>
          <wp:positionH relativeFrom="column">
            <wp:posOffset>-42545</wp:posOffset>
          </wp:positionH>
          <wp:positionV relativeFrom="paragraph">
            <wp:posOffset>-120650</wp:posOffset>
          </wp:positionV>
          <wp:extent cx="764540" cy="544830"/>
          <wp:effectExtent l="0" t="0" r="0" b="762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64540" cy="544830"/>
                  </a:xfrm>
                  <a:prstGeom prst="rect">
                    <a:avLst/>
                  </a:prstGeom>
                </pic:spPr>
              </pic:pic>
            </a:graphicData>
          </a:graphic>
          <wp14:sizeRelH relativeFrom="page">
            <wp14:pctWidth>0</wp14:pctWidth>
          </wp14:sizeRelH>
          <wp14:sizeRelV relativeFrom="page">
            <wp14:pctHeight>0</wp14:pctHeight>
          </wp14:sizeRelV>
        </wp:anchor>
      </w:drawing>
    </w:r>
    <w:r w:rsidRPr="00681C8A">
      <w:rPr>
        <w:rFonts w:cstheme="minorHAnsi"/>
        <w:lang w:val="en-GB"/>
      </w:rPr>
      <w:t xml:space="preserve">ONLINE S3 – </w:t>
    </w:r>
    <w:r w:rsidRPr="00681C8A">
      <w:rPr>
        <w:rFonts w:cstheme="minorHAnsi"/>
        <w:lang w:val="en-US"/>
      </w:rPr>
      <w:t xml:space="preserve">710659 </w:t>
    </w:r>
    <w:r w:rsidRPr="00681C8A">
      <w:rPr>
        <w:rFonts w:cstheme="minorHAnsi"/>
        <w:lang w:val="en-GB"/>
      </w:rPr>
      <w:t>–  Guideline</w:t>
    </w:r>
    <w:r>
      <w:rPr>
        <w:rFonts w:cstheme="minorHAnsi"/>
        <w:lang w:val="en-GB"/>
      </w:rPr>
      <w:t>s</w:t>
    </w:r>
    <w:r w:rsidRPr="00681C8A">
      <w:rPr>
        <w:rFonts w:cstheme="minorHAnsi"/>
        <w:lang w:val="en-GB"/>
      </w:rPr>
      <w:t xml:space="preserve"> for the pilot experimentation phase </w:t>
    </w:r>
  </w:p>
  <w:p w14:paraId="0ECBAC94" w14:textId="77777777" w:rsidR="0000607D" w:rsidRPr="00420D50" w:rsidRDefault="0000607D">
    <w:pPr>
      <w:pStyle w:val="Header"/>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2FBC" w14:textId="77777777" w:rsidR="0000607D" w:rsidRPr="00681C8A" w:rsidRDefault="0000607D" w:rsidP="00420D50">
    <w:pPr>
      <w:pStyle w:val="Header"/>
      <w:jc w:val="center"/>
      <w:rPr>
        <w:rFonts w:cstheme="minorHAnsi"/>
        <w:lang w:val="en-GB"/>
      </w:rPr>
    </w:pPr>
    <w:r w:rsidRPr="00681C8A">
      <w:rPr>
        <w:rFonts w:cstheme="minorHAnsi"/>
        <w:noProof/>
        <w:lang w:val="en-US"/>
      </w:rPr>
      <w:drawing>
        <wp:anchor distT="0" distB="0" distL="114300" distR="114300" simplePos="0" relativeHeight="251705344" behindDoc="1" locked="0" layoutInCell="1" allowOverlap="1" wp14:anchorId="0A35AA69" wp14:editId="47D7433A">
          <wp:simplePos x="0" y="0"/>
          <wp:positionH relativeFrom="margin">
            <wp:posOffset>5041900</wp:posOffset>
          </wp:positionH>
          <wp:positionV relativeFrom="paragraph">
            <wp:posOffset>-240665</wp:posOffset>
          </wp:positionV>
          <wp:extent cx="697865" cy="664210"/>
          <wp:effectExtent l="0" t="0" r="6985" b="2540"/>
          <wp:wrapTight wrapText="bothSides">
            <wp:wrapPolygon edited="0">
              <wp:start x="0" y="0"/>
              <wp:lineTo x="0" y="21063"/>
              <wp:lineTo x="21227" y="21063"/>
              <wp:lineTo x="21227" y="0"/>
              <wp:lineTo x="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865" cy="664210"/>
                  </a:xfrm>
                  <a:prstGeom prst="rect">
                    <a:avLst/>
                  </a:prstGeom>
                  <a:noFill/>
                  <a:ln>
                    <a:noFill/>
                  </a:ln>
                </pic:spPr>
              </pic:pic>
            </a:graphicData>
          </a:graphic>
          <wp14:sizeRelV relativeFrom="margin">
            <wp14:pctHeight>0</wp14:pctHeight>
          </wp14:sizeRelV>
        </wp:anchor>
      </w:drawing>
    </w:r>
    <w:r w:rsidRPr="00681C8A">
      <w:rPr>
        <w:rFonts w:cstheme="minorHAnsi"/>
        <w:noProof/>
        <w:lang w:val="en-US"/>
      </w:rPr>
      <w:drawing>
        <wp:anchor distT="0" distB="0" distL="114300" distR="114300" simplePos="0" relativeHeight="251704320" behindDoc="0" locked="0" layoutInCell="1" allowOverlap="1" wp14:anchorId="283AF40B" wp14:editId="78B11A04">
          <wp:simplePos x="0" y="0"/>
          <wp:positionH relativeFrom="column">
            <wp:posOffset>-42545</wp:posOffset>
          </wp:positionH>
          <wp:positionV relativeFrom="paragraph">
            <wp:posOffset>-120650</wp:posOffset>
          </wp:positionV>
          <wp:extent cx="764540" cy="544830"/>
          <wp:effectExtent l="0" t="0" r="0" b="7620"/>
          <wp:wrapNone/>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64540" cy="544830"/>
                  </a:xfrm>
                  <a:prstGeom prst="rect">
                    <a:avLst/>
                  </a:prstGeom>
                </pic:spPr>
              </pic:pic>
            </a:graphicData>
          </a:graphic>
          <wp14:sizeRelH relativeFrom="page">
            <wp14:pctWidth>0</wp14:pctWidth>
          </wp14:sizeRelH>
          <wp14:sizeRelV relativeFrom="page">
            <wp14:pctHeight>0</wp14:pctHeight>
          </wp14:sizeRelV>
        </wp:anchor>
      </w:drawing>
    </w:r>
    <w:r w:rsidRPr="00681C8A">
      <w:rPr>
        <w:rFonts w:cstheme="minorHAnsi"/>
        <w:lang w:val="en-GB"/>
      </w:rPr>
      <w:t xml:space="preserve">ONLINE S3 – </w:t>
    </w:r>
    <w:r w:rsidRPr="00681C8A">
      <w:rPr>
        <w:rFonts w:cstheme="minorHAnsi"/>
        <w:lang w:val="en-US"/>
      </w:rPr>
      <w:t xml:space="preserve">710659 </w:t>
    </w:r>
    <w:r w:rsidRPr="00681C8A">
      <w:rPr>
        <w:rFonts w:cstheme="minorHAnsi"/>
        <w:lang w:val="en-GB"/>
      </w:rPr>
      <w:t>–  Guideline</w:t>
    </w:r>
    <w:r>
      <w:rPr>
        <w:rFonts w:cstheme="minorHAnsi"/>
        <w:lang w:val="en-GB"/>
      </w:rPr>
      <w:t>s</w:t>
    </w:r>
    <w:r w:rsidRPr="00681C8A">
      <w:rPr>
        <w:rFonts w:cstheme="minorHAnsi"/>
        <w:lang w:val="en-GB"/>
      </w:rPr>
      <w:t xml:space="preserve"> for the pilot experimentation phase </w:t>
    </w:r>
  </w:p>
  <w:p w14:paraId="042527FA" w14:textId="77777777" w:rsidR="0000607D" w:rsidRPr="00420D50" w:rsidRDefault="0000607D" w:rsidP="00420D50">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12314"/>
    <w:multiLevelType w:val="hybridMultilevel"/>
    <w:tmpl w:val="25885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31E32"/>
    <w:multiLevelType w:val="hybridMultilevel"/>
    <w:tmpl w:val="1226995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91338D"/>
    <w:multiLevelType w:val="hybridMultilevel"/>
    <w:tmpl w:val="B14082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0C3451B"/>
    <w:multiLevelType w:val="hybridMultilevel"/>
    <w:tmpl w:val="FB1C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1366D"/>
    <w:multiLevelType w:val="hybridMultilevel"/>
    <w:tmpl w:val="52B0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A4054"/>
    <w:multiLevelType w:val="hybridMultilevel"/>
    <w:tmpl w:val="BDE8E7E2"/>
    <w:lvl w:ilvl="0" w:tplc="95DE0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F3344"/>
    <w:multiLevelType w:val="hybridMultilevel"/>
    <w:tmpl w:val="F5660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4EF68F0"/>
    <w:multiLevelType w:val="hybridMultilevel"/>
    <w:tmpl w:val="B38C7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846296"/>
    <w:multiLevelType w:val="hybridMultilevel"/>
    <w:tmpl w:val="E3946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175B1D"/>
    <w:multiLevelType w:val="hybridMultilevel"/>
    <w:tmpl w:val="088C29D6"/>
    <w:lvl w:ilvl="0" w:tplc="83B68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5763BE"/>
    <w:multiLevelType w:val="hybridMultilevel"/>
    <w:tmpl w:val="F25EB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34491F"/>
    <w:multiLevelType w:val="multilevel"/>
    <w:tmpl w:val="026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77654"/>
    <w:multiLevelType w:val="hybridMultilevel"/>
    <w:tmpl w:val="2A06A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E71E23"/>
    <w:multiLevelType w:val="hybridMultilevel"/>
    <w:tmpl w:val="ADBA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55419"/>
    <w:multiLevelType w:val="hybridMultilevel"/>
    <w:tmpl w:val="1694A3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82A7205"/>
    <w:multiLevelType w:val="hybridMultilevel"/>
    <w:tmpl w:val="E3D86F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E86582"/>
    <w:multiLevelType w:val="multilevel"/>
    <w:tmpl w:val="6FC0B8CE"/>
    <w:lvl w:ilvl="0">
      <w:start w:val="1"/>
      <w:numFmt w:val="decimal"/>
      <w:lvlText w:val="%1."/>
      <w:lvlJc w:val="left"/>
      <w:pPr>
        <w:ind w:left="360" w:hanging="360"/>
      </w:pPr>
      <w:rPr>
        <w:rFonts w:hint="default"/>
        <w:b/>
        <w:sz w:val="22"/>
      </w:rPr>
    </w:lvl>
    <w:lvl w:ilvl="1">
      <w:start w:val="1"/>
      <w:numFmt w:val="decimal"/>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FFB498A"/>
    <w:multiLevelType w:val="hybridMultilevel"/>
    <w:tmpl w:val="2BFE08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411EAA"/>
    <w:multiLevelType w:val="hybridMultilevel"/>
    <w:tmpl w:val="63E4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B186F"/>
    <w:multiLevelType w:val="hybridMultilevel"/>
    <w:tmpl w:val="A486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D67E3"/>
    <w:multiLevelType w:val="hybridMultilevel"/>
    <w:tmpl w:val="A5E867C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64910"/>
    <w:multiLevelType w:val="hybridMultilevel"/>
    <w:tmpl w:val="47283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14"/>
  </w:num>
  <w:num w:numId="5">
    <w:abstractNumId w:val="11"/>
  </w:num>
  <w:num w:numId="6">
    <w:abstractNumId w:val="15"/>
  </w:num>
  <w:num w:numId="7">
    <w:abstractNumId w:val="1"/>
  </w:num>
  <w:num w:numId="8">
    <w:abstractNumId w:val="8"/>
  </w:num>
  <w:num w:numId="9">
    <w:abstractNumId w:val="7"/>
  </w:num>
  <w:num w:numId="10">
    <w:abstractNumId w:val="12"/>
  </w:num>
  <w:num w:numId="11">
    <w:abstractNumId w:val="10"/>
  </w:num>
  <w:num w:numId="12">
    <w:abstractNumId w:val="4"/>
  </w:num>
  <w:num w:numId="13">
    <w:abstractNumId w:val="20"/>
  </w:num>
  <w:num w:numId="14">
    <w:abstractNumId w:val="3"/>
  </w:num>
  <w:num w:numId="15">
    <w:abstractNumId w:val="18"/>
  </w:num>
  <w:num w:numId="16">
    <w:abstractNumId w:val="5"/>
  </w:num>
  <w:num w:numId="17">
    <w:abstractNumId w:val="9"/>
  </w:num>
  <w:num w:numId="18">
    <w:abstractNumId w:val="0"/>
  </w:num>
  <w:num w:numId="19">
    <w:abstractNumId w:val="13"/>
  </w:num>
  <w:num w:numId="20">
    <w:abstractNumId w:val="2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tjS0NDU2NDIzNjM3MDVS0lEKTi0uzszPAykwrAUA2HVYCCwAAAA="/>
    <w:docVar w:name="EN.InstantFormat" w:val="&lt;ENInstantFormat&gt;&lt;Enabled&gt;1&lt;/Enabled&gt;&lt;ScanUnformatted&gt;1&lt;/ScanUnformatted&gt;&lt;ScanChanges&gt;1&lt;/ScanChanges&gt;&lt;Suspended&gt;1&lt;/Suspended&gt;&lt;/ENInstantFormat&gt;"/>
    <w:docVar w:name="EN.Layout" w:val="&lt;ENLayout&gt;&lt;Style&gt;J Business Ventur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da2ed0oas2t8e0at8x2rvxpavaddxpt25d&quot;&gt;Endnote_Library_4&lt;record-ids&gt;&lt;item&gt;31589&lt;/item&gt;&lt;/record-ids&gt;&lt;/item&gt;&lt;/Libraries&gt;"/>
  </w:docVars>
  <w:rsids>
    <w:rsidRoot w:val="00404184"/>
    <w:rsid w:val="000023AC"/>
    <w:rsid w:val="0000607D"/>
    <w:rsid w:val="000152D7"/>
    <w:rsid w:val="00024B07"/>
    <w:rsid w:val="000279D5"/>
    <w:rsid w:val="00044C8D"/>
    <w:rsid w:val="00047D4B"/>
    <w:rsid w:val="0005256F"/>
    <w:rsid w:val="00064634"/>
    <w:rsid w:val="00090DF7"/>
    <w:rsid w:val="0009149F"/>
    <w:rsid w:val="000A2BCF"/>
    <w:rsid w:val="000D458D"/>
    <w:rsid w:val="000F09FB"/>
    <w:rsid w:val="00115ABA"/>
    <w:rsid w:val="00117C7D"/>
    <w:rsid w:val="00125450"/>
    <w:rsid w:val="001315D6"/>
    <w:rsid w:val="001364C4"/>
    <w:rsid w:val="001451CA"/>
    <w:rsid w:val="001453A4"/>
    <w:rsid w:val="00150A5C"/>
    <w:rsid w:val="00156EC2"/>
    <w:rsid w:val="00157D07"/>
    <w:rsid w:val="0016103A"/>
    <w:rsid w:val="001B0277"/>
    <w:rsid w:val="001B03E9"/>
    <w:rsid w:val="001E362D"/>
    <w:rsid w:val="00205407"/>
    <w:rsid w:val="00213864"/>
    <w:rsid w:val="00235240"/>
    <w:rsid w:val="002402ED"/>
    <w:rsid w:val="00256A21"/>
    <w:rsid w:val="00263691"/>
    <w:rsid w:val="00285A85"/>
    <w:rsid w:val="0029031B"/>
    <w:rsid w:val="002C33AD"/>
    <w:rsid w:val="002C3CE7"/>
    <w:rsid w:val="002C5842"/>
    <w:rsid w:val="002D64C5"/>
    <w:rsid w:val="002E1A38"/>
    <w:rsid w:val="00302101"/>
    <w:rsid w:val="00303609"/>
    <w:rsid w:val="0030388A"/>
    <w:rsid w:val="00331FE2"/>
    <w:rsid w:val="00354B7D"/>
    <w:rsid w:val="00356077"/>
    <w:rsid w:val="00367FBB"/>
    <w:rsid w:val="00371F80"/>
    <w:rsid w:val="00375490"/>
    <w:rsid w:val="003A31CC"/>
    <w:rsid w:val="003A58F2"/>
    <w:rsid w:val="003B1AEB"/>
    <w:rsid w:val="003B7414"/>
    <w:rsid w:val="003E0B6A"/>
    <w:rsid w:val="003E33A1"/>
    <w:rsid w:val="003E3D45"/>
    <w:rsid w:val="003E5F96"/>
    <w:rsid w:val="003F1472"/>
    <w:rsid w:val="00404184"/>
    <w:rsid w:val="00411B28"/>
    <w:rsid w:val="00417A50"/>
    <w:rsid w:val="00420D50"/>
    <w:rsid w:val="0044355C"/>
    <w:rsid w:val="00444F1A"/>
    <w:rsid w:val="00446A30"/>
    <w:rsid w:val="00473FBB"/>
    <w:rsid w:val="00485956"/>
    <w:rsid w:val="004873C3"/>
    <w:rsid w:val="004A7DFC"/>
    <w:rsid w:val="004D1080"/>
    <w:rsid w:val="004D4D31"/>
    <w:rsid w:val="004D79D8"/>
    <w:rsid w:val="004E2283"/>
    <w:rsid w:val="005046B2"/>
    <w:rsid w:val="00507EF5"/>
    <w:rsid w:val="00511CD0"/>
    <w:rsid w:val="00515D0E"/>
    <w:rsid w:val="005260CC"/>
    <w:rsid w:val="005305B6"/>
    <w:rsid w:val="00575A34"/>
    <w:rsid w:val="005C0E01"/>
    <w:rsid w:val="005D7BA6"/>
    <w:rsid w:val="005E54BC"/>
    <w:rsid w:val="005F7104"/>
    <w:rsid w:val="00604978"/>
    <w:rsid w:val="00604F40"/>
    <w:rsid w:val="00616B94"/>
    <w:rsid w:val="00616F42"/>
    <w:rsid w:val="006238CB"/>
    <w:rsid w:val="00625F39"/>
    <w:rsid w:val="006331C5"/>
    <w:rsid w:val="00640597"/>
    <w:rsid w:val="00646CD2"/>
    <w:rsid w:val="00653C74"/>
    <w:rsid w:val="0067457E"/>
    <w:rsid w:val="00675469"/>
    <w:rsid w:val="00676052"/>
    <w:rsid w:val="006774E1"/>
    <w:rsid w:val="00681C8A"/>
    <w:rsid w:val="00691C49"/>
    <w:rsid w:val="006B057B"/>
    <w:rsid w:val="006B1FB9"/>
    <w:rsid w:val="006B2C4C"/>
    <w:rsid w:val="006E4A61"/>
    <w:rsid w:val="006F2CA6"/>
    <w:rsid w:val="006F4A40"/>
    <w:rsid w:val="007079E3"/>
    <w:rsid w:val="00723184"/>
    <w:rsid w:val="00725741"/>
    <w:rsid w:val="00725DB4"/>
    <w:rsid w:val="007501A0"/>
    <w:rsid w:val="00752A8B"/>
    <w:rsid w:val="007712F1"/>
    <w:rsid w:val="00774837"/>
    <w:rsid w:val="00787E45"/>
    <w:rsid w:val="007F3219"/>
    <w:rsid w:val="007F3C49"/>
    <w:rsid w:val="007F4E7D"/>
    <w:rsid w:val="007F7866"/>
    <w:rsid w:val="00807EBA"/>
    <w:rsid w:val="0081034B"/>
    <w:rsid w:val="008170ED"/>
    <w:rsid w:val="00832A4C"/>
    <w:rsid w:val="0086244F"/>
    <w:rsid w:val="008659D4"/>
    <w:rsid w:val="00884BAE"/>
    <w:rsid w:val="00885559"/>
    <w:rsid w:val="00887809"/>
    <w:rsid w:val="008932DF"/>
    <w:rsid w:val="00895922"/>
    <w:rsid w:val="008A5F7A"/>
    <w:rsid w:val="008C7DF8"/>
    <w:rsid w:val="008D0BC6"/>
    <w:rsid w:val="00904689"/>
    <w:rsid w:val="00917294"/>
    <w:rsid w:val="009333E4"/>
    <w:rsid w:val="00947BDD"/>
    <w:rsid w:val="00960817"/>
    <w:rsid w:val="0096331D"/>
    <w:rsid w:val="00976069"/>
    <w:rsid w:val="00982C7C"/>
    <w:rsid w:val="00990794"/>
    <w:rsid w:val="009915BC"/>
    <w:rsid w:val="00991BA5"/>
    <w:rsid w:val="00992E85"/>
    <w:rsid w:val="00996858"/>
    <w:rsid w:val="00996F38"/>
    <w:rsid w:val="009A6341"/>
    <w:rsid w:val="009C2A09"/>
    <w:rsid w:val="009D3DE6"/>
    <w:rsid w:val="00A04FA1"/>
    <w:rsid w:val="00A065D1"/>
    <w:rsid w:val="00A2122A"/>
    <w:rsid w:val="00A40DC0"/>
    <w:rsid w:val="00A42536"/>
    <w:rsid w:val="00A47039"/>
    <w:rsid w:val="00A669BD"/>
    <w:rsid w:val="00A77B95"/>
    <w:rsid w:val="00A97E71"/>
    <w:rsid w:val="00A97E99"/>
    <w:rsid w:val="00AA11C9"/>
    <w:rsid w:val="00AA7A9E"/>
    <w:rsid w:val="00AB3304"/>
    <w:rsid w:val="00AB5103"/>
    <w:rsid w:val="00AB57B6"/>
    <w:rsid w:val="00AC19E4"/>
    <w:rsid w:val="00AC3971"/>
    <w:rsid w:val="00AE6B85"/>
    <w:rsid w:val="00AE705E"/>
    <w:rsid w:val="00AF0004"/>
    <w:rsid w:val="00AF0D5E"/>
    <w:rsid w:val="00B359BF"/>
    <w:rsid w:val="00B528EC"/>
    <w:rsid w:val="00B55C0B"/>
    <w:rsid w:val="00B56224"/>
    <w:rsid w:val="00B62C7B"/>
    <w:rsid w:val="00B72AC4"/>
    <w:rsid w:val="00B9546B"/>
    <w:rsid w:val="00B96267"/>
    <w:rsid w:val="00BC4333"/>
    <w:rsid w:val="00BD0BD3"/>
    <w:rsid w:val="00C074D8"/>
    <w:rsid w:val="00C07F18"/>
    <w:rsid w:val="00C101B1"/>
    <w:rsid w:val="00C1163D"/>
    <w:rsid w:val="00C465E3"/>
    <w:rsid w:val="00C508B5"/>
    <w:rsid w:val="00C57BF5"/>
    <w:rsid w:val="00C607DC"/>
    <w:rsid w:val="00C72FD0"/>
    <w:rsid w:val="00C83EE5"/>
    <w:rsid w:val="00CA03A1"/>
    <w:rsid w:val="00CA23F9"/>
    <w:rsid w:val="00CC477B"/>
    <w:rsid w:val="00CD2EC5"/>
    <w:rsid w:val="00CE66CC"/>
    <w:rsid w:val="00CF6EE1"/>
    <w:rsid w:val="00D05CA4"/>
    <w:rsid w:val="00D12565"/>
    <w:rsid w:val="00D13891"/>
    <w:rsid w:val="00D217E4"/>
    <w:rsid w:val="00D27CB4"/>
    <w:rsid w:val="00D27E0B"/>
    <w:rsid w:val="00D30D38"/>
    <w:rsid w:val="00D32849"/>
    <w:rsid w:val="00D52EF2"/>
    <w:rsid w:val="00D6750C"/>
    <w:rsid w:val="00D67515"/>
    <w:rsid w:val="00D77B35"/>
    <w:rsid w:val="00D80F4A"/>
    <w:rsid w:val="00D82E79"/>
    <w:rsid w:val="00D8326A"/>
    <w:rsid w:val="00D95645"/>
    <w:rsid w:val="00DB1DE8"/>
    <w:rsid w:val="00DD23B0"/>
    <w:rsid w:val="00DE0CAB"/>
    <w:rsid w:val="00DE2A3D"/>
    <w:rsid w:val="00DE744B"/>
    <w:rsid w:val="00DF260F"/>
    <w:rsid w:val="00DF3764"/>
    <w:rsid w:val="00E04A3A"/>
    <w:rsid w:val="00E12B83"/>
    <w:rsid w:val="00E30B17"/>
    <w:rsid w:val="00E3346B"/>
    <w:rsid w:val="00E41341"/>
    <w:rsid w:val="00E75C93"/>
    <w:rsid w:val="00E84EFB"/>
    <w:rsid w:val="00EA38E1"/>
    <w:rsid w:val="00EA57C0"/>
    <w:rsid w:val="00EB16EA"/>
    <w:rsid w:val="00EC3F66"/>
    <w:rsid w:val="00ED1BBA"/>
    <w:rsid w:val="00EF15D8"/>
    <w:rsid w:val="00F26465"/>
    <w:rsid w:val="00F326FE"/>
    <w:rsid w:val="00F379AE"/>
    <w:rsid w:val="00F532F6"/>
    <w:rsid w:val="00F66837"/>
    <w:rsid w:val="00F74FE2"/>
    <w:rsid w:val="00F83234"/>
    <w:rsid w:val="00F947BC"/>
    <w:rsid w:val="00FB1C47"/>
    <w:rsid w:val="00FC1DF7"/>
    <w:rsid w:val="00FC6282"/>
    <w:rsid w:val="00FF65DB"/>
  </w:rsids>
  <m:mathPr>
    <m:mathFont m:val="Cambria Math"/>
    <m:brkBin m:val="before"/>
    <m:brkBinSub m:val="--"/>
    <m:smallFrac m:val="0"/>
    <m:dispDef/>
    <m:lMargin m:val="0"/>
    <m:rMargin m:val="0"/>
    <m:defJc m:val="centerGroup"/>
    <m:wrapIndent m:val="1440"/>
    <m:intLim m:val="subSup"/>
    <m:naryLim m:val="undOvr"/>
  </m:mathPr>
  <w:themeFontLang w:val="de-AT"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C79AC"/>
  <w15:docId w15:val="{70216E5D-7F77-4D43-BFE3-51492506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1AEB"/>
  </w:style>
  <w:style w:type="paragraph" w:styleId="Heading1">
    <w:name w:val="heading 1"/>
    <w:basedOn w:val="Normal"/>
    <w:next w:val="Normal"/>
    <w:link w:val="Heading1Char"/>
    <w:uiPriority w:val="9"/>
    <w:qFormat/>
    <w:rsid w:val="00ED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3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caps/>
      <w:color w:val="000000"/>
      <w:spacing w:val="15"/>
    </w:rPr>
  </w:style>
  <w:style w:type="paragraph" w:styleId="Heading3">
    <w:name w:val="heading 3"/>
    <w:basedOn w:val="Normal"/>
    <w:next w:val="Normal"/>
    <w:link w:val="Heading3Char"/>
    <w:uiPriority w:val="9"/>
    <w:unhideWhenUsed/>
    <w:qFormat/>
    <w:rsid w:val="00D832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3B0"/>
    <w:rPr>
      <w:caps/>
      <w:color w:val="000000"/>
      <w:spacing w:val="15"/>
      <w:shd w:val="clear" w:color="auto" w:fill="DEEAF6" w:themeFill="accent1" w:themeFillTint="33"/>
    </w:rPr>
  </w:style>
  <w:style w:type="character" w:customStyle="1" w:styleId="Heading1Char">
    <w:name w:val="Heading 1 Char"/>
    <w:basedOn w:val="DefaultParagraphFont"/>
    <w:link w:val="Heading1"/>
    <w:uiPriority w:val="9"/>
    <w:rsid w:val="00ED1B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BBA"/>
    <w:pPr>
      <w:ind w:left="720"/>
      <w:contextualSpacing/>
    </w:pPr>
  </w:style>
  <w:style w:type="paragraph" w:styleId="Quote">
    <w:name w:val="Quote"/>
    <w:basedOn w:val="Normal"/>
    <w:next w:val="Normal"/>
    <w:link w:val="QuoteChar"/>
    <w:uiPriority w:val="29"/>
    <w:qFormat/>
    <w:rsid w:val="00446A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6A30"/>
    <w:rPr>
      <w:i/>
      <w:iCs/>
      <w:color w:val="404040" w:themeColor="text1" w:themeTint="BF"/>
    </w:rPr>
  </w:style>
  <w:style w:type="paragraph" w:styleId="NoSpacing">
    <w:name w:val="No Spacing"/>
    <w:link w:val="NoSpacingChar"/>
    <w:uiPriority w:val="1"/>
    <w:qFormat/>
    <w:rsid w:val="00446A30"/>
    <w:pPr>
      <w:spacing w:after="0" w:line="240" w:lineRule="auto"/>
    </w:pPr>
  </w:style>
  <w:style w:type="character" w:styleId="BookTitle">
    <w:name w:val="Book Title"/>
    <w:basedOn w:val="DefaultParagraphFont"/>
    <w:uiPriority w:val="33"/>
    <w:qFormat/>
    <w:rsid w:val="006B2C4C"/>
    <w:rPr>
      <w:b/>
      <w:bCs/>
      <w:i/>
      <w:iCs/>
      <w:spacing w:val="5"/>
    </w:rPr>
  </w:style>
  <w:style w:type="paragraph" w:customStyle="1" w:styleId="Default">
    <w:name w:val="Default"/>
    <w:rsid w:val="008C7DF8"/>
    <w:pPr>
      <w:autoSpaceDE w:val="0"/>
      <w:autoSpaceDN w:val="0"/>
      <w:adjustRightInd w:val="0"/>
      <w:spacing w:after="0" w:line="240" w:lineRule="auto"/>
    </w:pPr>
    <w:rPr>
      <w:rFonts w:ascii="Arial" w:hAnsi="Arial" w:cs="Arial"/>
      <w:color w:val="000000"/>
      <w:sz w:val="24"/>
      <w:szCs w:val="24"/>
    </w:rPr>
  </w:style>
  <w:style w:type="character" w:customStyle="1" w:styleId="NoSpacingChar">
    <w:name w:val="No Spacing Char"/>
    <w:basedOn w:val="DefaultParagraphFont"/>
    <w:link w:val="NoSpacing"/>
    <w:uiPriority w:val="1"/>
    <w:rsid w:val="008C7DF8"/>
  </w:style>
  <w:style w:type="paragraph" w:styleId="Header">
    <w:name w:val="header"/>
    <w:basedOn w:val="Normal"/>
    <w:link w:val="HeaderChar"/>
    <w:uiPriority w:val="99"/>
    <w:unhideWhenUsed/>
    <w:rsid w:val="00EA57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57C0"/>
  </w:style>
  <w:style w:type="paragraph" w:styleId="Footer">
    <w:name w:val="footer"/>
    <w:basedOn w:val="Normal"/>
    <w:link w:val="FooterChar"/>
    <w:uiPriority w:val="99"/>
    <w:unhideWhenUsed/>
    <w:rsid w:val="00EA57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57C0"/>
  </w:style>
  <w:style w:type="paragraph" w:styleId="TOCHeading">
    <w:name w:val="TOC Heading"/>
    <w:basedOn w:val="Heading1"/>
    <w:next w:val="Normal"/>
    <w:uiPriority w:val="39"/>
    <w:unhideWhenUsed/>
    <w:qFormat/>
    <w:rsid w:val="00EA57C0"/>
    <w:pPr>
      <w:outlineLvl w:val="9"/>
    </w:pPr>
    <w:rPr>
      <w:lang w:eastAsia="de-AT"/>
    </w:rPr>
  </w:style>
  <w:style w:type="paragraph" w:styleId="TOC1">
    <w:name w:val="toc 1"/>
    <w:basedOn w:val="Normal"/>
    <w:next w:val="Normal"/>
    <w:autoRedefine/>
    <w:uiPriority w:val="39"/>
    <w:unhideWhenUsed/>
    <w:rsid w:val="00EA57C0"/>
    <w:pPr>
      <w:spacing w:after="100"/>
    </w:pPr>
  </w:style>
  <w:style w:type="paragraph" w:styleId="TOC2">
    <w:name w:val="toc 2"/>
    <w:basedOn w:val="Normal"/>
    <w:next w:val="Normal"/>
    <w:autoRedefine/>
    <w:uiPriority w:val="39"/>
    <w:unhideWhenUsed/>
    <w:rsid w:val="00EA57C0"/>
    <w:pPr>
      <w:spacing w:after="100"/>
      <w:ind w:left="220"/>
    </w:pPr>
  </w:style>
  <w:style w:type="character" w:styleId="Hyperlink">
    <w:name w:val="Hyperlink"/>
    <w:basedOn w:val="DefaultParagraphFont"/>
    <w:uiPriority w:val="99"/>
    <w:unhideWhenUsed/>
    <w:rsid w:val="00EA57C0"/>
    <w:rPr>
      <w:color w:val="0563C1" w:themeColor="hyperlink"/>
      <w:u w:val="single"/>
    </w:rPr>
  </w:style>
  <w:style w:type="table" w:styleId="TableGrid">
    <w:name w:val="Table Grid"/>
    <w:basedOn w:val="TableNormal"/>
    <w:uiPriority w:val="59"/>
    <w:rsid w:val="00EA57C0"/>
    <w:pPr>
      <w:spacing w:after="0" w:line="240" w:lineRule="auto"/>
    </w:pPr>
    <w:rPr>
      <w:lang w:val="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Zchn"/>
    <w:rsid w:val="0009149F"/>
    <w:pPr>
      <w:spacing w:after="0"/>
      <w:jc w:val="center"/>
    </w:pPr>
    <w:rPr>
      <w:rFonts w:ascii="Calibri" w:hAnsi="Calibri"/>
      <w:noProof/>
      <w:lang w:val="en-US"/>
    </w:rPr>
  </w:style>
  <w:style w:type="character" w:customStyle="1" w:styleId="EndNoteBibliographyTitleZchn">
    <w:name w:val="EndNote Bibliography Title Zchn"/>
    <w:basedOn w:val="DefaultParagraphFont"/>
    <w:link w:val="EndNoteBibliographyTitle"/>
    <w:rsid w:val="0009149F"/>
    <w:rPr>
      <w:rFonts w:ascii="Calibri" w:hAnsi="Calibri"/>
      <w:noProof/>
      <w:lang w:val="en-US"/>
    </w:rPr>
  </w:style>
  <w:style w:type="paragraph" w:customStyle="1" w:styleId="EndNoteBibliography">
    <w:name w:val="EndNote Bibliography"/>
    <w:basedOn w:val="Normal"/>
    <w:link w:val="EndNoteBibliographyZchn"/>
    <w:rsid w:val="0009149F"/>
    <w:pPr>
      <w:spacing w:line="240" w:lineRule="auto"/>
    </w:pPr>
    <w:rPr>
      <w:rFonts w:ascii="Calibri" w:hAnsi="Calibri"/>
      <w:noProof/>
      <w:lang w:val="en-US"/>
    </w:rPr>
  </w:style>
  <w:style w:type="character" w:customStyle="1" w:styleId="EndNoteBibliographyZchn">
    <w:name w:val="EndNote Bibliography Zchn"/>
    <w:basedOn w:val="DefaultParagraphFont"/>
    <w:link w:val="EndNoteBibliography"/>
    <w:rsid w:val="0009149F"/>
    <w:rPr>
      <w:rFonts w:ascii="Calibri" w:hAnsi="Calibri"/>
      <w:noProof/>
      <w:lang w:val="en-US"/>
    </w:rPr>
  </w:style>
  <w:style w:type="paragraph" w:styleId="Caption">
    <w:name w:val="caption"/>
    <w:basedOn w:val="Normal"/>
    <w:next w:val="Normal"/>
    <w:uiPriority w:val="35"/>
    <w:unhideWhenUsed/>
    <w:qFormat/>
    <w:rsid w:val="001453A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26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8326A"/>
    <w:pPr>
      <w:spacing w:after="100"/>
      <w:ind w:left="440"/>
    </w:pPr>
  </w:style>
  <w:style w:type="paragraph" w:styleId="TableofFigures">
    <w:name w:val="table of figures"/>
    <w:basedOn w:val="Normal"/>
    <w:next w:val="Normal"/>
    <w:uiPriority w:val="99"/>
    <w:unhideWhenUsed/>
    <w:rsid w:val="0000607D"/>
    <w:pPr>
      <w:spacing w:after="0"/>
    </w:pPr>
  </w:style>
  <w:style w:type="character" w:styleId="CommentReference">
    <w:name w:val="annotation reference"/>
    <w:basedOn w:val="DefaultParagraphFont"/>
    <w:uiPriority w:val="99"/>
    <w:semiHidden/>
    <w:unhideWhenUsed/>
    <w:rsid w:val="008659D4"/>
    <w:rPr>
      <w:sz w:val="16"/>
      <w:szCs w:val="16"/>
    </w:rPr>
  </w:style>
  <w:style w:type="paragraph" w:styleId="CommentText">
    <w:name w:val="annotation text"/>
    <w:basedOn w:val="Normal"/>
    <w:link w:val="CommentTextChar"/>
    <w:uiPriority w:val="99"/>
    <w:semiHidden/>
    <w:unhideWhenUsed/>
    <w:rsid w:val="008659D4"/>
    <w:pPr>
      <w:spacing w:line="240" w:lineRule="auto"/>
    </w:pPr>
    <w:rPr>
      <w:sz w:val="20"/>
      <w:szCs w:val="20"/>
    </w:rPr>
  </w:style>
  <w:style w:type="character" w:customStyle="1" w:styleId="CommentTextChar">
    <w:name w:val="Comment Text Char"/>
    <w:basedOn w:val="DefaultParagraphFont"/>
    <w:link w:val="CommentText"/>
    <w:uiPriority w:val="99"/>
    <w:semiHidden/>
    <w:rsid w:val="008659D4"/>
    <w:rPr>
      <w:sz w:val="20"/>
      <w:szCs w:val="20"/>
    </w:rPr>
  </w:style>
  <w:style w:type="paragraph" w:styleId="CommentSubject">
    <w:name w:val="annotation subject"/>
    <w:basedOn w:val="CommentText"/>
    <w:next w:val="CommentText"/>
    <w:link w:val="CommentSubjectChar"/>
    <w:uiPriority w:val="99"/>
    <w:semiHidden/>
    <w:unhideWhenUsed/>
    <w:rsid w:val="008659D4"/>
    <w:rPr>
      <w:b/>
      <w:bCs/>
    </w:rPr>
  </w:style>
  <w:style w:type="character" w:customStyle="1" w:styleId="CommentSubjectChar">
    <w:name w:val="Comment Subject Char"/>
    <w:basedOn w:val="CommentTextChar"/>
    <w:link w:val="CommentSubject"/>
    <w:uiPriority w:val="99"/>
    <w:semiHidden/>
    <w:rsid w:val="008659D4"/>
    <w:rPr>
      <w:b/>
      <w:bCs/>
      <w:sz w:val="20"/>
      <w:szCs w:val="20"/>
    </w:rPr>
  </w:style>
  <w:style w:type="paragraph" w:styleId="BalloonText">
    <w:name w:val="Balloon Text"/>
    <w:basedOn w:val="Normal"/>
    <w:link w:val="BalloonTextChar"/>
    <w:uiPriority w:val="99"/>
    <w:semiHidden/>
    <w:unhideWhenUsed/>
    <w:rsid w:val="00865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9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diagramQuickStyle" Target="diagrams/quickStyle2.xml"/><Relationship Id="rId21" Type="http://schemas.openxmlformats.org/officeDocument/2006/relationships/diagramColors" Target="diagrams/colors2.xml"/><Relationship Id="rId22" Type="http://schemas.microsoft.com/office/2007/relationships/diagramDrawing" Target="diagrams/drawing2.xml"/><Relationship Id="rId23" Type="http://schemas.openxmlformats.org/officeDocument/2006/relationships/diagramData" Target="diagrams/data3.xml"/><Relationship Id="rId24" Type="http://schemas.openxmlformats.org/officeDocument/2006/relationships/diagramLayout" Target="diagrams/layout3.xml"/><Relationship Id="rId25" Type="http://schemas.openxmlformats.org/officeDocument/2006/relationships/diagramQuickStyle" Target="diagrams/quickStyle3.xml"/><Relationship Id="rId26" Type="http://schemas.openxmlformats.org/officeDocument/2006/relationships/diagramColors" Target="diagrams/colors3.xml"/><Relationship Id="rId27" Type="http://schemas.microsoft.com/office/2007/relationships/diagramDrawing" Target="diagrams/drawing3.xml"/><Relationship Id="rId28" Type="http://schemas.openxmlformats.org/officeDocument/2006/relationships/diagramData" Target="diagrams/data4.xml"/><Relationship Id="rId29" Type="http://schemas.openxmlformats.org/officeDocument/2006/relationships/diagramLayout" Target="diagrams/layou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QuickStyle" Target="diagrams/quickStyle4.xml"/><Relationship Id="rId31" Type="http://schemas.openxmlformats.org/officeDocument/2006/relationships/diagramColors" Target="diagrams/colors4.xml"/><Relationship Id="rId32" Type="http://schemas.microsoft.com/office/2007/relationships/diagramDrawing" Target="diagrams/drawing4.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diagramData" Target="diagrams/data2.xml"/><Relationship Id="rId19" Type="http://schemas.openxmlformats.org/officeDocument/2006/relationships/diagramLayout" Target="diagrams/layout2.xm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header" Target="header2.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13F3DD-7409-43DC-8C03-AF08CB4EEED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de-DE"/>
        </a:p>
      </dgm:t>
    </dgm:pt>
    <dgm:pt modelId="{49164C25-BAA3-4B23-91D8-5BF926067234}">
      <dgm:prSet phldrT="[Text]"/>
      <dgm:spPr>
        <a:solidFill>
          <a:schemeClr val="accent1">
            <a:lumMod val="60000"/>
            <a:lumOff val="40000"/>
          </a:schemeClr>
        </a:solidFill>
      </dgm:spPr>
      <dgm:t>
        <a:bodyPr/>
        <a:lstStyle/>
        <a:p>
          <a:r>
            <a:rPr lang="de-DE"/>
            <a:t>Engage regional stakeholders</a:t>
          </a:r>
        </a:p>
      </dgm:t>
    </dgm:pt>
    <dgm:pt modelId="{3DD02ADB-2DB2-4863-8740-9E08BF22CDEF}" type="parTrans" cxnId="{2396BBDB-A950-42A0-8973-6304C954A2EF}">
      <dgm:prSet/>
      <dgm:spPr/>
      <dgm:t>
        <a:bodyPr/>
        <a:lstStyle/>
        <a:p>
          <a:endParaRPr lang="de-DE"/>
        </a:p>
      </dgm:t>
    </dgm:pt>
    <dgm:pt modelId="{018CAECF-D10A-48E1-90D3-2A22E2065D79}" type="sibTrans" cxnId="{2396BBDB-A950-42A0-8973-6304C954A2EF}">
      <dgm:prSet/>
      <dgm:spPr/>
      <dgm:t>
        <a:bodyPr/>
        <a:lstStyle/>
        <a:p>
          <a:endParaRPr lang="de-DE"/>
        </a:p>
      </dgm:t>
    </dgm:pt>
    <dgm:pt modelId="{2A199B26-E5C2-4AEF-B013-DF5100C38D58}">
      <dgm:prSet phldrT="[Text]"/>
      <dgm:spPr>
        <a:solidFill>
          <a:srgbClr val="92D050"/>
        </a:solidFill>
      </dgm:spPr>
      <dgm:t>
        <a:bodyPr/>
        <a:lstStyle/>
        <a:p>
          <a:r>
            <a:rPr lang="de-DE"/>
            <a:t>Get qualitative feedback on ideas</a:t>
          </a:r>
        </a:p>
      </dgm:t>
    </dgm:pt>
    <dgm:pt modelId="{299AA621-DB04-4E85-8B4E-4D7C37A5FCEE}" type="parTrans" cxnId="{4A90FF7C-7233-4921-8A78-5E5AA1A2C8A5}">
      <dgm:prSet/>
      <dgm:spPr/>
      <dgm:t>
        <a:bodyPr/>
        <a:lstStyle/>
        <a:p>
          <a:endParaRPr lang="de-DE"/>
        </a:p>
      </dgm:t>
    </dgm:pt>
    <dgm:pt modelId="{7C2392B5-DA33-4D1A-9173-D3AD94FFB7F5}" type="sibTrans" cxnId="{4A90FF7C-7233-4921-8A78-5E5AA1A2C8A5}">
      <dgm:prSet/>
      <dgm:spPr/>
      <dgm:t>
        <a:bodyPr/>
        <a:lstStyle/>
        <a:p>
          <a:endParaRPr lang="de-DE"/>
        </a:p>
      </dgm:t>
    </dgm:pt>
    <dgm:pt modelId="{0FDFF73A-014D-4FF1-98D9-8F55EBA4ACF0}">
      <dgm:prSet phldrT="[Text]"/>
      <dgm:spPr>
        <a:solidFill>
          <a:srgbClr val="FFFF00"/>
        </a:solidFill>
      </dgm:spPr>
      <dgm:t>
        <a:bodyPr/>
        <a:lstStyle/>
        <a:p>
          <a:r>
            <a:rPr lang="de-DE">
              <a:solidFill>
                <a:sysClr val="windowText" lastClr="000000"/>
              </a:solidFill>
            </a:rPr>
            <a:t>Get quantitative feedback data on ideas from voting</a:t>
          </a:r>
        </a:p>
      </dgm:t>
    </dgm:pt>
    <dgm:pt modelId="{934B222E-7B5F-46F3-AC98-6D31CAF879D8}" type="sibTrans" cxnId="{0EDD3183-86E7-413F-9F7F-94F1C102EF9F}">
      <dgm:prSet/>
      <dgm:spPr/>
      <dgm:t>
        <a:bodyPr/>
        <a:lstStyle/>
        <a:p>
          <a:endParaRPr lang="de-DE"/>
        </a:p>
      </dgm:t>
    </dgm:pt>
    <dgm:pt modelId="{7C3C5AFE-8F72-4C15-8CA6-DA10E1124DBB}" type="parTrans" cxnId="{0EDD3183-86E7-413F-9F7F-94F1C102EF9F}">
      <dgm:prSet/>
      <dgm:spPr/>
      <dgm:t>
        <a:bodyPr/>
        <a:lstStyle/>
        <a:p>
          <a:endParaRPr lang="de-DE"/>
        </a:p>
      </dgm:t>
    </dgm:pt>
    <dgm:pt modelId="{BE83A6E2-2BA5-43A1-8C0D-C6E5F457D314}" type="pres">
      <dgm:prSet presAssocID="{CA13F3DD-7409-43DC-8C03-AF08CB4EEED6}" presName="linear" presStyleCnt="0">
        <dgm:presLayoutVars>
          <dgm:dir/>
          <dgm:animLvl val="lvl"/>
          <dgm:resizeHandles val="exact"/>
        </dgm:presLayoutVars>
      </dgm:prSet>
      <dgm:spPr/>
      <dgm:t>
        <a:bodyPr/>
        <a:lstStyle/>
        <a:p>
          <a:endParaRPr lang="en-GB"/>
        </a:p>
      </dgm:t>
    </dgm:pt>
    <dgm:pt modelId="{21E96E3E-3BE1-427D-B8D1-A4BF3AAC0FE0}" type="pres">
      <dgm:prSet presAssocID="{49164C25-BAA3-4B23-91D8-5BF926067234}" presName="parentLin" presStyleCnt="0"/>
      <dgm:spPr/>
    </dgm:pt>
    <dgm:pt modelId="{80C2FE80-161C-48DE-B45A-877C319F9BB7}" type="pres">
      <dgm:prSet presAssocID="{49164C25-BAA3-4B23-91D8-5BF926067234}" presName="parentLeftMargin" presStyleLbl="node1" presStyleIdx="0" presStyleCnt="3"/>
      <dgm:spPr/>
      <dgm:t>
        <a:bodyPr/>
        <a:lstStyle/>
        <a:p>
          <a:endParaRPr lang="en-GB"/>
        </a:p>
      </dgm:t>
    </dgm:pt>
    <dgm:pt modelId="{D9153777-E8EA-4E53-84CD-FECB4D64A331}" type="pres">
      <dgm:prSet presAssocID="{49164C25-BAA3-4B23-91D8-5BF926067234}" presName="parentText" presStyleLbl="node1" presStyleIdx="0" presStyleCnt="3" custScaleX="108314">
        <dgm:presLayoutVars>
          <dgm:chMax val="0"/>
          <dgm:bulletEnabled val="1"/>
        </dgm:presLayoutVars>
      </dgm:prSet>
      <dgm:spPr/>
      <dgm:t>
        <a:bodyPr/>
        <a:lstStyle/>
        <a:p>
          <a:endParaRPr lang="en-GB"/>
        </a:p>
      </dgm:t>
    </dgm:pt>
    <dgm:pt modelId="{4D2C1700-B8ED-4A3D-A152-F05142C40AE8}" type="pres">
      <dgm:prSet presAssocID="{49164C25-BAA3-4B23-91D8-5BF926067234}" presName="negativeSpace" presStyleCnt="0"/>
      <dgm:spPr/>
    </dgm:pt>
    <dgm:pt modelId="{F91C3B9D-0636-46C7-A69F-CE50CB18F224}" type="pres">
      <dgm:prSet presAssocID="{49164C25-BAA3-4B23-91D8-5BF926067234}" presName="childText" presStyleLbl="conFgAcc1" presStyleIdx="0" presStyleCnt="3">
        <dgm:presLayoutVars>
          <dgm:bulletEnabled val="1"/>
        </dgm:presLayoutVars>
      </dgm:prSet>
      <dgm:spPr/>
    </dgm:pt>
    <dgm:pt modelId="{49606337-7381-4E74-9CD0-C93DD6371B4C}" type="pres">
      <dgm:prSet presAssocID="{018CAECF-D10A-48E1-90D3-2A22E2065D79}" presName="spaceBetweenRectangles" presStyleCnt="0"/>
      <dgm:spPr/>
    </dgm:pt>
    <dgm:pt modelId="{171FAA85-BEFD-4F40-B397-51C6C973E1C8}" type="pres">
      <dgm:prSet presAssocID="{2A199B26-E5C2-4AEF-B013-DF5100C38D58}" presName="parentLin" presStyleCnt="0"/>
      <dgm:spPr/>
    </dgm:pt>
    <dgm:pt modelId="{E4F96728-ABBA-4055-80F1-0F917DC472ED}" type="pres">
      <dgm:prSet presAssocID="{2A199B26-E5C2-4AEF-B013-DF5100C38D58}" presName="parentLeftMargin" presStyleLbl="node1" presStyleIdx="0" presStyleCnt="3"/>
      <dgm:spPr/>
      <dgm:t>
        <a:bodyPr/>
        <a:lstStyle/>
        <a:p>
          <a:endParaRPr lang="en-GB"/>
        </a:p>
      </dgm:t>
    </dgm:pt>
    <dgm:pt modelId="{D284B1F1-2ED0-409C-8C19-8E71C3ED87D3}" type="pres">
      <dgm:prSet presAssocID="{2A199B26-E5C2-4AEF-B013-DF5100C38D58}" presName="parentText" presStyleLbl="node1" presStyleIdx="1" presStyleCnt="3" custScaleX="108314">
        <dgm:presLayoutVars>
          <dgm:chMax val="0"/>
          <dgm:bulletEnabled val="1"/>
        </dgm:presLayoutVars>
      </dgm:prSet>
      <dgm:spPr/>
      <dgm:t>
        <a:bodyPr/>
        <a:lstStyle/>
        <a:p>
          <a:endParaRPr lang="en-GB"/>
        </a:p>
      </dgm:t>
    </dgm:pt>
    <dgm:pt modelId="{1DA285FB-77A1-4CF1-AF71-E9415406CC47}" type="pres">
      <dgm:prSet presAssocID="{2A199B26-E5C2-4AEF-B013-DF5100C38D58}" presName="negativeSpace" presStyleCnt="0"/>
      <dgm:spPr/>
    </dgm:pt>
    <dgm:pt modelId="{63871D0D-D49B-485C-8BBB-CCDA2FC0EEA6}" type="pres">
      <dgm:prSet presAssocID="{2A199B26-E5C2-4AEF-B013-DF5100C38D58}" presName="childText" presStyleLbl="conFgAcc1" presStyleIdx="1" presStyleCnt="3">
        <dgm:presLayoutVars>
          <dgm:bulletEnabled val="1"/>
        </dgm:presLayoutVars>
      </dgm:prSet>
      <dgm:spPr/>
    </dgm:pt>
    <dgm:pt modelId="{311DF82A-6736-4DE9-B224-404523F7B31C}" type="pres">
      <dgm:prSet presAssocID="{7C2392B5-DA33-4D1A-9173-D3AD94FFB7F5}" presName="spaceBetweenRectangles" presStyleCnt="0"/>
      <dgm:spPr/>
    </dgm:pt>
    <dgm:pt modelId="{BB5AD3FE-0C2A-4274-8896-A68EB25EB29B}" type="pres">
      <dgm:prSet presAssocID="{0FDFF73A-014D-4FF1-98D9-8F55EBA4ACF0}" presName="parentLin" presStyleCnt="0"/>
      <dgm:spPr/>
    </dgm:pt>
    <dgm:pt modelId="{D2128BEE-7D25-4AB6-A787-4B322850F65B}" type="pres">
      <dgm:prSet presAssocID="{0FDFF73A-014D-4FF1-98D9-8F55EBA4ACF0}" presName="parentLeftMargin" presStyleLbl="node1" presStyleIdx="1" presStyleCnt="3"/>
      <dgm:spPr/>
      <dgm:t>
        <a:bodyPr/>
        <a:lstStyle/>
        <a:p>
          <a:endParaRPr lang="en-GB"/>
        </a:p>
      </dgm:t>
    </dgm:pt>
    <dgm:pt modelId="{6AF31440-6FF4-40FE-9C6A-D4CD2B581996}" type="pres">
      <dgm:prSet presAssocID="{0FDFF73A-014D-4FF1-98D9-8F55EBA4ACF0}" presName="parentText" presStyleLbl="node1" presStyleIdx="2" presStyleCnt="3" custScaleX="108314">
        <dgm:presLayoutVars>
          <dgm:chMax val="0"/>
          <dgm:bulletEnabled val="1"/>
        </dgm:presLayoutVars>
      </dgm:prSet>
      <dgm:spPr/>
      <dgm:t>
        <a:bodyPr/>
        <a:lstStyle/>
        <a:p>
          <a:endParaRPr lang="en-GB"/>
        </a:p>
      </dgm:t>
    </dgm:pt>
    <dgm:pt modelId="{FC6A8613-3928-4E79-960C-653974D2054A}" type="pres">
      <dgm:prSet presAssocID="{0FDFF73A-014D-4FF1-98D9-8F55EBA4ACF0}" presName="negativeSpace" presStyleCnt="0"/>
      <dgm:spPr/>
    </dgm:pt>
    <dgm:pt modelId="{A9743484-E6E3-478D-938F-A56BCC7F0C74}" type="pres">
      <dgm:prSet presAssocID="{0FDFF73A-014D-4FF1-98D9-8F55EBA4ACF0}" presName="childText" presStyleLbl="conFgAcc1" presStyleIdx="2" presStyleCnt="3">
        <dgm:presLayoutVars>
          <dgm:bulletEnabled val="1"/>
        </dgm:presLayoutVars>
      </dgm:prSet>
      <dgm:spPr/>
    </dgm:pt>
  </dgm:ptLst>
  <dgm:cxnLst>
    <dgm:cxn modelId="{CDE39D19-A72A-254F-97EF-D5598848E05D}" type="presOf" srcId="{49164C25-BAA3-4B23-91D8-5BF926067234}" destId="{80C2FE80-161C-48DE-B45A-877C319F9BB7}" srcOrd="0" destOrd="0" presId="urn:microsoft.com/office/officeart/2005/8/layout/list1"/>
    <dgm:cxn modelId="{891179FD-285E-564B-89DD-8323179C0F54}" type="presOf" srcId="{0FDFF73A-014D-4FF1-98D9-8F55EBA4ACF0}" destId="{D2128BEE-7D25-4AB6-A787-4B322850F65B}" srcOrd="0" destOrd="0" presId="urn:microsoft.com/office/officeart/2005/8/layout/list1"/>
    <dgm:cxn modelId="{6268DC62-C5AD-4840-AFD4-2A18CA185B1D}" type="presOf" srcId="{2A199B26-E5C2-4AEF-B013-DF5100C38D58}" destId="{D284B1F1-2ED0-409C-8C19-8E71C3ED87D3}" srcOrd="1" destOrd="0" presId="urn:microsoft.com/office/officeart/2005/8/layout/list1"/>
    <dgm:cxn modelId="{945DB4A7-864F-614A-816E-AD515B0573EC}" type="presOf" srcId="{CA13F3DD-7409-43DC-8C03-AF08CB4EEED6}" destId="{BE83A6E2-2BA5-43A1-8C0D-C6E5F457D314}" srcOrd="0" destOrd="0" presId="urn:microsoft.com/office/officeart/2005/8/layout/list1"/>
    <dgm:cxn modelId="{4A90FF7C-7233-4921-8A78-5E5AA1A2C8A5}" srcId="{CA13F3DD-7409-43DC-8C03-AF08CB4EEED6}" destId="{2A199B26-E5C2-4AEF-B013-DF5100C38D58}" srcOrd="1" destOrd="0" parTransId="{299AA621-DB04-4E85-8B4E-4D7C37A5FCEE}" sibTransId="{7C2392B5-DA33-4D1A-9173-D3AD94FFB7F5}"/>
    <dgm:cxn modelId="{AB573629-875F-E044-8BA5-DD36DE3B3BDB}" type="presOf" srcId="{49164C25-BAA3-4B23-91D8-5BF926067234}" destId="{D9153777-E8EA-4E53-84CD-FECB4D64A331}" srcOrd="1" destOrd="0" presId="urn:microsoft.com/office/officeart/2005/8/layout/list1"/>
    <dgm:cxn modelId="{6D59CF3A-035E-5E48-8D66-5DDC7D1766A0}" type="presOf" srcId="{0FDFF73A-014D-4FF1-98D9-8F55EBA4ACF0}" destId="{6AF31440-6FF4-40FE-9C6A-D4CD2B581996}" srcOrd="1" destOrd="0" presId="urn:microsoft.com/office/officeart/2005/8/layout/list1"/>
    <dgm:cxn modelId="{ADE32E28-DE53-E144-8D45-FF65F062BBC4}" type="presOf" srcId="{2A199B26-E5C2-4AEF-B013-DF5100C38D58}" destId="{E4F96728-ABBA-4055-80F1-0F917DC472ED}" srcOrd="0" destOrd="0" presId="urn:microsoft.com/office/officeart/2005/8/layout/list1"/>
    <dgm:cxn modelId="{0EDD3183-86E7-413F-9F7F-94F1C102EF9F}" srcId="{CA13F3DD-7409-43DC-8C03-AF08CB4EEED6}" destId="{0FDFF73A-014D-4FF1-98D9-8F55EBA4ACF0}" srcOrd="2" destOrd="0" parTransId="{7C3C5AFE-8F72-4C15-8CA6-DA10E1124DBB}" sibTransId="{934B222E-7B5F-46F3-AC98-6D31CAF879D8}"/>
    <dgm:cxn modelId="{2396BBDB-A950-42A0-8973-6304C954A2EF}" srcId="{CA13F3DD-7409-43DC-8C03-AF08CB4EEED6}" destId="{49164C25-BAA3-4B23-91D8-5BF926067234}" srcOrd="0" destOrd="0" parTransId="{3DD02ADB-2DB2-4863-8740-9E08BF22CDEF}" sibTransId="{018CAECF-D10A-48E1-90D3-2A22E2065D79}"/>
    <dgm:cxn modelId="{20AE8A9B-723A-9D47-9E26-64E6BD1487E5}" type="presParOf" srcId="{BE83A6E2-2BA5-43A1-8C0D-C6E5F457D314}" destId="{21E96E3E-3BE1-427D-B8D1-A4BF3AAC0FE0}" srcOrd="0" destOrd="0" presId="urn:microsoft.com/office/officeart/2005/8/layout/list1"/>
    <dgm:cxn modelId="{CFFA3813-F173-C140-9FAA-47C09E5AD44C}" type="presParOf" srcId="{21E96E3E-3BE1-427D-B8D1-A4BF3AAC0FE0}" destId="{80C2FE80-161C-48DE-B45A-877C319F9BB7}" srcOrd="0" destOrd="0" presId="urn:microsoft.com/office/officeart/2005/8/layout/list1"/>
    <dgm:cxn modelId="{0A528F61-EFCC-5043-ACCE-FA23272444DD}" type="presParOf" srcId="{21E96E3E-3BE1-427D-B8D1-A4BF3AAC0FE0}" destId="{D9153777-E8EA-4E53-84CD-FECB4D64A331}" srcOrd="1" destOrd="0" presId="urn:microsoft.com/office/officeart/2005/8/layout/list1"/>
    <dgm:cxn modelId="{73DD55BE-3B46-D64E-BA57-41B6F9904FC2}" type="presParOf" srcId="{BE83A6E2-2BA5-43A1-8C0D-C6E5F457D314}" destId="{4D2C1700-B8ED-4A3D-A152-F05142C40AE8}" srcOrd="1" destOrd="0" presId="urn:microsoft.com/office/officeart/2005/8/layout/list1"/>
    <dgm:cxn modelId="{103E35AC-C021-8147-A076-F9D83E3B6853}" type="presParOf" srcId="{BE83A6E2-2BA5-43A1-8C0D-C6E5F457D314}" destId="{F91C3B9D-0636-46C7-A69F-CE50CB18F224}" srcOrd="2" destOrd="0" presId="urn:microsoft.com/office/officeart/2005/8/layout/list1"/>
    <dgm:cxn modelId="{4B518E45-4900-2248-BD8A-8B6FF62CD1FC}" type="presParOf" srcId="{BE83A6E2-2BA5-43A1-8C0D-C6E5F457D314}" destId="{49606337-7381-4E74-9CD0-C93DD6371B4C}" srcOrd="3" destOrd="0" presId="urn:microsoft.com/office/officeart/2005/8/layout/list1"/>
    <dgm:cxn modelId="{D198A771-5478-DA47-94C1-6C00B3A02D81}" type="presParOf" srcId="{BE83A6E2-2BA5-43A1-8C0D-C6E5F457D314}" destId="{171FAA85-BEFD-4F40-B397-51C6C973E1C8}" srcOrd="4" destOrd="0" presId="urn:microsoft.com/office/officeart/2005/8/layout/list1"/>
    <dgm:cxn modelId="{D98404A6-95E5-1C4B-802B-38889FCD1487}" type="presParOf" srcId="{171FAA85-BEFD-4F40-B397-51C6C973E1C8}" destId="{E4F96728-ABBA-4055-80F1-0F917DC472ED}" srcOrd="0" destOrd="0" presId="urn:microsoft.com/office/officeart/2005/8/layout/list1"/>
    <dgm:cxn modelId="{25AEC904-5936-1843-862D-F89B30005BA4}" type="presParOf" srcId="{171FAA85-BEFD-4F40-B397-51C6C973E1C8}" destId="{D284B1F1-2ED0-409C-8C19-8E71C3ED87D3}" srcOrd="1" destOrd="0" presId="urn:microsoft.com/office/officeart/2005/8/layout/list1"/>
    <dgm:cxn modelId="{4C042FF1-56EB-404E-8568-222EEE6C3E1D}" type="presParOf" srcId="{BE83A6E2-2BA5-43A1-8C0D-C6E5F457D314}" destId="{1DA285FB-77A1-4CF1-AF71-E9415406CC47}" srcOrd="5" destOrd="0" presId="urn:microsoft.com/office/officeart/2005/8/layout/list1"/>
    <dgm:cxn modelId="{F5386834-A251-104C-85C8-5BC57B24DB03}" type="presParOf" srcId="{BE83A6E2-2BA5-43A1-8C0D-C6E5F457D314}" destId="{63871D0D-D49B-485C-8BBB-CCDA2FC0EEA6}" srcOrd="6" destOrd="0" presId="urn:microsoft.com/office/officeart/2005/8/layout/list1"/>
    <dgm:cxn modelId="{4C23CA9F-816A-1B4C-9ADB-53B9DA526497}" type="presParOf" srcId="{BE83A6E2-2BA5-43A1-8C0D-C6E5F457D314}" destId="{311DF82A-6736-4DE9-B224-404523F7B31C}" srcOrd="7" destOrd="0" presId="urn:microsoft.com/office/officeart/2005/8/layout/list1"/>
    <dgm:cxn modelId="{3A3D2B34-CB0E-2C42-9786-8A5A8F10EC26}" type="presParOf" srcId="{BE83A6E2-2BA5-43A1-8C0D-C6E5F457D314}" destId="{BB5AD3FE-0C2A-4274-8896-A68EB25EB29B}" srcOrd="8" destOrd="0" presId="urn:microsoft.com/office/officeart/2005/8/layout/list1"/>
    <dgm:cxn modelId="{B4062092-B534-6742-A322-0DAA5ADA9A3C}" type="presParOf" srcId="{BB5AD3FE-0C2A-4274-8896-A68EB25EB29B}" destId="{D2128BEE-7D25-4AB6-A787-4B322850F65B}" srcOrd="0" destOrd="0" presId="urn:microsoft.com/office/officeart/2005/8/layout/list1"/>
    <dgm:cxn modelId="{1FE3A1E7-E834-8A4F-BE30-8F5A291A4BC5}" type="presParOf" srcId="{BB5AD3FE-0C2A-4274-8896-A68EB25EB29B}" destId="{6AF31440-6FF4-40FE-9C6A-D4CD2B581996}" srcOrd="1" destOrd="0" presId="urn:microsoft.com/office/officeart/2005/8/layout/list1"/>
    <dgm:cxn modelId="{3D9D3CA3-2C8C-DF4F-9AF4-509D49FC3936}" type="presParOf" srcId="{BE83A6E2-2BA5-43A1-8C0D-C6E5F457D314}" destId="{FC6A8613-3928-4E79-960C-653974D2054A}" srcOrd="9" destOrd="0" presId="urn:microsoft.com/office/officeart/2005/8/layout/list1"/>
    <dgm:cxn modelId="{BF47F501-7C17-9641-836C-E691B0B5C526}" type="presParOf" srcId="{BE83A6E2-2BA5-43A1-8C0D-C6E5F457D314}" destId="{A9743484-E6E3-478D-938F-A56BCC7F0C74}"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A8736F-25EC-48CD-9AA0-75608B7747BB}" type="doc">
      <dgm:prSet loTypeId="urn:microsoft.com/office/officeart/2005/8/layout/cycle8" loCatId="cycle" qsTypeId="urn:microsoft.com/office/officeart/2005/8/quickstyle/simple1" qsCatId="simple" csTypeId="urn:microsoft.com/office/officeart/2005/8/colors/colorful4" csCatId="colorful" phldr="1"/>
      <dgm:spPr/>
    </dgm:pt>
    <dgm:pt modelId="{C9CE0E9A-BC6D-4B69-B20A-4745A3BA0154}">
      <dgm:prSet phldrT="[Text]"/>
      <dgm:spPr>
        <a:solidFill>
          <a:srgbClr val="FFFF00">
            <a:alpha val="88000"/>
          </a:srgbClr>
        </a:solidFill>
      </dgm:spPr>
      <dgm:t>
        <a:bodyPr/>
        <a:lstStyle/>
        <a:p>
          <a:r>
            <a:rPr lang="de-DE">
              <a:solidFill>
                <a:sysClr val="windowText" lastClr="000000"/>
              </a:solidFill>
            </a:rPr>
            <a:t>Share documents and ideas</a:t>
          </a:r>
        </a:p>
      </dgm:t>
    </dgm:pt>
    <dgm:pt modelId="{7233E442-D312-45CB-986E-2DFBB293320E}" type="parTrans" cxnId="{FE326419-7EBC-4783-9DEA-FD8B0ACCB69C}">
      <dgm:prSet/>
      <dgm:spPr/>
      <dgm:t>
        <a:bodyPr/>
        <a:lstStyle/>
        <a:p>
          <a:endParaRPr lang="de-DE"/>
        </a:p>
      </dgm:t>
    </dgm:pt>
    <dgm:pt modelId="{EE49A9D3-F02B-40A7-96E4-57CBBD63E494}" type="sibTrans" cxnId="{FE326419-7EBC-4783-9DEA-FD8B0ACCB69C}">
      <dgm:prSet/>
      <dgm:spPr/>
      <dgm:t>
        <a:bodyPr/>
        <a:lstStyle/>
        <a:p>
          <a:endParaRPr lang="de-DE"/>
        </a:p>
      </dgm:t>
    </dgm:pt>
    <dgm:pt modelId="{63E97CC7-5753-49A1-9BBA-44B694A1DB43}">
      <dgm:prSet phldrT="[Text]"/>
      <dgm:spPr>
        <a:solidFill>
          <a:srgbClr val="00B050">
            <a:alpha val="41000"/>
          </a:srgbClr>
        </a:solidFill>
      </dgm:spPr>
      <dgm:t>
        <a:bodyPr/>
        <a:lstStyle/>
        <a:p>
          <a:r>
            <a:rPr lang="de-DE"/>
            <a:t>Get feedback, votes and comments </a:t>
          </a:r>
        </a:p>
      </dgm:t>
    </dgm:pt>
    <dgm:pt modelId="{C2917554-18E2-4C2E-A86F-7E70F72A1E7B}" type="parTrans" cxnId="{8B25C975-4A12-4233-9318-061C195689A5}">
      <dgm:prSet/>
      <dgm:spPr/>
      <dgm:t>
        <a:bodyPr/>
        <a:lstStyle/>
        <a:p>
          <a:endParaRPr lang="de-DE"/>
        </a:p>
      </dgm:t>
    </dgm:pt>
    <dgm:pt modelId="{3B88D11C-A1BC-4DB3-95DA-C9366E32C8FC}" type="sibTrans" cxnId="{8B25C975-4A12-4233-9318-061C195689A5}">
      <dgm:prSet/>
      <dgm:spPr/>
      <dgm:t>
        <a:bodyPr/>
        <a:lstStyle/>
        <a:p>
          <a:endParaRPr lang="de-DE"/>
        </a:p>
      </dgm:t>
    </dgm:pt>
    <dgm:pt modelId="{38CB81FE-A90B-4C38-99FF-6DB10AD270F3}">
      <dgm:prSet phldrT="[Text]"/>
      <dgm:spPr>
        <a:solidFill>
          <a:schemeClr val="accent1">
            <a:lumMod val="60000"/>
            <a:lumOff val="40000"/>
          </a:schemeClr>
        </a:solidFill>
      </dgm:spPr>
      <dgm:t>
        <a:bodyPr/>
        <a:lstStyle/>
        <a:p>
          <a:r>
            <a:rPr lang="de-DE"/>
            <a:t>Refine and restructure documents and ideas</a:t>
          </a:r>
        </a:p>
      </dgm:t>
    </dgm:pt>
    <dgm:pt modelId="{957BBDF3-56EA-4F0C-BD99-2D3BC1EE50C9}" type="parTrans" cxnId="{E6186615-BA9A-4AC4-B89A-91C2FFF213BD}">
      <dgm:prSet/>
      <dgm:spPr/>
      <dgm:t>
        <a:bodyPr/>
        <a:lstStyle/>
        <a:p>
          <a:endParaRPr lang="de-DE"/>
        </a:p>
      </dgm:t>
    </dgm:pt>
    <dgm:pt modelId="{C00938E3-7691-46F1-8ECC-CF1AE3DB8073}" type="sibTrans" cxnId="{E6186615-BA9A-4AC4-B89A-91C2FFF213BD}">
      <dgm:prSet/>
      <dgm:spPr/>
      <dgm:t>
        <a:bodyPr/>
        <a:lstStyle/>
        <a:p>
          <a:endParaRPr lang="de-DE"/>
        </a:p>
      </dgm:t>
    </dgm:pt>
    <dgm:pt modelId="{9C00AC10-FC09-4655-8EC6-047AF2F0E201}" type="pres">
      <dgm:prSet presAssocID="{11A8736F-25EC-48CD-9AA0-75608B7747BB}" presName="compositeShape" presStyleCnt="0">
        <dgm:presLayoutVars>
          <dgm:chMax val="7"/>
          <dgm:dir/>
          <dgm:resizeHandles val="exact"/>
        </dgm:presLayoutVars>
      </dgm:prSet>
      <dgm:spPr/>
    </dgm:pt>
    <dgm:pt modelId="{94E78EA4-1B7C-4649-944B-6F9BD0D97C23}" type="pres">
      <dgm:prSet presAssocID="{11A8736F-25EC-48CD-9AA0-75608B7747BB}" presName="wedge1" presStyleLbl="node1" presStyleIdx="0" presStyleCnt="3"/>
      <dgm:spPr/>
      <dgm:t>
        <a:bodyPr/>
        <a:lstStyle/>
        <a:p>
          <a:endParaRPr lang="en-GB"/>
        </a:p>
      </dgm:t>
    </dgm:pt>
    <dgm:pt modelId="{BDCB17FC-F75D-40E1-B216-488F381B5EC6}" type="pres">
      <dgm:prSet presAssocID="{11A8736F-25EC-48CD-9AA0-75608B7747BB}" presName="dummy1a" presStyleCnt="0"/>
      <dgm:spPr/>
    </dgm:pt>
    <dgm:pt modelId="{66322C8B-DB28-4CD3-BCA0-316D86C31F9C}" type="pres">
      <dgm:prSet presAssocID="{11A8736F-25EC-48CD-9AA0-75608B7747BB}" presName="dummy1b" presStyleCnt="0"/>
      <dgm:spPr/>
    </dgm:pt>
    <dgm:pt modelId="{CF3B9CAE-9422-44C6-B6B3-663A747DE675}" type="pres">
      <dgm:prSet presAssocID="{11A8736F-25EC-48CD-9AA0-75608B7747BB}" presName="wedge1Tx" presStyleLbl="node1" presStyleIdx="0" presStyleCnt="3">
        <dgm:presLayoutVars>
          <dgm:chMax val="0"/>
          <dgm:chPref val="0"/>
          <dgm:bulletEnabled val="1"/>
        </dgm:presLayoutVars>
      </dgm:prSet>
      <dgm:spPr/>
      <dgm:t>
        <a:bodyPr/>
        <a:lstStyle/>
        <a:p>
          <a:endParaRPr lang="en-GB"/>
        </a:p>
      </dgm:t>
    </dgm:pt>
    <dgm:pt modelId="{C4CB50EB-E6CA-4EB6-AFC3-6FD0ADE66D19}" type="pres">
      <dgm:prSet presAssocID="{11A8736F-25EC-48CD-9AA0-75608B7747BB}" presName="wedge2" presStyleLbl="node1" presStyleIdx="1" presStyleCnt="3"/>
      <dgm:spPr/>
      <dgm:t>
        <a:bodyPr/>
        <a:lstStyle/>
        <a:p>
          <a:endParaRPr lang="en-GB"/>
        </a:p>
      </dgm:t>
    </dgm:pt>
    <dgm:pt modelId="{3DC987B6-30CD-4BF1-A16E-510C623C704A}" type="pres">
      <dgm:prSet presAssocID="{11A8736F-25EC-48CD-9AA0-75608B7747BB}" presName="dummy2a" presStyleCnt="0"/>
      <dgm:spPr/>
    </dgm:pt>
    <dgm:pt modelId="{FF22405B-3B3C-4783-8D60-2E0E71339526}" type="pres">
      <dgm:prSet presAssocID="{11A8736F-25EC-48CD-9AA0-75608B7747BB}" presName="dummy2b" presStyleCnt="0"/>
      <dgm:spPr/>
    </dgm:pt>
    <dgm:pt modelId="{79E313E7-72D3-4C29-B9B5-A539BC5F4986}" type="pres">
      <dgm:prSet presAssocID="{11A8736F-25EC-48CD-9AA0-75608B7747BB}" presName="wedge2Tx" presStyleLbl="node1" presStyleIdx="1" presStyleCnt="3">
        <dgm:presLayoutVars>
          <dgm:chMax val="0"/>
          <dgm:chPref val="0"/>
          <dgm:bulletEnabled val="1"/>
        </dgm:presLayoutVars>
      </dgm:prSet>
      <dgm:spPr/>
      <dgm:t>
        <a:bodyPr/>
        <a:lstStyle/>
        <a:p>
          <a:endParaRPr lang="en-GB"/>
        </a:p>
      </dgm:t>
    </dgm:pt>
    <dgm:pt modelId="{CF866A34-D90B-4E5B-A67B-F7C93B839F1D}" type="pres">
      <dgm:prSet presAssocID="{11A8736F-25EC-48CD-9AA0-75608B7747BB}" presName="wedge3" presStyleLbl="node1" presStyleIdx="2" presStyleCnt="3"/>
      <dgm:spPr/>
      <dgm:t>
        <a:bodyPr/>
        <a:lstStyle/>
        <a:p>
          <a:endParaRPr lang="en-GB"/>
        </a:p>
      </dgm:t>
    </dgm:pt>
    <dgm:pt modelId="{A590C2E5-3074-4574-9BC2-7154767724F4}" type="pres">
      <dgm:prSet presAssocID="{11A8736F-25EC-48CD-9AA0-75608B7747BB}" presName="dummy3a" presStyleCnt="0"/>
      <dgm:spPr/>
    </dgm:pt>
    <dgm:pt modelId="{A457ED4E-E836-4890-B68B-E76491268EAE}" type="pres">
      <dgm:prSet presAssocID="{11A8736F-25EC-48CD-9AA0-75608B7747BB}" presName="dummy3b" presStyleCnt="0"/>
      <dgm:spPr/>
    </dgm:pt>
    <dgm:pt modelId="{0F5D5DA1-0E83-4707-BD78-8646DA9B8403}" type="pres">
      <dgm:prSet presAssocID="{11A8736F-25EC-48CD-9AA0-75608B7747BB}" presName="wedge3Tx" presStyleLbl="node1" presStyleIdx="2" presStyleCnt="3">
        <dgm:presLayoutVars>
          <dgm:chMax val="0"/>
          <dgm:chPref val="0"/>
          <dgm:bulletEnabled val="1"/>
        </dgm:presLayoutVars>
      </dgm:prSet>
      <dgm:spPr/>
      <dgm:t>
        <a:bodyPr/>
        <a:lstStyle/>
        <a:p>
          <a:endParaRPr lang="en-GB"/>
        </a:p>
      </dgm:t>
    </dgm:pt>
    <dgm:pt modelId="{B65D9671-6A4C-4E7A-BB1A-4EFB8837FE06}" type="pres">
      <dgm:prSet presAssocID="{EE49A9D3-F02B-40A7-96E4-57CBBD63E494}" presName="arrowWedge1" presStyleLbl="fgSibTrans2D1" presStyleIdx="0" presStyleCnt="3"/>
      <dgm:spPr/>
    </dgm:pt>
    <dgm:pt modelId="{16192678-8D18-40EF-BA08-2AC66919D453}" type="pres">
      <dgm:prSet presAssocID="{3B88D11C-A1BC-4DB3-95DA-C9366E32C8FC}" presName="arrowWedge2" presStyleLbl="fgSibTrans2D1" presStyleIdx="1" presStyleCnt="3"/>
      <dgm:spPr/>
    </dgm:pt>
    <dgm:pt modelId="{314383CF-54EB-4A00-8184-4B1E21A99920}" type="pres">
      <dgm:prSet presAssocID="{C00938E3-7691-46F1-8ECC-CF1AE3DB8073}" presName="arrowWedge3" presStyleLbl="fgSibTrans2D1" presStyleIdx="2" presStyleCnt="3"/>
      <dgm:spPr/>
    </dgm:pt>
  </dgm:ptLst>
  <dgm:cxnLst>
    <dgm:cxn modelId="{5F25B4F6-8816-8D45-8CDF-97FA3B3B3075}" type="presOf" srcId="{C9CE0E9A-BC6D-4B69-B20A-4745A3BA0154}" destId="{94E78EA4-1B7C-4649-944B-6F9BD0D97C23}" srcOrd="0" destOrd="0" presId="urn:microsoft.com/office/officeart/2005/8/layout/cycle8"/>
    <dgm:cxn modelId="{E6186615-BA9A-4AC4-B89A-91C2FFF213BD}" srcId="{11A8736F-25EC-48CD-9AA0-75608B7747BB}" destId="{38CB81FE-A90B-4C38-99FF-6DB10AD270F3}" srcOrd="2" destOrd="0" parTransId="{957BBDF3-56EA-4F0C-BD99-2D3BC1EE50C9}" sibTransId="{C00938E3-7691-46F1-8ECC-CF1AE3DB8073}"/>
    <dgm:cxn modelId="{E0BB85CA-1DAE-2D44-8B35-78901AD4B8EF}" type="presOf" srcId="{38CB81FE-A90B-4C38-99FF-6DB10AD270F3}" destId="{CF866A34-D90B-4E5B-A67B-F7C93B839F1D}" srcOrd="0" destOrd="0" presId="urn:microsoft.com/office/officeart/2005/8/layout/cycle8"/>
    <dgm:cxn modelId="{02B4A212-1854-F945-A507-3AAE1689EE8B}" type="presOf" srcId="{38CB81FE-A90B-4C38-99FF-6DB10AD270F3}" destId="{0F5D5DA1-0E83-4707-BD78-8646DA9B8403}" srcOrd="1" destOrd="0" presId="urn:microsoft.com/office/officeart/2005/8/layout/cycle8"/>
    <dgm:cxn modelId="{07153381-C10A-DD48-95B7-41471CF669F0}" type="presOf" srcId="{11A8736F-25EC-48CD-9AA0-75608B7747BB}" destId="{9C00AC10-FC09-4655-8EC6-047AF2F0E201}" srcOrd="0" destOrd="0" presId="urn:microsoft.com/office/officeart/2005/8/layout/cycle8"/>
    <dgm:cxn modelId="{FE326419-7EBC-4783-9DEA-FD8B0ACCB69C}" srcId="{11A8736F-25EC-48CD-9AA0-75608B7747BB}" destId="{C9CE0E9A-BC6D-4B69-B20A-4745A3BA0154}" srcOrd="0" destOrd="0" parTransId="{7233E442-D312-45CB-986E-2DFBB293320E}" sibTransId="{EE49A9D3-F02B-40A7-96E4-57CBBD63E494}"/>
    <dgm:cxn modelId="{F0E74683-DBD8-E247-BAF6-A96DC84E3DA2}" type="presOf" srcId="{63E97CC7-5753-49A1-9BBA-44B694A1DB43}" destId="{79E313E7-72D3-4C29-B9B5-A539BC5F4986}" srcOrd="1" destOrd="0" presId="urn:microsoft.com/office/officeart/2005/8/layout/cycle8"/>
    <dgm:cxn modelId="{0F70326A-E456-0B4E-BFEA-A8866738E524}" type="presOf" srcId="{C9CE0E9A-BC6D-4B69-B20A-4745A3BA0154}" destId="{CF3B9CAE-9422-44C6-B6B3-663A747DE675}" srcOrd="1" destOrd="0" presId="urn:microsoft.com/office/officeart/2005/8/layout/cycle8"/>
    <dgm:cxn modelId="{212884C0-22F4-364B-AE7A-466126BEDEE7}" type="presOf" srcId="{63E97CC7-5753-49A1-9BBA-44B694A1DB43}" destId="{C4CB50EB-E6CA-4EB6-AFC3-6FD0ADE66D19}" srcOrd="0" destOrd="0" presId="urn:microsoft.com/office/officeart/2005/8/layout/cycle8"/>
    <dgm:cxn modelId="{8B25C975-4A12-4233-9318-061C195689A5}" srcId="{11A8736F-25EC-48CD-9AA0-75608B7747BB}" destId="{63E97CC7-5753-49A1-9BBA-44B694A1DB43}" srcOrd="1" destOrd="0" parTransId="{C2917554-18E2-4C2E-A86F-7E70F72A1E7B}" sibTransId="{3B88D11C-A1BC-4DB3-95DA-C9366E32C8FC}"/>
    <dgm:cxn modelId="{8251A7DE-4EF8-0D4D-AC51-33A6B4D91434}" type="presParOf" srcId="{9C00AC10-FC09-4655-8EC6-047AF2F0E201}" destId="{94E78EA4-1B7C-4649-944B-6F9BD0D97C23}" srcOrd="0" destOrd="0" presId="urn:microsoft.com/office/officeart/2005/8/layout/cycle8"/>
    <dgm:cxn modelId="{457EDC0C-01A4-5749-96CB-7E966C963C35}" type="presParOf" srcId="{9C00AC10-FC09-4655-8EC6-047AF2F0E201}" destId="{BDCB17FC-F75D-40E1-B216-488F381B5EC6}" srcOrd="1" destOrd="0" presId="urn:microsoft.com/office/officeart/2005/8/layout/cycle8"/>
    <dgm:cxn modelId="{313CEE9D-BF97-A94B-9101-551BA78C7CCD}" type="presParOf" srcId="{9C00AC10-FC09-4655-8EC6-047AF2F0E201}" destId="{66322C8B-DB28-4CD3-BCA0-316D86C31F9C}" srcOrd="2" destOrd="0" presId="urn:microsoft.com/office/officeart/2005/8/layout/cycle8"/>
    <dgm:cxn modelId="{3E77BEDA-42DD-B14B-8790-6563F9032B6D}" type="presParOf" srcId="{9C00AC10-FC09-4655-8EC6-047AF2F0E201}" destId="{CF3B9CAE-9422-44C6-B6B3-663A747DE675}" srcOrd="3" destOrd="0" presId="urn:microsoft.com/office/officeart/2005/8/layout/cycle8"/>
    <dgm:cxn modelId="{4A551774-14FA-C748-AFBC-4D6A662C250F}" type="presParOf" srcId="{9C00AC10-FC09-4655-8EC6-047AF2F0E201}" destId="{C4CB50EB-E6CA-4EB6-AFC3-6FD0ADE66D19}" srcOrd="4" destOrd="0" presId="urn:microsoft.com/office/officeart/2005/8/layout/cycle8"/>
    <dgm:cxn modelId="{246D55D2-380F-8E4B-8262-78AD00E98EDA}" type="presParOf" srcId="{9C00AC10-FC09-4655-8EC6-047AF2F0E201}" destId="{3DC987B6-30CD-4BF1-A16E-510C623C704A}" srcOrd="5" destOrd="0" presId="urn:microsoft.com/office/officeart/2005/8/layout/cycle8"/>
    <dgm:cxn modelId="{76273854-05DA-F94F-828F-5DE9EC540173}" type="presParOf" srcId="{9C00AC10-FC09-4655-8EC6-047AF2F0E201}" destId="{FF22405B-3B3C-4783-8D60-2E0E71339526}" srcOrd="6" destOrd="0" presId="urn:microsoft.com/office/officeart/2005/8/layout/cycle8"/>
    <dgm:cxn modelId="{8CDBCB08-64F4-3747-9316-7DDF266C752C}" type="presParOf" srcId="{9C00AC10-FC09-4655-8EC6-047AF2F0E201}" destId="{79E313E7-72D3-4C29-B9B5-A539BC5F4986}" srcOrd="7" destOrd="0" presId="urn:microsoft.com/office/officeart/2005/8/layout/cycle8"/>
    <dgm:cxn modelId="{CC8776AE-E62C-794F-8F46-72B93FF50B2E}" type="presParOf" srcId="{9C00AC10-FC09-4655-8EC6-047AF2F0E201}" destId="{CF866A34-D90B-4E5B-A67B-F7C93B839F1D}" srcOrd="8" destOrd="0" presId="urn:microsoft.com/office/officeart/2005/8/layout/cycle8"/>
    <dgm:cxn modelId="{3DF7E28B-B424-1849-9353-BF21541D121F}" type="presParOf" srcId="{9C00AC10-FC09-4655-8EC6-047AF2F0E201}" destId="{A590C2E5-3074-4574-9BC2-7154767724F4}" srcOrd="9" destOrd="0" presId="urn:microsoft.com/office/officeart/2005/8/layout/cycle8"/>
    <dgm:cxn modelId="{5FA50D08-95B3-554E-B08B-BE732C98AAE6}" type="presParOf" srcId="{9C00AC10-FC09-4655-8EC6-047AF2F0E201}" destId="{A457ED4E-E836-4890-B68B-E76491268EAE}" srcOrd="10" destOrd="0" presId="urn:microsoft.com/office/officeart/2005/8/layout/cycle8"/>
    <dgm:cxn modelId="{A4E59721-5372-7D4E-BC30-9509E9C9B264}" type="presParOf" srcId="{9C00AC10-FC09-4655-8EC6-047AF2F0E201}" destId="{0F5D5DA1-0E83-4707-BD78-8646DA9B8403}" srcOrd="11" destOrd="0" presId="urn:microsoft.com/office/officeart/2005/8/layout/cycle8"/>
    <dgm:cxn modelId="{A0467E55-78D4-D04E-8637-9984820F46CF}" type="presParOf" srcId="{9C00AC10-FC09-4655-8EC6-047AF2F0E201}" destId="{B65D9671-6A4C-4E7A-BB1A-4EFB8837FE06}" srcOrd="12" destOrd="0" presId="urn:microsoft.com/office/officeart/2005/8/layout/cycle8"/>
    <dgm:cxn modelId="{88B0D44B-D7FB-7441-925E-E94A8895B138}" type="presParOf" srcId="{9C00AC10-FC09-4655-8EC6-047AF2F0E201}" destId="{16192678-8D18-40EF-BA08-2AC66919D453}" srcOrd="13" destOrd="0" presId="urn:microsoft.com/office/officeart/2005/8/layout/cycle8"/>
    <dgm:cxn modelId="{D8E5A754-6646-7747-8690-3FF7A594F618}" type="presParOf" srcId="{9C00AC10-FC09-4655-8EC6-047AF2F0E201}" destId="{314383CF-54EB-4A00-8184-4B1E21A99920}" srcOrd="14" destOrd="0" presId="urn:microsoft.com/office/officeart/2005/8/layout/cycle8"/>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855BD7A-11F5-4B2E-997D-98CD18CE7D7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DE"/>
        </a:p>
      </dgm:t>
    </dgm:pt>
    <dgm:pt modelId="{20DA3A46-0524-4F58-BAE8-85E67E88D610}">
      <dgm:prSet phldrT="[Text]" custT="1"/>
      <dgm:spPr>
        <a:solidFill>
          <a:srgbClr val="92D050"/>
        </a:solidFill>
      </dgm:spPr>
      <dgm:t>
        <a:bodyPr/>
        <a:lstStyle/>
        <a:p>
          <a:r>
            <a:rPr lang="de-DE" sz="1200"/>
            <a:t>Online S3 Stakeholder Engagement</a:t>
          </a:r>
        </a:p>
      </dgm:t>
    </dgm:pt>
    <dgm:pt modelId="{643DA9C2-6B35-413F-A9D4-1FFA9A6B29C0}" type="parTrans" cxnId="{06C6E0F0-98C9-4FAC-BDA9-F0B8B75190F6}">
      <dgm:prSet/>
      <dgm:spPr/>
      <dgm:t>
        <a:bodyPr/>
        <a:lstStyle/>
        <a:p>
          <a:endParaRPr lang="de-DE" sz="1200"/>
        </a:p>
      </dgm:t>
    </dgm:pt>
    <dgm:pt modelId="{650A5168-33A4-4A14-9315-BCDE5021E418}" type="sibTrans" cxnId="{06C6E0F0-98C9-4FAC-BDA9-F0B8B75190F6}">
      <dgm:prSet/>
      <dgm:spPr/>
      <dgm:t>
        <a:bodyPr/>
        <a:lstStyle/>
        <a:p>
          <a:endParaRPr lang="de-DE" sz="1200"/>
        </a:p>
      </dgm:t>
    </dgm:pt>
    <dgm:pt modelId="{91CE3276-B105-41F8-860F-C740FC9317BF}">
      <dgm:prSet phldrT="[Text]" custT="1"/>
      <dgm:spPr>
        <a:solidFill>
          <a:srgbClr val="FF0000">
            <a:alpha val="50000"/>
          </a:srgbClr>
        </a:solidFill>
      </dgm:spPr>
      <dgm:t>
        <a:bodyPr/>
        <a:lstStyle/>
        <a:p>
          <a:r>
            <a:rPr lang="de-DE" sz="1200"/>
            <a:t>Engaging stakeholders</a:t>
          </a:r>
        </a:p>
      </dgm:t>
    </dgm:pt>
    <dgm:pt modelId="{F62EAFA3-133A-45AC-8C73-F749230B6125}" type="parTrans" cxnId="{E0DEFC75-7710-443C-A6A8-D6A0D1B08A87}">
      <dgm:prSet/>
      <dgm:spPr/>
      <dgm:t>
        <a:bodyPr/>
        <a:lstStyle/>
        <a:p>
          <a:endParaRPr lang="de-DE" sz="1200"/>
        </a:p>
      </dgm:t>
    </dgm:pt>
    <dgm:pt modelId="{3F8EAF61-DE17-4385-8906-26D54D9ED761}" type="sibTrans" cxnId="{E0DEFC75-7710-443C-A6A8-D6A0D1B08A87}">
      <dgm:prSet/>
      <dgm:spPr/>
      <dgm:t>
        <a:bodyPr/>
        <a:lstStyle/>
        <a:p>
          <a:endParaRPr lang="de-DE" sz="1200"/>
        </a:p>
      </dgm:t>
    </dgm:pt>
    <dgm:pt modelId="{6AF26F7F-975B-418E-9152-ED3DDE3DD5C2}">
      <dgm:prSet phldrT="[Text]" custT="1"/>
      <dgm:spPr>
        <a:solidFill>
          <a:srgbClr val="FFFF00"/>
        </a:solidFill>
      </dgm:spPr>
      <dgm:t>
        <a:bodyPr/>
        <a:lstStyle/>
        <a:p>
          <a:r>
            <a:rPr lang="de-DE" sz="1200">
              <a:solidFill>
                <a:sysClr val="windowText" lastClr="000000"/>
              </a:solidFill>
            </a:rPr>
            <a:t>Establishing</a:t>
          </a:r>
          <a:r>
            <a:rPr lang="de-DE" sz="1200" baseline="0">
              <a:solidFill>
                <a:sysClr val="windowText" lastClr="000000"/>
              </a:solidFill>
            </a:rPr>
            <a:t> long term relationship with and between stakeholders</a:t>
          </a:r>
          <a:endParaRPr lang="de-DE" sz="1200">
            <a:solidFill>
              <a:sysClr val="windowText" lastClr="000000"/>
            </a:solidFill>
          </a:endParaRPr>
        </a:p>
      </dgm:t>
    </dgm:pt>
    <dgm:pt modelId="{E63C9F86-ADD3-4656-9D69-0E25C5176DD3}" type="parTrans" cxnId="{857F68A7-92FD-4E75-8305-2A17B59471AE}">
      <dgm:prSet/>
      <dgm:spPr/>
      <dgm:t>
        <a:bodyPr/>
        <a:lstStyle/>
        <a:p>
          <a:endParaRPr lang="de-DE" sz="1200"/>
        </a:p>
      </dgm:t>
    </dgm:pt>
    <dgm:pt modelId="{53C1523B-87B5-456D-8B33-F515F11B7012}" type="sibTrans" cxnId="{857F68A7-92FD-4E75-8305-2A17B59471AE}">
      <dgm:prSet/>
      <dgm:spPr/>
      <dgm:t>
        <a:bodyPr/>
        <a:lstStyle/>
        <a:p>
          <a:endParaRPr lang="de-DE" sz="1200"/>
        </a:p>
      </dgm:t>
    </dgm:pt>
    <dgm:pt modelId="{BB9F1561-A915-4478-9D9F-C6F1EC5A2E4C}">
      <dgm:prSet phldrT="[Text]" custT="1"/>
      <dgm:spPr>
        <a:solidFill>
          <a:schemeClr val="accent1">
            <a:hueOff val="0"/>
            <a:satOff val="0"/>
            <a:lumOff val="0"/>
            <a:alpha val="56000"/>
          </a:schemeClr>
        </a:solidFill>
      </dgm:spPr>
      <dgm:t>
        <a:bodyPr/>
        <a:lstStyle/>
        <a:p>
          <a:r>
            <a:rPr lang="de-DE" sz="1200"/>
            <a:t>Feedback on ideas and documents</a:t>
          </a:r>
        </a:p>
      </dgm:t>
    </dgm:pt>
    <dgm:pt modelId="{41058915-E652-42EB-89E0-D1A7E29C4FBB}" type="parTrans" cxnId="{285D0FA3-92D5-490E-A8DD-31BB62CF2F48}">
      <dgm:prSet/>
      <dgm:spPr/>
      <dgm:t>
        <a:bodyPr/>
        <a:lstStyle/>
        <a:p>
          <a:endParaRPr lang="de-DE" sz="1200"/>
        </a:p>
      </dgm:t>
    </dgm:pt>
    <dgm:pt modelId="{B4ADF00B-5492-4517-91F9-B9265FADAE63}" type="sibTrans" cxnId="{285D0FA3-92D5-490E-A8DD-31BB62CF2F48}">
      <dgm:prSet/>
      <dgm:spPr/>
      <dgm:t>
        <a:bodyPr/>
        <a:lstStyle/>
        <a:p>
          <a:endParaRPr lang="de-DE" sz="1200"/>
        </a:p>
      </dgm:t>
    </dgm:pt>
    <dgm:pt modelId="{F0EAE35E-B2A1-41AC-BD19-918A328ACBA3}" type="pres">
      <dgm:prSet presAssocID="{E855BD7A-11F5-4B2E-997D-98CD18CE7D7A}" presName="Name0" presStyleCnt="0">
        <dgm:presLayoutVars>
          <dgm:chMax val="1"/>
          <dgm:chPref val="1"/>
          <dgm:dir/>
          <dgm:animOne val="branch"/>
          <dgm:animLvl val="lvl"/>
        </dgm:presLayoutVars>
      </dgm:prSet>
      <dgm:spPr/>
      <dgm:t>
        <a:bodyPr/>
        <a:lstStyle/>
        <a:p>
          <a:endParaRPr lang="en-GB"/>
        </a:p>
      </dgm:t>
    </dgm:pt>
    <dgm:pt modelId="{3C9D3736-DF83-4DF6-B5A1-0CE3DC080BD3}" type="pres">
      <dgm:prSet presAssocID="{20DA3A46-0524-4F58-BAE8-85E67E88D610}" presName="singleCycle" presStyleCnt="0"/>
      <dgm:spPr/>
    </dgm:pt>
    <dgm:pt modelId="{8F334C52-91CB-4FD6-92B1-140BF3A06DA5}" type="pres">
      <dgm:prSet presAssocID="{20DA3A46-0524-4F58-BAE8-85E67E88D610}" presName="singleCenter" presStyleLbl="node1" presStyleIdx="0" presStyleCnt="4" custScaleX="185728" custLinFactNeighborX="-245" custLinFactNeighborY="-7101">
        <dgm:presLayoutVars>
          <dgm:chMax val="7"/>
          <dgm:chPref val="7"/>
        </dgm:presLayoutVars>
      </dgm:prSet>
      <dgm:spPr/>
      <dgm:t>
        <a:bodyPr/>
        <a:lstStyle/>
        <a:p>
          <a:endParaRPr lang="en-GB"/>
        </a:p>
      </dgm:t>
    </dgm:pt>
    <dgm:pt modelId="{B39D24E7-3B33-405F-8835-06ABA21EB0E2}" type="pres">
      <dgm:prSet presAssocID="{F62EAFA3-133A-45AC-8C73-F749230B6125}" presName="Name56" presStyleLbl="parChTrans1D2" presStyleIdx="0" presStyleCnt="3"/>
      <dgm:spPr/>
      <dgm:t>
        <a:bodyPr/>
        <a:lstStyle/>
        <a:p>
          <a:endParaRPr lang="en-GB"/>
        </a:p>
      </dgm:t>
    </dgm:pt>
    <dgm:pt modelId="{2B29DD98-A388-488A-B222-DCDF648DA34F}" type="pres">
      <dgm:prSet presAssocID="{91CE3276-B105-41F8-860F-C740FC9317BF}" presName="text0" presStyleLbl="node1" presStyleIdx="1" presStyleCnt="4" custScaleX="580428">
        <dgm:presLayoutVars>
          <dgm:bulletEnabled val="1"/>
        </dgm:presLayoutVars>
      </dgm:prSet>
      <dgm:spPr/>
      <dgm:t>
        <a:bodyPr/>
        <a:lstStyle/>
        <a:p>
          <a:endParaRPr lang="en-GB"/>
        </a:p>
      </dgm:t>
    </dgm:pt>
    <dgm:pt modelId="{AC2351CF-6AE9-40C5-B24E-A7EDC70A5647}" type="pres">
      <dgm:prSet presAssocID="{E63C9F86-ADD3-4656-9D69-0E25C5176DD3}" presName="Name56" presStyleLbl="parChTrans1D2" presStyleIdx="1" presStyleCnt="3"/>
      <dgm:spPr/>
      <dgm:t>
        <a:bodyPr/>
        <a:lstStyle/>
        <a:p>
          <a:endParaRPr lang="en-GB"/>
        </a:p>
      </dgm:t>
    </dgm:pt>
    <dgm:pt modelId="{DE2C8A69-847C-496F-A781-644D13F816BE}" type="pres">
      <dgm:prSet presAssocID="{6AF26F7F-975B-418E-9152-ED3DDE3DD5C2}" presName="text0" presStyleLbl="node1" presStyleIdx="2" presStyleCnt="4" custScaleX="406707" custRadScaleRad="138968" custRadScaleInc="-6091">
        <dgm:presLayoutVars>
          <dgm:bulletEnabled val="1"/>
        </dgm:presLayoutVars>
      </dgm:prSet>
      <dgm:spPr/>
      <dgm:t>
        <a:bodyPr/>
        <a:lstStyle/>
        <a:p>
          <a:endParaRPr lang="en-GB"/>
        </a:p>
      </dgm:t>
    </dgm:pt>
    <dgm:pt modelId="{765E99B0-5167-4D3A-A3A0-E2399F4DA9D7}" type="pres">
      <dgm:prSet presAssocID="{41058915-E652-42EB-89E0-D1A7E29C4FBB}" presName="Name56" presStyleLbl="parChTrans1D2" presStyleIdx="2" presStyleCnt="3"/>
      <dgm:spPr/>
      <dgm:t>
        <a:bodyPr/>
        <a:lstStyle/>
        <a:p>
          <a:endParaRPr lang="en-GB"/>
        </a:p>
      </dgm:t>
    </dgm:pt>
    <dgm:pt modelId="{6F022E88-57E9-4AF9-89AF-449B040EA156}" type="pres">
      <dgm:prSet presAssocID="{BB9F1561-A915-4478-9D9F-C6F1EC5A2E4C}" presName="text0" presStyleLbl="node1" presStyleIdx="3" presStyleCnt="4" custScaleX="409558" custRadScaleRad="138968" custRadScaleInc="6091">
        <dgm:presLayoutVars>
          <dgm:bulletEnabled val="1"/>
        </dgm:presLayoutVars>
      </dgm:prSet>
      <dgm:spPr/>
      <dgm:t>
        <a:bodyPr/>
        <a:lstStyle/>
        <a:p>
          <a:endParaRPr lang="en-GB"/>
        </a:p>
      </dgm:t>
    </dgm:pt>
  </dgm:ptLst>
  <dgm:cxnLst>
    <dgm:cxn modelId="{47FBF4B7-390E-DE4D-AAD7-EC14F3EE99AC}" type="presOf" srcId="{91CE3276-B105-41F8-860F-C740FC9317BF}" destId="{2B29DD98-A388-488A-B222-DCDF648DA34F}" srcOrd="0" destOrd="0" presId="urn:microsoft.com/office/officeart/2008/layout/RadialCluster"/>
    <dgm:cxn modelId="{857F68A7-92FD-4E75-8305-2A17B59471AE}" srcId="{20DA3A46-0524-4F58-BAE8-85E67E88D610}" destId="{6AF26F7F-975B-418E-9152-ED3DDE3DD5C2}" srcOrd="1" destOrd="0" parTransId="{E63C9F86-ADD3-4656-9D69-0E25C5176DD3}" sibTransId="{53C1523B-87B5-456D-8B33-F515F11B7012}"/>
    <dgm:cxn modelId="{24737316-F097-6046-A3EB-03E6A744749A}" type="presOf" srcId="{BB9F1561-A915-4478-9D9F-C6F1EC5A2E4C}" destId="{6F022E88-57E9-4AF9-89AF-449B040EA156}" srcOrd="0" destOrd="0" presId="urn:microsoft.com/office/officeart/2008/layout/RadialCluster"/>
    <dgm:cxn modelId="{CAAA83B1-3E34-4048-865E-A60553F43A25}" type="presOf" srcId="{E63C9F86-ADD3-4656-9D69-0E25C5176DD3}" destId="{AC2351CF-6AE9-40C5-B24E-A7EDC70A5647}" srcOrd="0" destOrd="0" presId="urn:microsoft.com/office/officeart/2008/layout/RadialCluster"/>
    <dgm:cxn modelId="{285D0FA3-92D5-490E-A8DD-31BB62CF2F48}" srcId="{20DA3A46-0524-4F58-BAE8-85E67E88D610}" destId="{BB9F1561-A915-4478-9D9F-C6F1EC5A2E4C}" srcOrd="2" destOrd="0" parTransId="{41058915-E652-42EB-89E0-D1A7E29C4FBB}" sibTransId="{B4ADF00B-5492-4517-91F9-B9265FADAE63}"/>
    <dgm:cxn modelId="{4221457A-1537-F14B-B330-E3332BE373B7}" type="presOf" srcId="{20DA3A46-0524-4F58-BAE8-85E67E88D610}" destId="{8F334C52-91CB-4FD6-92B1-140BF3A06DA5}" srcOrd="0" destOrd="0" presId="urn:microsoft.com/office/officeart/2008/layout/RadialCluster"/>
    <dgm:cxn modelId="{06C6E0F0-98C9-4FAC-BDA9-F0B8B75190F6}" srcId="{E855BD7A-11F5-4B2E-997D-98CD18CE7D7A}" destId="{20DA3A46-0524-4F58-BAE8-85E67E88D610}" srcOrd="0" destOrd="0" parTransId="{643DA9C2-6B35-413F-A9D4-1FFA9A6B29C0}" sibTransId="{650A5168-33A4-4A14-9315-BCDE5021E418}"/>
    <dgm:cxn modelId="{B0A9DCF9-601A-E940-84CB-5B2D61B8DFCF}" type="presOf" srcId="{6AF26F7F-975B-418E-9152-ED3DDE3DD5C2}" destId="{DE2C8A69-847C-496F-A781-644D13F816BE}" srcOrd="0" destOrd="0" presId="urn:microsoft.com/office/officeart/2008/layout/RadialCluster"/>
    <dgm:cxn modelId="{2201F83C-486D-2D40-8B38-2B7B3DA80743}" type="presOf" srcId="{F62EAFA3-133A-45AC-8C73-F749230B6125}" destId="{B39D24E7-3B33-405F-8835-06ABA21EB0E2}" srcOrd="0" destOrd="0" presId="urn:microsoft.com/office/officeart/2008/layout/RadialCluster"/>
    <dgm:cxn modelId="{7279B8E4-B083-2849-9968-1F5E029CB8E2}" type="presOf" srcId="{E855BD7A-11F5-4B2E-997D-98CD18CE7D7A}" destId="{F0EAE35E-B2A1-41AC-BD19-918A328ACBA3}" srcOrd="0" destOrd="0" presId="urn:microsoft.com/office/officeart/2008/layout/RadialCluster"/>
    <dgm:cxn modelId="{069AC34E-A187-1642-9C1E-E8B2044699B3}" type="presOf" srcId="{41058915-E652-42EB-89E0-D1A7E29C4FBB}" destId="{765E99B0-5167-4D3A-A3A0-E2399F4DA9D7}" srcOrd="0" destOrd="0" presId="urn:microsoft.com/office/officeart/2008/layout/RadialCluster"/>
    <dgm:cxn modelId="{E0DEFC75-7710-443C-A6A8-D6A0D1B08A87}" srcId="{20DA3A46-0524-4F58-BAE8-85E67E88D610}" destId="{91CE3276-B105-41F8-860F-C740FC9317BF}" srcOrd="0" destOrd="0" parTransId="{F62EAFA3-133A-45AC-8C73-F749230B6125}" sibTransId="{3F8EAF61-DE17-4385-8906-26D54D9ED761}"/>
    <dgm:cxn modelId="{E9A7D72A-CFA3-0F46-B03A-4AF33D974661}" type="presParOf" srcId="{F0EAE35E-B2A1-41AC-BD19-918A328ACBA3}" destId="{3C9D3736-DF83-4DF6-B5A1-0CE3DC080BD3}" srcOrd="0" destOrd="0" presId="urn:microsoft.com/office/officeart/2008/layout/RadialCluster"/>
    <dgm:cxn modelId="{4E3555CA-7603-0449-8D53-1F2249E54E70}" type="presParOf" srcId="{3C9D3736-DF83-4DF6-B5A1-0CE3DC080BD3}" destId="{8F334C52-91CB-4FD6-92B1-140BF3A06DA5}" srcOrd="0" destOrd="0" presId="urn:microsoft.com/office/officeart/2008/layout/RadialCluster"/>
    <dgm:cxn modelId="{27C15E6D-1E08-EC42-9A2B-FDD0373594FD}" type="presParOf" srcId="{3C9D3736-DF83-4DF6-B5A1-0CE3DC080BD3}" destId="{B39D24E7-3B33-405F-8835-06ABA21EB0E2}" srcOrd="1" destOrd="0" presId="urn:microsoft.com/office/officeart/2008/layout/RadialCluster"/>
    <dgm:cxn modelId="{C880F928-A272-6048-AC72-E01BCDF287D1}" type="presParOf" srcId="{3C9D3736-DF83-4DF6-B5A1-0CE3DC080BD3}" destId="{2B29DD98-A388-488A-B222-DCDF648DA34F}" srcOrd="2" destOrd="0" presId="urn:microsoft.com/office/officeart/2008/layout/RadialCluster"/>
    <dgm:cxn modelId="{ED571B52-2C03-DC44-AA6D-E5FEB7D9AE2C}" type="presParOf" srcId="{3C9D3736-DF83-4DF6-B5A1-0CE3DC080BD3}" destId="{AC2351CF-6AE9-40C5-B24E-A7EDC70A5647}" srcOrd="3" destOrd="0" presId="urn:microsoft.com/office/officeart/2008/layout/RadialCluster"/>
    <dgm:cxn modelId="{D6AE503D-A5FA-6C41-A143-39D35199ED61}" type="presParOf" srcId="{3C9D3736-DF83-4DF6-B5A1-0CE3DC080BD3}" destId="{DE2C8A69-847C-496F-A781-644D13F816BE}" srcOrd="4" destOrd="0" presId="urn:microsoft.com/office/officeart/2008/layout/RadialCluster"/>
    <dgm:cxn modelId="{C4031C43-4C9E-DE49-8A1D-138C5D19346E}" type="presParOf" srcId="{3C9D3736-DF83-4DF6-B5A1-0CE3DC080BD3}" destId="{765E99B0-5167-4D3A-A3A0-E2399F4DA9D7}" srcOrd="5" destOrd="0" presId="urn:microsoft.com/office/officeart/2008/layout/RadialCluster"/>
    <dgm:cxn modelId="{559A6406-B957-4F42-B06A-EDB96AB7084B}" type="presParOf" srcId="{3C9D3736-DF83-4DF6-B5A1-0CE3DC080BD3}" destId="{6F022E88-57E9-4AF9-89AF-449B040EA156}" srcOrd="6" destOrd="0" presId="urn:microsoft.com/office/officeart/2008/layout/RadialCluster"/>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A344A5-81CD-4F8D-9952-0871333FB6E9}"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de-DE"/>
        </a:p>
      </dgm:t>
    </dgm:pt>
    <dgm:pt modelId="{F7AF46FA-D15E-4636-84ED-17EBF9790BD3}">
      <dgm:prSet phldrT="[Text]"/>
      <dgm:spPr>
        <a:solidFill>
          <a:schemeClr val="accent1">
            <a:hueOff val="0"/>
            <a:satOff val="0"/>
            <a:lumOff val="0"/>
            <a:alpha val="86000"/>
          </a:schemeClr>
        </a:solidFill>
      </dgm:spPr>
      <dgm:t>
        <a:bodyPr/>
        <a:lstStyle/>
        <a:p>
          <a:r>
            <a:rPr lang="de-DE"/>
            <a:t>step 1</a:t>
          </a:r>
        </a:p>
      </dgm:t>
    </dgm:pt>
    <dgm:pt modelId="{C3F1564F-7B25-4B4B-BA67-0424162C586E}" type="parTrans" cxnId="{6CAC710F-0501-4B3F-A80E-6BAF483FFF14}">
      <dgm:prSet/>
      <dgm:spPr/>
      <dgm:t>
        <a:bodyPr/>
        <a:lstStyle/>
        <a:p>
          <a:endParaRPr lang="de-DE"/>
        </a:p>
      </dgm:t>
    </dgm:pt>
    <dgm:pt modelId="{EAA99548-5D73-4476-9B7C-A04E9E91F794}" type="sibTrans" cxnId="{6CAC710F-0501-4B3F-A80E-6BAF483FFF14}">
      <dgm:prSet/>
      <dgm:spPr/>
      <dgm:t>
        <a:bodyPr/>
        <a:lstStyle/>
        <a:p>
          <a:endParaRPr lang="de-DE"/>
        </a:p>
      </dgm:t>
    </dgm:pt>
    <dgm:pt modelId="{CC32BFC8-2157-4D6B-88CE-9071FCA4882C}">
      <dgm:prSet phldrT="[Text]"/>
      <dgm:spPr/>
      <dgm:t>
        <a:bodyPr/>
        <a:lstStyle/>
        <a:p>
          <a:r>
            <a:rPr lang="de-DE"/>
            <a:t>Create discussion boards</a:t>
          </a:r>
        </a:p>
      </dgm:t>
    </dgm:pt>
    <dgm:pt modelId="{F374821F-4FAB-40D1-9F0E-DCD24AA3E6C5}" type="parTrans" cxnId="{6CF8DBCD-4EFB-4C23-9E5E-AC04F4536EEF}">
      <dgm:prSet/>
      <dgm:spPr/>
      <dgm:t>
        <a:bodyPr/>
        <a:lstStyle/>
        <a:p>
          <a:endParaRPr lang="de-DE"/>
        </a:p>
      </dgm:t>
    </dgm:pt>
    <dgm:pt modelId="{6CC8DB0E-F332-47DF-A584-3B482B9B9009}" type="sibTrans" cxnId="{6CF8DBCD-4EFB-4C23-9E5E-AC04F4536EEF}">
      <dgm:prSet/>
      <dgm:spPr/>
      <dgm:t>
        <a:bodyPr/>
        <a:lstStyle/>
        <a:p>
          <a:endParaRPr lang="de-DE"/>
        </a:p>
      </dgm:t>
    </dgm:pt>
    <dgm:pt modelId="{184B2A9C-A6C2-4299-BDFE-4190FD56AA7B}">
      <dgm:prSet phldrT="[Text]"/>
      <dgm:spPr>
        <a:solidFill>
          <a:srgbClr val="FF0000">
            <a:alpha val="54000"/>
          </a:srgbClr>
        </a:solidFill>
      </dgm:spPr>
      <dgm:t>
        <a:bodyPr/>
        <a:lstStyle/>
        <a:p>
          <a:r>
            <a:rPr lang="de-DE"/>
            <a:t>step 2</a:t>
          </a:r>
        </a:p>
      </dgm:t>
    </dgm:pt>
    <dgm:pt modelId="{23C92A60-D29C-4B95-A6EC-821BF00B998C}" type="parTrans" cxnId="{D4278920-4318-4520-BCD1-E74A11DCC598}">
      <dgm:prSet/>
      <dgm:spPr/>
      <dgm:t>
        <a:bodyPr/>
        <a:lstStyle/>
        <a:p>
          <a:endParaRPr lang="de-DE"/>
        </a:p>
      </dgm:t>
    </dgm:pt>
    <dgm:pt modelId="{D99DF251-FFCB-4860-BDC0-81255CB504B3}" type="sibTrans" cxnId="{D4278920-4318-4520-BCD1-E74A11DCC598}">
      <dgm:prSet/>
      <dgm:spPr/>
      <dgm:t>
        <a:bodyPr/>
        <a:lstStyle/>
        <a:p>
          <a:endParaRPr lang="de-DE"/>
        </a:p>
      </dgm:t>
    </dgm:pt>
    <dgm:pt modelId="{F9C3CF37-0359-4AF4-B828-D071114B7788}">
      <dgm:prSet phldrT="[Text]"/>
      <dgm:spPr/>
      <dgm:t>
        <a:bodyPr/>
        <a:lstStyle/>
        <a:p>
          <a:r>
            <a:rPr lang="de-DE"/>
            <a:t>Upload documents and ideas </a:t>
          </a:r>
        </a:p>
      </dgm:t>
    </dgm:pt>
    <dgm:pt modelId="{BEE0ADD1-C3D9-4938-A623-A4AC50CC5573}" type="parTrans" cxnId="{6437FD2B-1564-4CF0-8413-EF70CB37A549}">
      <dgm:prSet/>
      <dgm:spPr/>
      <dgm:t>
        <a:bodyPr/>
        <a:lstStyle/>
        <a:p>
          <a:endParaRPr lang="de-DE"/>
        </a:p>
      </dgm:t>
    </dgm:pt>
    <dgm:pt modelId="{3DF4962E-D139-439A-AEBA-F927583430A8}" type="sibTrans" cxnId="{6437FD2B-1564-4CF0-8413-EF70CB37A549}">
      <dgm:prSet/>
      <dgm:spPr/>
      <dgm:t>
        <a:bodyPr/>
        <a:lstStyle/>
        <a:p>
          <a:endParaRPr lang="de-DE"/>
        </a:p>
      </dgm:t>
    </dgm:pt>
    <dgm:pt modelId="{01AEEF3B-5FF5-4CC6-967A-EEEE8D400983}">
      <dgm:prSet phldrT="[Text]"/>
      <dgm:spPr>
        <a:solidFill>
          <a:srgbClr val="92D050"/>
        </a:solidFill>
      </dgm:spPr>
      <dgm:t>
        <a:bodyPr/>
        <a:lstStyle/>
        <a:p>
          <a:r>
            <a:rPr lang="de-DE"/>
            <a:t>step 3</a:t>
          </a:r>
        </a:p>
      </dgm:t>
    </dgm:pt>
    <dgm:pt modelId="{8C403BB5-3D42-4C1C-B38C-EEC45CF92B44}" type="parTrans" cxnId="{85F23594-EE63-4C5E-947C-F0A66BB79D99}">
      <dgm:prSet/>
      <dgm:spPr/>
      <dgm:t>
        <a:bodyPr/>
        <a:lstStyle/>
        <a:p>
          <a:endParaRPr lang="de-DE"/>
        </a:p>
      </dgm:t>
    </dgm:pt>
    <dgm:pt modelId="{8BFF7679-3754-42E4-8CE8-55EFCEC1BC91}" type="sibTrans" cxnId="{85F23594-EE63-4C5E-947C-F0A66BB79D99}">
      <dgm:prSet/>
      <dgm:spPr/>
      <dgm:t>
        <a:bodyPr/>
        <a:lstStyle/>
        <a:p>
          <a:endParaRPr lang="de-DE"/>
        </a:p>
      </dgm:t>
    </dgm:pt>
    <dgm:pt modelId="{2568A372-B747-4D5B-9C23-148FD943ECB9}">
      <dgm:prSet phldrT="[Text]"/>
      <dgm:spPr/>
      <dgm:t>
        <a:bodyPr/>
        <a:lstStyle/>
        <a:p>
          <a:r>
            <a:rPr lang="de-DE"/>
            <a:t>Invite stakeholders to participate in deliberation</a:t>
          </a:r>
        </a:p>
      </dgm:t>
    </dgm:pt>
    <dgm:pt modelId="{2DF8A49D-51DB-44A3-A9FF-5AA329F18859}" type="parTrans" cxnId="{5167E2B6-2769-4240-B553-07815C1BF0D7}">
      <dgm:prSet/>
      <dgm:spPr/>
      <dgm:t>
        <a:bodyPr/>
        <a:lstStyle/>
        <a:p>
          <a:endParaRPr lang="de-DE"/>
        </a:p>
      </dgm:t>
    </dgm:pt>
    <dgm:pt modelId="{1D498703-6B70-4375-B774-3BC5AEEA6271}" type="sibTrans" cxnId="{5167E2B6-2769-4240-B553-07815C1BF0D7}">
      <dgm:prSet/>
      <dgm:spPr/>
      <dgm:t>
        <a:bodyPr/>
        <a:lstStyle/>
        <a:p>
          <a:endParaRPr lang="de-DE"/>
        </a:p>
      </dgm:t>
    </dgm:pt>
    <dgm:pt modelId="{6B09F2E4-EEC8-4731-9B60-5C11E0009F1F}" type="pres">
      <dgm:prSet presAssocID="{D7A344A5-81CD-4F8D-9952-0871333FB6E9}" presName="Name0" presStyleCnt="0">
        <dgm:presLayoutVars>
          <dgm:dir/>
          <dgm:animLvl val="lvl"/>
          <dgm:resizeHandles val="exact"/>
        </dgm:presLayoutVars>
      </dgm:prSet>
      <dgm:spPr/>
      <dgm:t>
        <a:bodyPr/>
        <a:lstStyle/>
        <a:p>
          <a:endParaRPr lang="en-GB"/>
        </a:p>
      </dgm:t>
    </dgm:pt>
    <dgm:pt modelId="{31113D2B-5217-4B00-BADB-FCED5C99F911}" type="pres">
      <dgm:prSet presAssocID="{D7A344A5-81CD-4F8D-9952-0871333FB6E9}" presName="tSp" presStyleCnt="0"/>
      <dgm:spPr/>
    </dgm:pt>
    <dgm:pt modelId="{695B14A0-C2FF-4ABB-9EAB-B74AB143B877}" type="pres">
      <dgm:prSet presAssocID="{D7A344A5-81CD-4F8D-9952-0871333FB6E9}" presName="bSp" presStyleCnt="0"/>
      <dgm:spPr/>
    </dgm:pt>
    <dgm:pt modelId="{F6C2EA7A-155C-4560-84EB-625F9DFA541E}" type="pres">
      <dgm:prSet presAssocID="{D7A344A5-81CD-4F8D-9952-0871333FB6E9}" presName="process" presStyleCnt="0"/>
      <dgm:spPr/>
    </dgm:pt>
    <dgm:pt modelId="{4566917E-CC4C-4007-A0A8-FEF34BE6E88C}" type="pres">
      <dgm:prSet presAssocID="{F7AF46FA-D15E-4636-84ED-17EBF9790BD3}" presName="composite1" presStyleCnt="0"/>
      <dgm:spPr/>
    </dgm:pt>
    <dgm:pt modelId="{8E34EEF8-A5C4-40C5-A541-F1147C12A139}" type="pres">
      <dgm:prSet presAssocID="{F7AF46FA-D15E-4636-84ED-17EBF9790BD3}" presName="dummyNode1" presStyleLbl="node1" presStyleIdx="0" presStyleCnt="3"/>
      <dgm:spPr/>
    </dgm:pt>
    <dgm:pt modelId="{B2C6630E-1BE2-470B-A312-375D3A7DA2D5}" type="pres">
      <dgm:prSet presAssocID="{F7AF46FA-D15E-4636-84ED-17EBF9790BD3}" presName="childNode1" presStyleLbl="bgAcc1" presStyleIdx="0" presStyleCnt="3">
        <dgm:presLayoutVars>
          <dgm:bulletEnabled val="1"/>
        </dgm:presLayoutVars>
      </dgm:prSet>
      <dgm:spPr/>
      <dgm:t>
        <a:bodyPr/>
        <a:lstStyle/>
        <a:p>
          <a:endParaRPr lang="en-GB"/>
        </a:p>
      </dgm:t>
    </dgm:pt>
    <dgm:pt modelId="{E62B49C2-3903-41E9-94EE-8D88A35D7DBA}" type="pres">
      <dgm:prSet presAssocID="{F7AF46FA-D15E-4636-84ED-17EBF9790BD3}" presName="childNode1tx" presStyleLbl="bgAcc1" presStyleIdx="0" presStyleCnt="3">
        <dgm:presLayoutVars>
          <dgm:bulletEnabled val="1"/>
        </dgm:presLayoutVars>
      </dgm:prSet>
      <dgm:spPr/>
      <dgm:t>
        <a:bodyPr/>
        <a:lstStyle/>
        <a:p>
          <a:endParaRPr lang="en-GB"/>
        </a:p>
      </dgm:t>
    </dgm:pt>
    <dgm:pt modelId="{54E2C7D3-6E0F-46BF-B132-8C2BC0BFB89C}" type="pres">
      <dgm:prSet presAssocID="{F7AF46FA-D15E-4636-84ED-17EBF9790BD3}" presName="parentNode1" presStyleLbl="node1" presStyleIdx="0" presStyleCnt="3">
        <dgm:presLayoutVars>
          <dgm:chMax val="1"/>
          <dgm:bulletEnabled val="1"/>
        </dgm:presLayoutVars>
      </dgm:prSet>
      <dgm:spPr/>
      <dgm:t>
        <a:bodyPr/>
        <a:lstStyle/>
        <a:p>
          <a:endParaRPr lang="en-GB"/>
        </a:p>
      </dgm:t>
    </dgm:pt>
    <dgm:pt modelId="{2B321D23-990D-4525-87B7-6F4CCD62E295}" type="pres">
      <dgm:prSet presAssocID="{F7AF46FA-D15E-4636-84ED-17EBF9790BD3}" presName="connSite1" presStyleCnt="0"/>
      <dgm:spPr/>
    </dgm:pt>
    <dgm:pt modelId="{95005087-EB63-493A-A079-11ADEC5C93BE}" type="pres">
      <dgm:prSet presAssocID="{EAA99548-5D73-4476-9B7C-A04E9E91F794}" presName="Name9" presStyleLbl="sibTrans2D1" presStyleIdx="0" presStyleCnt="2"/>
      <dgm:spPr/>
      <dgm:t>
        <a:bodyPr/>
        <a:lstStyle/>
        <a:p>
          <a:endParaRPr lang="en-GB"/>
        </a:p>
      </dgm:t>
    </dgm:pt>
    <dgm:pt modelId="{89D98EE6-5193-4A53-ACC0-AFCAA752A3E6}" type="pres">
      <dgm:prSet presAssocID="{184B2A9C-A6C2-4299-BDFE-4190FD56AA7B}" presName="composite2" presStyleCnt="0"/>
      <dgm:spPr/>
    </dgm:pt>
    <dgm:pt modelId="{CF1330CF-36F1-4238-AEA3-6E4CEFD96C85}" type="pres">
      <dgm:prSet presAssocID="{184B2A9C-A6C2-4299-BDFE-4190FD56AA7B}" presName="dummyNode2" presStyleLbl="node1" presStyleIdx="0" presStyleCnt="3"/>
      <dgm:spPr/>
    </dgm:pt>
    <dgm:pt modelId="{74B9572D-C71E-4DD7-878E-49F6A80F9E1C}" type="pres">
      <dgm:prSet presAssocID="{184B2A9C-A6C2-4299-BDFE-4190FD56AA7B}" presName="childNode2" presStyleLbl="bgAcc1" presStyleIdx="1" presStyleCnt="3">
        <dgm:presLayoutVars>
          <dgm:bulletEnabled val="1"/>
        </dgm:presLayoutVars>
      </dgm:prSet>
      <dgm:spPr/>
      <dgm:t>
        <a:bodyPr/>
        <a:lstStyle/>
        <a:p>
          <a:endParaRPr lang="en-GB"/>
        </a:p>
      </dgm:t>
    </dgm:pt>
    <dgm:pt modelId="{034D3C34-F63E-42FC-B412-60DF79E763AC}" type="pres">
      <dgm:prSet presAssocID="{184B2A9C-A6C2-4299-BDFE-4190FD56AA7B}" presName="childNode2tx" presStyleLbl="bgAcc1" presStyleIdx="1" presStyleCnt="3">
        <dgm:presLayoutVars>
          <dgm:bulletEnabled val="1"/>
        </dgm:presLayoutVars>
      </dgm:prSet>
      <dgm:spPr/>
      <dgm:t>
        <a:bodyPr/>
        <a:lstStyle/>
        <a:p>
          <a:endParaRPr lang="en-GB"/>
        </a:p>
      </dgm:t>
    </dgm:pt>
    <dgm:pt modelId="{4C2E42DE-EA66-4EA7-B2C6-7BFAC8068A29}" type="pres">
      <dgm:prSet presAssocID="{184B2A9C-A6C2-4299-BDFE-4190FD56AA7B}" presName="parentNode2" presStyleLbl="node1" presStyleIdx="1" presStyleCnt="3">
        <dgm:presLayoutVars>
          <dgm:chMax val="0"/>
          <dgm:bulletEnabled val="1"/>
        </dgm:presLayoutVars>
      </dgm:prSet>
      <dgm:spPr/>
      <dgm:t>
        <a:bodyPr/>
        <a:lstStyle/>
        <a:p>
          <a:endParaRPr lang="en-GB"/>
        </a:p>
      </dgm:t>
    </dgm:pt>
    <dgm:pt modelId="{9BB40280-99FE-4E6C-9D78-464BEF925B55}" type="pres">
      <dgm:prSet presAssocID="{184B2A9C-A6C2-4299-BDFE-4190FD56AA7B}" presName="connSite2" presStyleCnt="0"/>
      <dgm:spPr/>
    </dgm:pt>
    <dgm:pt modelId="{C45DD2E5-8381-47FD-BE57-110D12AAF5D9}" type="pres">
      <dgm:prSet presAssocID="{D99DF251-FFCB-4860-BDC0-81255CB504B3}" presName="Name18" presStyleLbl="sibTrans2D1" presStyleIdx="1" presStyleCnt="2"/>
      <dgm:spPr/>
      <dgm:t>
        <a:bodyPr/>
        <a:lstStyle/>
        <a:p>
          <a:endParaRPr lang="en-GB"/>
        </a:p>
      </dgm:t>
    </dgm:pt>
    <dgm:pt modelId="{5DDC7A7B-E81C-4462-8624-62B6732C0959}" type="pres">
      <dgm:prSet presAssocID="{01AEEF3B-5FF5-4CC6-967A-EEEE8D400983}" presName="composite1" presStyleCnt="0"/>
      <dgm:spPr/>
    </dgm:pt>
    <dgm:pt modelId="{7268CC6D-5F99-4D34-9C3D-9EA78F26AD64}" type="pres">
      <dgm:prSet presAssocID="{01AEEF3B-5FF5-4CC6-967A-EEEE8D400983}" presName="dummyNode1" presStyleLbl="node1" presStyleIdx="1" presStyleCnt="3"/>
      <dgm:spPr/>
    </dgm:pt>
    <dgm:pt modelId="{F130BF0A-F848-42BF-9ADE-202DB399997A}" type="pres">
      <dgm:prSet presAssocID="{01AEEF3B-5FF5-4CC6-967A-EEEE8D400983}" presName="childNode1" presStyleLbl="bgAcc1" presStyleIdx="2" presStyleCnt="3">
        <dgm:presLayoutVars>
          <dgm:bulletEnabled val="1"/>
        </dgm:presLayoutVars>
      </dgm:prSet>
      <dgm:spPr/>
      <dgm:t>
        <a:bodyPr/>
        <a:lstStyle/>
        <a:p>
          <a:endParaRPr lang="en-GB"/>
        </a:p>
      </dgm:t>
    </dgm:pt>
    <dgm:pt modelId="{1CD1CAA2-5795-4C11-9EE8-1DBDA6A1369D}" type="pres">
      <dgm:prSet presAssocID="{01AEEF3B-5FF5-4CC6-967A-EEEE8D400983}" presName="childNode1tx" presStyleLbl="bgAcc1" presStyleIdx="2" presStyleCnt="3">
        <dgm:presLayoutVars>
          <dgm:bulletEnabled val="1"/>
        </dgm:presLayoutVars>
      </dgm:prSet>
      <dgm:spPr/>
      <dgm:t>
        <a:bodyPr/>
        <a:lstStyle/>
        <a:p>
          <a:endParaRPr lang="en-GB"/>
        </a:p>
      </dgm:t>
    </dgm:pt>
    <dgm:pt modelId="{8F669BEC-9CC3-4314-974D-B1203EDEA0B4}" type="pres">
      <dgm:prSet presAssocID="{01AEEF3B-5FF5-4CC6-967A-EEEE8D400983}" presName="parentNode1" presStyleLbl="node1" presStyleIdx="2" presStyleCnt="3">
        <dgm:presLayoutVars>
          <dgm:chMax val="1"/>
          <dgm:bulletEnabled val="1"/>
        </dgm:presLayoutVars>
      </dgm:prSet>
      <dgm:spPr/>
      <dgm:t>
        <a:bodyPr/>
        <a:lstStyle/>
        <a:p>
          <a:endParaRPr lang="en-GB"/>
        </a:p>
      </dgm:t>
    </dgm:pt>
    <dgm:pt modelId="{951E8557-49E7-43A4-8B9B-CC3C8A569ECE}" type="pres">
      <dgm:prSet presAssocID="{01AEEF3B-5FF5-4CC6-967A-EEEE8D400983}" presName="connSite1" presStyleCnt="0"/>
      <dgm:spPr/>
    </dgm:pt>
  </dgm:ptLst>
  <dgm:cxnLst>
    <dgm:cxn modelId="{6CAC710F-0501-4B3F-A80E-6BAF483FFF14}" srcId="{D7A344A5-81CD-4F8D-9952-0871333FB6E9}" destId="{F7AF46FA-D15E-4636-84ED-17EBF9790BD3}" srcOrd="0" destOrd="0" parTransId="{C3F1564F-7B25-4B4B-BA67-0424162C586E}" sibTransId="{EAA99548-5D73-4476-9B7C-A04E9E91F794}"/>
    <dgm:cxn modelId="{8AF7355D-6532-0D49-A9ED-C7EDC7523F7C}" type="presOf" srcId="{F9C3CF37-0359-4AF4-B828-D071114B7788}" destId="{034D3C34-F63E-42FC-B412-60DF79E763AC}" srcOrd="1" destOrd="0" presId="urn:microsoft.com/office/officeart/2005/8/layout/hProcess4"/>
    <dgm:cxn modelId="{A7633006-14E9-134C-9200-C4B0BED8DA65}" type="presOf" srcId="{01AEEF3B-5FF5-4CC6-967A-EEEE8D400983}" destId="{8F669BEC-9CC3-4314-974D-B1203EDEA0B4}" srcOrd="0" destOrd="0" presId="urn:microsoft.com/office/officeart/2005/8/layout/hProcess4"/>
    <dgm:cxn modelId="{A14FDFDC-F955-2347-859E-6849E0FA8B39}" type="presOf" srcId="{F9C3CF37-0359-4AF4-B828-D071114B7788}" destId="{74B9572D-C71E-4DD7-878E-49F6A80F9E1C}" srcOrd="0" destOrd="0" presId="urn:microsoft.com/office/officeart/2005/8/layout/hProcess4"/>
    <dgm:cxn modelId="{7BA3C85E-8AD5-764E-BD90-BC49A5BF6E57}" type="presOf" srcId="{F7AF46FA-D15E-4636-84ED-17EBF9790BD3}" destId="{54E2C7D3-6E0F-46BF-B132-8C2BC0BFB89C}" srcOrd="0" destOrd="0" presId="urn:microsoft.com/office/officeart/2005/8/layout/hProcess4"/>
    <dgm:cxn modelId="{A45D7BCD-B2EB-1E43-B81D-21906315EA71}" type="presOf" srcId="{184B2A9C-A6C2-4299-BDFE-4190FD56AA7B}" destId="{4C2E42DE-EA66-4EA7-B2C6-7BFAC8068A29}" srcOrd="0" destOrd="0" presId="urn:microsoft.com/office/officeart/2005/8/layout/hProcess4"/>
    <dgm:cxn modelId="{5167E2B6-2769-4240-B553-07815C1BF0D7}" srcId="{01AEEF3B-5FF5-4CC6-967A-EEEE8D400983}" destId="{2568A372-B747-4D5B-9C23-148FD943ECB9}" srcOrd="0" destOrd="0" parTransId="{2DF8A49D-51DB-44A3-A9FF-5AA329F18859}" sibTransId="{1D498703-6B70-4375-B774-3BC5AEEA6271}"/>
    <dgm:cxn modelId="{32F77DC1-C691-2C47-A148-A6AAB8B15B42}" type="presOf" srcId="{CC32BFC8-2157-4D6B-88CE-9071FCA4882C}" destId="{B2C6630E-1BE2-470B-A312-375D3A7DA2D5}" srcOrd="0" destOrd="0" presId="urn:microsoft.com/office/officeart/2005/8/layout/hProcess4"/>
    <dgm:cxn modelId="{79AB4CEC-67E6-324F-A490-1CF14D0C08FF}" type="presOf" srcId="{EAA99548-5D73-4476-9B7C-A04E9E91F794}" destId="{95005087-EB63-493A-A079-11ADEC5C93BE}" srcOrd="0" destOrd="0" presId="urn:microsoft.com/office/officeart/2005/8/layout/hProcess4"/>
    <dgm:cxn modelId="{64DB3B66-6094-8040-8AD0-640FD2DD0DE2}" type="presOf" srcId="{D7A344A5-81CD-4F8D-9952-0871333FB6E9}" destId="{6B09F2E4-EEC8-4731-9B60-5C11E0009F1F}" srcOrd="0" destOrd="0" presId="urn:microsoft.com/office/officeart/2005/8/layout/hProcess4"/>
    <dgm:cxn modelId="{2BDB6DDD-EB60-504F-AD3F-5D49F586FEE1}" type="presOf" srcId="{2568A372-B747-4D5B-9C23-148FD943ECB9}" destId="{F130BF0A-F848-42BF-9ADE-202DB399997A}" srcOrd="0" destOrd="0" presId="urn:microsoft.com/office/officeart/2005/8/layout/hProcess4"/>
    <dgm:cxn modelId="{D4278920-4318-4520-BCD1-E74A11DCC598}" srcId="{D7A344A5-81CD-4F8D-9952-0871333FB6E9}" destId="{184B2A9C-A6C2-4299-BDFE-4190FD56AA7B}" srcOrd="1" destOrd="0" parTransId="{23C92A60-D29C-4B95-A6EC-821BF00B998C}" sibTransId="{D99DF251-FFCB-4860-BDC0-81255CB504B3}"/>
    <dgm:cxn modelId="{6CF8DBCD-4EFB-4C23-9E5E-AC04F4536EEF}" srcId="{F7AF46FA-D15E-4636-84ED-17EBF9790BD3}" destId="{CC32BFC8-2157-4D6B-88CE-9071FCA4882C}" srcOrd="0" destOrd="0" parTransId="{F374821F-4FAB-40D1-9F0E-DCD24AA3E6C5}" sibTransId="{6CC8DB0E-F332-47DF-A584-3B482B9B9009}"/>
    <dgm:cxn modelId="{6437FD2B-1564-4CF0-8413-EF70CB37A549}" srcId="{184B2A9C-A6C2-4299-BDFE-4190FD56AA7B}" destId="{F9C3CF37-0359-4AF4-B828-D071114B7788}" srcOrd="0" destOrd="0" parTransId="{BEE0ADD1-C3D9-4938-A623-A4AC50CC5573}" sibTransId="{3DF4962E-D139-439A-AEBA-F927583430A8}"/>
    <dgm:cxn modelId="{85F23594-EE63-4C5E-947C-F0A66BB79D99}" srcId="{D7A344A5-81CD-4F8D-9952-0871333FB6E9}" destId="{01AEEF3B-5FF5-4CC6-967A-EEEE8D400983}" srcOrd="2" destOrd="0" parTransId="{8C403BB5-3D42-4C1C-B38C-EEC45CF92B44}" sibTransId="{8BFF7679-3754-42E4-8CE8-55EFCEC1BC91}"/>
    <dgm:cxn modelId="{C8F82825-FC16-714F-B2F5-AE47428DB501}" type="presOf" srcId="{D99DF251-FFCB-4860-BDC0-81255CB504B3}" destId="{C45DD2E5-8381-47FD-BE57-110D12AAF5D9}" srcOrd="0" destOrd="0" presId="urn:microsoft.com/office/officeart/2005/8/layout/hProcess4"/>
    <dgm:cxn modelId="{73494A80-D0D6-0648-B3CE-07150FED73A0}" type="presOf" srcId="{2568A372-B747-4D5B-9C23-148FD943ECB9}" destId="{1CD1CAA2-5795-4C11-9EE8-1DBDA6A1369D}" srcOrd="1" destOrd="0" presId="urn:microsoft.com/office/officeart/2005/8/layout/hProcess4"/>
    <dgm:cxn modelId="{4BAF6CF4-2FF8-4246-9CDD-9AA8B7535DBE}" type="presOf" srcId="{CC32BFC8-2157-4D6B-88CE-9071FCA4882C}" destId="{E62B49C2-3903-41E9-94EE-8D88A35D7DBA}" srcOrd="1" destOrd="0" presId="urn:microsoft.com/office/officeart/2005/8/layout/hProcess4"/>
    <dgm:cxn modelId="{8DE0ED2F-50F5-E64A-B78C-AA2BB7D9949A}" type="presParOf" srcId="{6B09F2E4-EEC8-4731-9B60-5C11E0009F1F}" destId="{31113D2B-5217-4B00-BADB-FCED5C99F911}" srcOrd="0" destOrd="0" presId="urn:microsoft.com/office/officeart/2005/8/layout/hProcess4"/>
    <dgm:cxn modelId="{6B7730BB-1ABE-6A40-9B31-F90F13B892B9}" type="presParOf" srcId="{6B09F2E4-EEC8-4731-9B60-5C11E0009F1F}" destId="{695B14A0-C2FF-4ABB-9EAB-B74AB143B877}" srcOrd="1" destOrd="0" presId="urn:microsoft.com/office/officeart/2005/8/layout/hProcess4"/>
    <dgm:cxn modelId="{14F1AD71-7B0D-7E4C-9021-EFFA598C35D2}" type="presParOf" srcId="{6B09F2E4-EEC8-4731-9B60-5C11E0009F1F}" destId="{F6C2EA7A-155C-4560-84EB-625F9DFA541E}" srcOrd="2" destOrd="0" presId="urn:microsoft.com/office/officeart/2005/8/layout/hProcess4"/>
    <dgm:cxn modelId="{2066B0E0-4E06-D545-A17C-C65A57F20A55}" type="presParOf" srcId="{F6C2EA7A-155C-4560-84EB-625F9DFA541E}" destId="{4566917E-CC4C-4007-A0A8-FEF34BE6E88C}" srcOrd="0" destOrd="0" presId="urn:microsoft.com/office/officeart/2005/8/layout/hProcess4"/>
    <dgm:cxn modelId="{8D3BDFCF-B0C2-4148-AA46-476D453DA974}" type="presParOf" srcId="{4566917E-CC4C-4007-A0A8-FEF34BE6E88C}" destId="{8E34EEF8-A5C4-40C5-A541-F1147C12A139}" srcOrd="0" destOrd="0" presId="urn:microsoft.com/office/officeart/2005/8/layout/hProcess4"/>
    <dgm:cxn modelId="{CA4249DA-A423-EC42-9D05-CBF1767228EE}" type="presParOf" srcId="{4566917E-CC4C-4007-A0A8-FEF34BE6E88C}" destId="{B2C6630E-1BE2-470B-A312-375D3A7DA2D5}" srcOrd="1" destOrd="0" presId="urn:microsoft.com/office/officeart/2005/8/layout/hProcess4"/>
    <dgm:cxn modelId="{690271F8-E453-F442-A78D-8D0F26E71728}" type="presParOf" srcId="{4566917E-CC4C-4007-A0A8-FEF34BE6E88C}" destId="{E62B49C2-3903-41E9-94EE-8D88A35D7DBA}" srcOrd="2" destOrd="0" presId="urn:microsoft.com/office/officeart/2005/8/layout/hProcess4"/>
    <dgm:cxn modelId="{0CDDC991-45D0-C542-ACED-9FB3CFD4C47E}" type="presParOf" srcId="{4566917E-CC4C-4007-A0A8-FEF34BE6E88C}" destId="{54E2C7D3-6E0F-46BF-B132-8C2BC0BFB89C}" srcOrd="3" destOrd="0" presId="urn:microsoft.com/office/officeart/2005/8/layout/hProcess4"/>
    <dgm:cxn modelId="{BB884BBC-E255-5C4D-AABE-4417DA3CA6B9}" type="presParOf" srcId="{4566917E-CC4C-4007-A0A8-FEF34BE6E88C}" destId="{2B321D23-990D-4525-87B7-6F4CCD62E295}" srcOrd="4" destOrd="0" presId="urn:microsoft.com/office/officeart/2005/8/layout/hProcess4"/>
    <dgm:cxn modelId="{7DFA6666-7AA0-144C-A6FA-99D41E3213BD}" type="presParOf" srcId="{F6C2EA7A-155C-4560-84EB-625F9DFA541E}" destId="{95005087-EB63-493A-A079-11ADEC5C93BE}" srcOrd="1" destOrd="0" presId="urn:microsoft.com/office/officeart/2005/8/layout/hProcess4"/>
    <dgm:cxn modelId="{03C79834-3CBF-C44C-AD0E-4EC1BB418711}" type="presParOf" srcId="{F6C2EA7A-155C-4560-84EB-625F9DFA541E}" destId="{89D98EE6-5193-4A53-ACC0-AFCAA752A3E6}" srcOrd="2" destOrd="0" presId="urn:microsoft.com/office/officeart/2005/8/layout/hProcess4"/>
    <dgm:cxn modelId="{EF165126-74F1-964F-A6BB-81025B6B291C}" type="presParOf" srcId="{89D98EE6-5193-4A53-ACC0-AFCAA752A3E6}" destId="{CF1330CF-36F1-4238-AEA3-6E4CEFD96C85}" srcOrd="0" destOrd="0" presId="urn:microsoft.com/office/officeart/2005/8/layout/hProcess4"/>
    <dgm:cxn modelId="{75416261-E3FA-1F40-BBFD-A270146CC086}" type="presParOf" srcId="{89D98EE6-5193-4A53-ACC0-AFCAA752A3E6}" destId="{74B9572D-C71E-4DD7-878E-49F6A80F9E1C}" srcOrd="1" destOrd="0" presId="urn:microsoft.com/office/officeart/2005/8/layout/hProcess4"/>
    <dgm:cxn modelId="{D1047F63-2614-AC46-9167-1F8811DD0E06}" type="presParOf" srcId="{89D98EE6-5193-4A53-ACC0-AFCAA752A3E6}" destId="{034D3C34-F63E-42FC-B412-60DF79E763AC}" srcOrd="2" destOrd="0" presId="urn:microsoft.com/office/officeart/2005/8/layout/hProcess4"/>
    <dgm:cxn modelId="{1EE8C7BC-B27B-C94F-AD5F-14D20E3B45EA}" type="presParOf" srcId="{89D98EE6-5193-4A53-ACC0-AFCAA752A3E6}" destId="{4C2E42DE-EA66-4EA7-B2C6-7BFAC8068A29}" srcOrd="3" destOrd="0" presId="urn:microsoft.com/office/officeart/2005/8/layout/hProcess4"/>
    <dgm:cxn modelId="{9CC6F915-3535-384D-B6DC-D3211287990E}" type="presParOf" srcId="{89D98EE6-5193-4A53-ACC0-AFCAA752A3E6}" destId="{9BB40280-99FE-4E6C-9D78-464BEF925B55}" srcOrd="4" destOrd="0" presId="urn:microsoft.com/office/officeart/2005/8/layout/hProcess4"/>
    <dgm:cxn modelId="{EEC63142-D7D2-5543-AC72-195EE237A87D}" type="presParOf" srcId="{F6C2EA7A-155C-4560-84EB-625F9DFA541E}" destId="{C45DD2E5-8381-47FD-BE57-110D12AAF5D9}" srcOrd="3" destOrd="0" presId="urn:microsoft.com/office/officeart/2005/8/layout/hProcess4"/>
    <dgm:cxn modelId="{C3545432-6EF1-814C-84AF-1A685CF1921B}" type="presParOf" srcId="{F6C2EA7A-155C-4560-84EB-625F9DFA541E}" destId="{5DDC7A7B-E81C-4462-8624-62B6732C0959}" srcOrd="4" destOrd="0" presId="urn:microsoft.com/office/officeart/2005/8/layout/hProcess4"/>
    <dgm:cxn modelId="{E05EB4D3-EACF-A74B-964C-8A896C938ED4}" type="presParOf" srcId="{5DDC7A7B-E81C-4462-8624-62B6732C0959}" destId="{7268CC6D-5F99-4D34-9C3D-9EA78F26AD64}" srcOrd="0" destOrd="0" presId="urn:microsoft.com/office/officeart/2005/8/layout/hProcess4"/>
    <dgm:cxn modelId="{02A93222-1A6A-3647-9E81-AC2C94DDA403}" type="presParOf" srcId="{5DDC7A7B-E81C-4462-8624-62B6732C0959}" destId="{F130BF0A-F848-42BF-9ADE-202DB399997A}" srcOrd="1" destOrd="0" presId="urn:microsoft.com/office/officeart/2005/8/layout/hProcess4"/>
    <dgm:cxn modelId="{4FBBA40D-6B2A-7E41-876E-AF21FB744C15}" type="presParOf" srcId="{5DDC7A7B-E81C-4462-8624-62B6732C0959}" destId="{1CD1CAA2-5795-4C11-9EE8-1DBDA6A1369D}" srcOrd="2" destOrd="0" presId="urn:microsoft.com/office/officeart/2005/8/layout/hProcess4"/>
    <dgm:cxn modelId="{F61F650D-8657-9D4D-A93B-BA2689604C19}" type="presParOf" srcId="{5DDC7A7B-E81C-4462-8624-62B6732C0959}" destId="{8F669BEC-9CC3-4314-974D-B1203EDEA0B4}" srcOrd="3" destOrd="0" presId="urn:microsoft.com/office/officeart/2005/8/layout/hProcess4"/>
    <dgm:cxn modelId="{D3EE72CF-D167-6C4F-ABC1-A3F89E09023B}" type="presParOf" srcId="{5DDC7A7B-E81C-4462-8624-62B6732C0959}" destId="{951E8557-49E7-43A4-8B9B-CC3C8A569ECE}"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1C3B9D-0636-46C7-A69F-CE50CB18F224}">
      <dsp:nvSpPr>
        <dsp:cNvPr id="0" name=""/>
        <dsp:cNvSpPr/>
      </dsp:nvSpPr>
      <dsp:spPr>
        <a:xfrm>
          <a:off x="0" y="263209"/>
          <a:ext cx="5073650" cy="327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153777-E8EA-4E53-84CD-FECB4D64A331}">
      <dsp:nvSpPr>
        <dsp:cNvPr id="0" name=""/>
        <dsp:cNvSpPr/>
      </dsp:nvSpPr>
      <dsp:spPr>
        <a:xfrm>
          <a:off x="253434" y="71329"/>
          <a:ext cx="3843074" cy="383760"/>
        </a:xfrm>
        <a:prstGeom prst="round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4240" tIns="0" rIns="134240" bIns="0" numCol="1" spcCol="1270" anchor="ctr" anchorCtr="0">
          <a:noAutofit/>
        </a:bodyPr>
        <a:lstStyle/>
        <a:p>
          <a:pPr lvl="0" algn="l" defTabSz="577850">
            <a:lnSpc>
              <a:spcPct val="90000"/>
            </a:lnSpc>
            <a:spcBef>
              <a:spcPct val="0"/>
            </a:spcBef>
            <a:spcAft>
              <a:spcPct val="35000"/>
            </a:spcAft>
          </a:pPr>
          <a:r>
            <a:rPr lang="de-DE" sz="1300" kern="1200"/>
            <a:t>Engage regional stakeholders</a:t>
          </a:r>
        </a:p>
      </dsp:txBody>
      <dsp:txXfrm>
        <a:off x="272168" y="90063"/>
        <a:ext cx="3805606" cy="346292"/>
      </dsp:txXfrm>
    </dsp:sp>
    <dsp:sp modelId="{63871D0D-D49B-485C-8BBB-CCDA2FC0EEA6}">
      <dsp:nvSpPr>
        <dsp:cNvPr id="0" name=""/>
        <dsp:cNvSpPr/>
      </dsp:nvSpPr>
      <dsp:spPr>
        <a:xfrm>
          <a:off x="0" y="852890"/>
          <a:ext cx="5073650" cy="327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84B1F1-2ED0-409C-8C19-8E71C3ED87D3}">
      <dsp:nvSpPr>
        <dsp:cNvPr id="0" name=""/>
        <dsp:cNvSpPr/>
      </dsp:nvSpPr>
      <dsp:spPr>
        <a:xfrm>
          <a:off x="253434" y="661010"/>
          <a:ext cx="3843074" cy="383760"/>
        </a:xfrm>
        <a:prstGeom prst="round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4240" tIns="0" rIns="134240" bIns="0" numCol="1" spcCol="1270" anchor="ctr" anchorCtr="0">
          <a:noAutofit/>
        </a:bodyPr>
        <a:lstStyle/>
        <a:p>
          <a:pPr lvl="0" algn="l" defTabSz="577850">
            <a:lnSpc>
              <a:spcPct val="90000"/>
            </a:lnSpc>
            <a:spcBef>
              <a:spcPct val="0"/>
            </a:spcBef>
            <a:spcAft>
              <a:spcPct val="35000"/>
            </a:spcAft>
          </a:pPr>
          <a:r>
            <a:rPr lang="de-DE" sz="1300" kern="1200"/>
            <a:t>Get qualitative feedback on ideas</a:t>
          </a:r>
        </a:p>
      </dsp:txBody>
      <dsp:txXfrm>
        <a:off x="272168" y="679744"/>
        <a:ext cx="3805606" cy="346292"/>
      </dsp:txXfrm>
    </dsp:sp>
    <dsp:sp modelId="{A9743484-E6E3-478D-938F-A56BCC7F0C74}">
      <dsp:nvSpPr>
        <dsp:cNvPr id="0" name=""/>
        <dsp:cNvSpPr/>
      </dsp:nvSpPr>
      <dsp:spPr>
        <a:xfrm>
          <a:off x="0" y="1442570"/>
          <a:ext cx="5073650" cy="327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F31440-6FF4-40FE-9C6A-D4CD2B581996}">
      <dsp:nvSpPr>
        <dsp:cNvPr id="0" name=""/>
        <dsp:cNvSpPr/>
      </dsp:nvSpPr>
      <dsp:spPr>
        <a:xfrm>
          <a:off x="253434" y="1250690"/>
          <a:ext cx="3843074" cy="383760"/>
        </a:xfrm>
        <a:prstGeom prst="roundRect">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4240" tIns="0" rIns="134240" bIns="0" numCol="1" spcCol="1270" anchor="ctr" anchorCtr="0">
          <a:noAutofit/>
        </a:bodyPr>
        <a:lstStyle/>
        <a:p>
          <a:pPr lvl="0" algn="l" defTabSz="577850">
            <a:lnSpc>
              <a:spcPct val="90000"/>
            </a:lnSpc>
            <a:spcBef>
              <a:spcPct val="0"/>
            </a:spcBef>
            <a:spcAft>
              <a:spcPct val="35000"/>
            </a:spcAft>
          </a:pPr>
          <a:r>
            <a:rPr lang="de-DE" sz="1300" kern="1200">
              <a:solidFill>
                <a:sysClr val="windowText" lastClr="000000"/>
              </a:solidFill>
            </a:rPr>
            <a:t>Get quantitative feedback data on ideas from voting</a:t>
          </a:r>
        </a:p>
      </dsp:txBody>
      <dsp:txXfrm>
        <a:off x="272168" y="1269424"/>
        <a:ext cx="3805606"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78EA4-1B7C-4649-944B-6F9BD0D97C23}">
      <dsp:nvSpPr>
        <dsp:cNvPr id="0" name=""/>
        <dsp:cNvSpPr/>
      </dsp:nvSpPr>
      <dsp:spPr>
        <a:xfrm>
          <a:off x="1454398" y="208025"/>
          <a:ext cx="2688336" cy="2688336"/>
        </a:xfrm>
        <a:prstGeom prst="pie">
          <a:avLst>
            <a:gd name="adj1" fmla="val 16200000"/>
            <a:gd name="adj2" fmla="val 1800000"/>
          </a:avLst>
        </a:prstGeom>
        <a:solidFill>
          <a:srgbClr val="FFFF00">
            <a:alpha val="88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de-DE" sz="1300" kern="1200">
              <a:solidFill>
                <a:sysClr val="windowText" lastClr="000000"/>
              </a:solidFill>
            </a:rPr>
            <a:t>Share documents and ideas</a:t>
          </a:r>
        </a:p>
      </dsp:txBody>
      <dsp:txXfrm>
        <a:off x="2871216" y="777697"/>
        <a:ext cx="960120" cy="800100"/>
      </dsp:txXfrm>
    </dsp:sp>
    <dsp:sp modelId="{C4CB50EB-E6CA-4EB6-AFC3-6FD0ADE66D19}">
      <dsp:nvSpPr>
        <dsp:cNvPr id="0" name=""/>
        <dsp:cNvSpPr/>
      </dsp:nvSpPr>
      <dsp:spPr>
        <a:xfrm>
          <a:off x="1399031" y="304037"/>
          <a:ext cx="2688336" cy="2688336"/>
        </a:xfrm>
        <a:prstGeom prst="pie">
          <a:avLst>
            <a:gd name="adj1" fmla="val 1800000"/>
            <a:gd name="adj2" fmla="val 9000000"/>
          </a:avLst>
        </a:prstGeom>
        <a:solidFill>
          <a:srgbClr val="00B050">
            <a:alpha val="41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de-DE" sz="1300" kern="1200"/>
            <a:t>Get feedback, votes and comments </a:t>
          </a:r>
        </a:p>
      </dsp:txBody>
      <dsp:txXfrm>
        <a:off x="2039112" y="2048256"/>
        <a:ext cx="1440180" cy="704088"/>
      </dsp:txXfrm>
    </dsp:sp>
    <dsp:sp modelId="{CF866A34-D90B-4E5B-A67B-F7C93B839F1D}">
      <dsp:nvSpPr>
        <dsp:cNvPr id="0" name=""/>
        <dsp:cNvSpPr/>
      </dsp:nvSpPr>
      <dsp:spPr>
        <a:xfrm>
          <a:off x="1343665" y="208025"/>
          <a:ext cx="2688336" cy="2688336"/>
        </a:xfrm>
        <a:prstGeom prst="pie">
          <a:avLst>
            <a:gd name="adj1" fmla="val 9000000"/>
            <a:gd name="adj2" fmla="val 1620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de-DE" sz="1300" kern="1200"/>
            <a:t>Refine and restructure documents and ideas</a:t>
          </a:r>
        </a:p>
      </dsp:txBody>
      <dsp:txXfrm>
        <a:off x="1655063" y="777697"/>
        <a:ext cx="960120" cy="800100"/>
      </dsp:txXfrm>
    </dsp:sp>
    <dsp:sp modelId="{B65D9671-6A4C-4E7A-BB1A-4EFB8837FE06}">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192678-8D18-40EF-BA08-2AC66919D453}">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4383CF-54EB-4A00-8184-4B1E21A99920}">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334C52-91CB-4FD6-92B1-140BF3A06DA5}">
      <dsp:nvSpPr>
        <dsp:cNvPr id="0" name=""/>
        <dsp:cNvSpPr/>
      </dsp:nvSpPr>
      <dsp:spPr>
        <a:xfrm>
          <a:off x="2083865" y="1124578"/>
          <a:ext cx="1567386" cy="843915"/>
        </a:xfrm>
        <a:prstGeom prst="round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DE" sz="1200" kern="1200"/>
            <a:t>Online S3 Stakeholder Engagement</a:t>
          </a:r>
        </a:p>
      </dsp:txBody>
      <dsp:txXfrm>
        <a:off x="2125062" y="1165775"/>
        <a:ext cx="1484992" cy="761521"/>
      </dsp:txXfrm>
    </dsp:sp>
    <dsp:sp modelId="{B39D24E7-3B33-405F-8835-06ABA21EB0E2}">
      <dsp:nvSpPr>
        <dsp:cNvPr id="0" name=""/>
        <dsp:cNvSpPr/>
      </dsp:nvSpPr>
      <dsp:spPr>
        <a:xfrm rot="16219633">
          <a:off x="2667218" y="920667"/>
          <a:ext cx="407829" cy="0"/>
        </a:xfrm>
        <a:custGeom>
          <a:avLst/>
          <a:gdLst/>
          <a:ahLst/>
          <a:cxnLst/>
          <a:rect l="0" t="0" r="0" b="0"/>
          <a:pathLst>
            <a:path>
              <a:moveTo>
                <a:pt x="0" y="0"/>
              </a:moveTo>
              <a:lnTo>
                <a:pt x="4078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29DD98-A388-488A-B222-DCDF648DA34F}">
      <dsp:nvSpPr>
        <dsp:cNvPr id="0" name=""/>
        <dsp:cNvSpPr/>
      </dsp:nvSpPr>
      <dsp:spPr>
        <a:xfrm>
          <a:off x="1232975" y="151333"/>
          <a:ext cx="3281873" cy="565423"/>
        </a:xfrm>
        <a:prstGeom prst="roundRect">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DE" sz="1200" kern="1200"/>
            <a:t>Engaging stakeholders</a:t>
          </a:r>
        </a:p>
      </dsp:txBody>
      <dsp:txXfrm>
        <a:off x="1260577" y="178935"/>
        <a:ext cx="3226669" cy="510219"/>
      </dsp:txXfrm>
    </dsp:sp>
    <dsp:sp modelId="{AC2351CF-6AE9-40C5-B24E-A7EDC70A5647}">
      <dsp:nvSpPr>
        <dsp:cNvPr id="0" name=""/>
        <dsp:cNvSpPr/>
      </dsp:nvSpPr>
      <dsp:spPr>
        <a:xfrm rot="1875135">
          <a:off x="3523825" y="2108060"/>
          <a:ext cx="538029" cy="0"/>
        </a:xfrm>
        <a:custGeom>
          <a:avLst/>
          <a:gdLst/>
          <a:ahLst/>
          <a:cxnLst/>
          <a:rect l="0" t="0" r="0" b="0"/>
          <a:pathLst>
            <a:path>
              <a:moveTo>
                <a:pt x="0" y="0"/>
              </a:moveTo>
              <a:lnTo>
                <a:pt x="5380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8A69-847C-496F-A781-644D13F816BE}">
      <dsp:nvSpPr>
        <dsp:cNvPr id="0" name=""/>
        <dsp:cNvSpPr/>
      </dsp:nvSpPr>
      <dsp:spPr>
        <a:xfrm>
          <a:off x="3338864" y="2247626"/>
          <a:ext cx="2299615" cy="565423"/>
        </a:xfrm>
        <a:prstGeom prst="roundRect">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DE" sz="1200" kern="1200">
              <a:solidFill>
                <a:sysClr val="windowText" lastClr="000000"/>
              </a:solidFill>
            </a:rPr>
            <a:t>Establishing</a:t>
          </a:r>
          <a:r>
            <a:rPr lang="de-DE" sz="1200" kern="1200" baseline="0">
              <a:solidFill>
                <a:sysClr val="windowText" lastClr="000000"/>
              </a:solidFill>
            </a:rPr>
            <a:t> long term relationship with and between stakeholders</a:t>
          </a:r>
          <a:endParaRPr lang="de-DE" sz="1200" kern="1200">
            <a:solidFill>
              <a:sysClr val="windowText" lastClr="000000"/>
            </a:solidFill>
          </a:endParaRPr>
        </a:p>
      </dsp:txBody>
      <dsp:txXfrm>
        <a:off x="3366466" y="2275228"/>
        <a:ext cx="2244411" cy="510219"/>
      </dsp:txXfrm>
    </dsp:sp>
    <dsp:sp modelId="{765E99B0-5167-4D3A-A3A0-E2399F4DA9D7}">
      <dsp:nvSpPr>
        <dsp:cNvPr id="0" name=""/>
        <dsp:cNvSpPr/>
      </dsp:nvSpPr>
      <dsp:spPr>
        <a:xfrm rot="8912845">
          <a:off x="1682055" y="2108060"/>
          <a:ext cx="534950" cy="0"/>
        </a:xfrm>
        <a:custGeom>
          <a:avLst/>
          <a:gdLst/>
          <a:ahLst/>
          <a:cxnLst/>
          <a:rect l="0" t="0" r="0" b="0"/>
          <a:pathLst>
            <a:path>
              <a:moveTo>
                <a:pt x="0" y="0"/>
              </a:moveTo>
              <a:lnTo>
                <a:pt x="5349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22E88-57E9-4AF9-89AF-449B040EA156}">
      <dsp:nvSpPr>
        <dsp:cNvPr id="0" name=""/>
        <dsp:cNvSpPr/>
      </dsp:nvSpPr>
      <dsp:spPr>
        <a:xfrm>
          <a:off x="101285" y="2247626"/>
          <a:ext cx="2315735" cy="565423"/>
        </a:xfrm>
        <a:prstGeom prst="roundRect">
          <a:avLst/>
        </a:prstGeom>
        <a:solidFill>
          <a:schemeClr val="accent1">
            <a:hueOff val="0"/>
            <a:satOff val="0"/>
            <a:lumOff val="0"/>
            <a:alpha val="5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DE" sz="1200" kern="1200"/>
            <a:t>Feedback on ideas and documents</a:t>
          </a:r>
        </a:p>
      </dsp:txBody>
      <dsp:txXfrm>
        <a:off x="128887" y="2275228"/>
        <a:ext cx="2260531" cy="5102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C6630E-1BE2-470B-A312-375D3A7DA2D5}">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de-DE" sz="1500" kern="1200"/>
            <a:t>Create discussion boards</a:t>
          </a:r>
        </a:p>
      </dsp:txBody>
      <dsp:txXfrm>
        <a:off x="31488" y="1004860"/>
        <a:ext cx="1455816" cy="923223"/>
      </dsp:txXfrm>
    </dsp:sp>
    <dsp:sp modelId="{95005087-EB63-493A-A079-11ADEC5C93BE}">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E2C7D3-6E0F-46BF-B132-8C2BC0BFB89C}">
      <dsp:nvSpPr>
        <dsp:cNvPr id="0" name=""/>
        <dsp:cNvSpPr/>
      </dsp:nvSpPr>
      <dsp:spPr>
        <a:xfrm>
          <a:off x="339046" y="1956807"/>
          <a:ext cx="1345121" cy="534910"/>
        </a:xfrm>
        <a:prstGeom prst="roundRect">
          <a:avLst>
            <a:gd name="adj" fmla="val 10000"/>
          </a:avLst>
        </a:prstGeom>
        <a:solidFill>
          <a:schemeClr val="accent1">
            <a:hueOff val="0"/>
            <a:satOff val="0"/>
            <a:lumOff val="0"/>
            <a:alpha val="8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lvl="0" algn="ctr" defTabSz="1333500">
            <a:lnSpc>
              <a:spcPct val="90000"/>
            </a:lnSpc>
            <a:spcBef>
              <a:spcPct val="0"/>
            </a:spcBef>
            <a:spcAft>
              <a:spcPct val="35000"/>
            </a:spcAft>
          </a:pPr>
          <a:r>
            <a:rPr lang="de-DE" sz="3000" kern="1200"/>
            <a:t>step 1</a:t>
          </a:r>
        </a:p>
      </dsp:txBody>
      <dsp:txXfrm>
        <a:off x="354713" y="1972474"/>
        <a:ext cx="1313787" cy="503576"/>
      </dsp:txXfrm>
    </dsp:sp>
    <dsp:sp modelId="{74B9572D-C71E-4DD7-878E-49F6A80F9E1C}">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de-DE" sz="1500" kern="1200"/>
            <a:t>Upload documents and ideas </a:t>
          </a:r>
        </a:p>
      </dsp:txBody>
      <dsp:txXfrm>
        <a:off x="1931221" y="1272315"/>
        <a:ext cx="1455816" cy="923223"/>
      </dsp:txXfrm>
    </dsp:sp>
    <dsp:sp modelId="{C45DD2E5-8381-47FD-BE57-110D12AAF5D9}">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E42DE-EA66-4EA7-B2C6-7BFAC8068A29}">
      <dsp:nvSpPr>
        <dsp:cNvPr id="0" name=""/>
        <dsp:cNvSpPr/>
      </dsp:nvSpPr>
      <dsp:spPr>
        <a:xfrm>
          <a:off x="2238779" y="708682"/>
          <a:ext cx="1345121" cy="534910"/>
        </a:xfrm>
        <a:prstGeom prst="roundRect">
          <a:avLst>
            <a:gd name="adj" fmla="val 10000"/>
          </a:avLst>
        </a:prstGeom>
        <a:solidFill>
          <a:srgbClr val="FF0000">
            <a:alpha val="54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lvl="0" algn="ctr" defTabSz="1333500">
            <a:lnSpc>
              <a:spcPct val="90000"/>
            </a:lnSpc>
            <a:spcBef>
              <a:spcPct val="0"/>
            </a:spcBef>
            <a:spcAft>
              <a:spcPct val="35000"/>
            </a:spcAft>
          </a:pPr>
          <a:r>
            <a:rPr lang="de-DE" sz="3000" kern="1200"/>
            <a:t>step 2</a:t>
          </a:r>
        </a:p>
      </dsp:txBody>
      <dsp:txXfrm>
        <a:off x="2254446" y="724349"/>
        <a:ext cx="1313787" cy="503576"/>
      </dsp:txXfrm>
    </dsp:sp>
    <dsp:sp modelId="{F130BF0A-F848-42BF-9ADE-202DB399997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de-DE" sz="1500" kern="1200"/>
            <a:t>Invite stakeholders to participate in deliberation</a:t>
          </a:r>
        </a:p>
      </dsp:txBody>
      <dsp:txXfrm>
        <a:off x="3830955" y="1004860"/>
        <a:ext cx="1455816" cy="923223"/>
      </dsp:txXfrm>
    </dsp:sp>
    <dsp:sp modelId="{8F669BEC-9CC3-4314-974D-B1203EDEA0B4}">
      <dsp:nvSpPr>
        <dsp:cNvPr id="0" name=""/>
        <dsp:cNvSpPr/>
      </dsp:nvSpPr>
      <dsp:spPr>
        <a:xfrm>
          <a:off x="4138512" y="1956807"/>
          <a:ext cx="1345121" cy="534910"/>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38100" rIns="57150" bIns="38100" numCol="1" spcCol="1270" anchor="ctr" anchorCtr="0">
          <a:noAutofit/>
        </a:bodyPr>
        <a:lstStyle/>
        <a:p>
          <a:pPr lvl="0" algn="ctr" defTabSz="1333500">
            <a:lnSpc>
              <a:spcPct val="90000"/>
            </a:lnSpc>
            <a:spcBef>
              <a:spcPct val="0"/>
            </a:spcBef>
            <a:spcAft>
              <a:spcPct val="35000"/>
            </a:spcAft>
          </a:pPr>
          <a:r>
            <a:rPr lang="de-DE" sz="3000" kern="1200"/>
            <a:t>step 3</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A308-46AD-2A46-8086-FD8B8C4E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952</Words>
  <Characters>5432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Wais</dc:creator>
  <cp:lastModifiedBy>Aarnio Henrik</cp:lastModifiedBy>
  <cp:revision>21</cp:revision>
  <dcterms:created xsi:type="dcterms:W3CDTF">2017-02-08T06:30:00Z</dcterms:created>
  <dcterms:modified xsi:type="dcterms:W3CDTF">2017-08-08T06:58:00Z</dcterms:modified>
</cp:coreProperties>
</file>