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7D396" w14:textId="6D847C53" w:rsidR="007A2557" w:rsidRPr="009B7132" w:rsidRDefault="007A2557" w:rsidP="00147271">
      <w:pPr>
        <w:jc w:val="center"/>
        <w:rPr>
          <w:lang w:val="en-US"/>
        </w:rPr>
      </w:pPr>
      <w:r>
        <w:rPr>
          <w:lang w:val="en-US"/>
        </w:rPr>
        <w:t>ASSIGNMENT</w:t>
      </w:r>
      <w:r>
        <w:rPr>
          <w:lang w:val="en-US"/>
        </w:rPr>
        <w:br/>
      </w:r>
      <w:r>
        <w:rPr>
          <w:lang w:val="en-US"/>
        </w:rPr>
        <w:br/>
      </w:r>
      <w:r w:rsidR="009D5D97">
        <w:rPr>
          <w:lang w:val="en-US"/>
        </w:rPr>
        <w:br/>
      </w:r>
      <w:r>
        <w:rPr>
          <w:lang w:val="en-US"/>
        </w:rPr>
        <w:br/>
        <w:t xml:space="preserve">The </w:t>
      </w:r>
      <w:r w:rsidRPr="007A2557">
        <w:rPr>
          <w:b/>
          <w:bCs/>
          <w:lang w:val="en-US"/>
        </w:rPr>
        <w:t>Millenium Development Goals</w:t>
      </w:r>
      <w:r>
        <w:rPr>
          <w:b/>
          <w:bCs/>
          <w:lang w:val="en-US"/>
        </w:rPr>
        <w:t xml:space="preserve"> </w:t>
      </w:r>
      <w:r w:rsidRPr="009D5D97">
        <w:rPr>
          <w:b/>
          <w:bCs/>
          <w:lang w:val="en-US"/>
        </w:rPr>
        <w:t>(MDG)</w:t>
      </w:r>
      <w:r>
        <w:rPr>
          <w:lang w:val="en-US"/>
        </w:rPr>
        <w:t xml:space="preserve"> and </w:t>
      </w:r>
      <w:r w:rsidR="00147271">
        <w:rPr>
          <w:lang w:val="en-US"/>
        </w:rPr>
        <w:t xml:space="preserve">the </w:t>
      </w:r>
      <w:r w:rsidRPr="007A2557">
        <w:rPr>
          <w:b/>
          <w:bCs/>
          <w:lang w:val="en-US"/>
        </w:rPr>
        <w:t>Sustainable Development Goals (SDG)</w:t>
      </w:r>
      <w:r>
        <w:rPr>
          <w:lang w:val="en-US"/>
        </w:rPr>
        <w:t xml:space="preserve"> represent two significant frameworks aimed at addressing global development challenges. </w:t>
      </w:r>
      <w:r w:rsidR="00147271">
        <w:rPr>
          <w:lang w:val="en-US"/>
        </w:rPr>
        <w:br/>
      </w:r>
      <w:r>
        <w:rPr>
          <w:lang w:val="en-US"/>
        </w:rPr>
        <w:t xml:space="preserve">Both goals focus on social issues prevalent in developing countries and these goals are established by United Nations. These goals have specific targets considering that the </w:t>
      </w:r>
      <w:r w:rsidRPr="007A2557">
        <w:rPr>
          <w:b/>
          <w:bCs/>
          <w:lang w:val="en-US"/>
        </w:rPr>
        <w:t>Sustainable Development Goals</w:t>
      </w:r>
      <w:r>
        <w:rPr>
          <w:b/>
          <w:bCs/>
          <w:lang w:val="en-US"/>
        </w:rPr>
        <w:t xml:space="preserve"> </w:t>
      </w:r>
      <w:r>
        <w:rPr>
          <w:lang w:val="en-US"/>
        </w:rPr>
        <w:t>could be similar but they are more</w:t>
      </w:r>
      <w:r w:rsidR="00F220EE">
        <w:rPr>
          <w:lang w:val="en-US"/>
        </w:rPr>
        <w:t xml:space="preserve"> comprehensive and ambitious while the </w:t>
      </w:r>
      <w:r w:rsidR="00F220EE">
        <w:rPr>
          <w:b/>
          <w:bCs/>
          <w:lang w:val="en-US"/>
        </w:rPr>
        <w:t xml:space="preserve">Millenium Development Goals </w:t>
      </w:r>
      <w:r w:rsidR="00F220EE">
        <w:rPr>
          <w:lang w:val="en-US"/>
        </w:rPr>
        <w:t xml:space="preserve">are mainly focused on developing countries. Moreover, the </w:t>
      </w:r>
      <w:r w:rsidR="00F220EE">
        <w:rPr>
          <w:b/>
          <w:bCs/>
          <w:lang w:val="en-US"/>
        </w:rPr>
        <w:t xml:space="preserve">MDG </w:t>
      </w:r>
      <w:r w:rsidR="00F220EE">
        <w:rPr>
          <w:lang w:val="en-US"/>
        </w:rPr>
        <w:t>were largely successful in many areas, though the targets were not fully achieved</w:t>
      </w:r>
      <w:r w:rsidR="009D5D97">
        <w:rPr>
          <w:lang w:val="en-US"/>
        </w:rPr>
        <w:t xml:space="preserve"> and was ended in 2015</w:t>
      </w:r>
      <w:r w:rsidR="00F220EE">
        <w:rPr>
          <w:lang w:val="en-US"/>
        </w:rPr>
        <w:t xml:space="preserve">. On the other hand, the </w:t>
      </w:r>
      <w:r w:rsidR="00F220EE">
        <w:rPr>
          <w:b/>
          <w:bCs/>
          <w:lang w:val="en-US"/>
        </w:rPr>
        <w:t xml:space="preserve">SDG </w:t>
      </w:r>
      <w:r w:rsidR="00F220EE">
        <w:rPr>
          <w:lang w:val="en-US"/>
        </w:rPr>
        <w:t>are still ongoing</w:t>
      </w:r>
      <w:r w:rsidR="009D5D97">
        <w:rPr>
          <w:lang w:val="en-US"/>
        </w:rPr>
        <w:t xml:space="preserve"> but there were some progresses made as of this time. cooperation and effort are essential to achieve targets set forth by the year 2030.</w:t>
      </w:r>
      <w:r w:rsidR="009D5D97">
        <w:rPr>
          <w:lang w:val="en-US"/>
        </w:rPr>
        <w:br/>
      </w:r>
      <w:r w:rsidR="009B7132">
        <w:rPr>
          <w:lang w:val="en-US"/>
        </w:rPr>
        <w:br/>
      </w:r>
      <w:r w:rsidR="00147271">
        <w:rPr>
          <w:lang w:val="en-US"/>
        </w:rPr>
        <w:t xml:space="preserve">The </w:t>
      </w:r>
      <w:r w:rsidR="00147271" w:rsidRPr="007A2557">
        <w:rPr>
          <w:b/>
          <w:bCs/>
          <w:lang w:val="en-US"/>
        </w:rPr>
        <w:t>Millenium Development Goals</w:t>
      </w:r>
      <w:r w:rsidR="00147271">
        <w:rPr>
          <w:b/>
          <w:bCs/>
          <w:lang w:val="en-US"/>
        </w:rPr>
        <w:t xml:space="preserve"> </w:t>
      </w:r>
      <w:r w:rsidR="00147271" w:rsidRPr="009D5D97">
        <w:rPr>
          <w:b/>
          <w:bCs/>
          <w:lang w:val="en-US"/>
        </w:rPr>
        <w:t>(MDG)</w:t>
      </w:r>
      <w:r w:rsidR="00147271">
        <w:rPr>
          <w:b/>
          <w:bCs/>
          <w:lang w:val="en-US"/>
        </w:rPr>
        <w:t xml:space="preserve"> </w:t>
      </w:r>
      <w:r w:rsidR="00147271">
        <w:rPr>
          <w:lang w:val="en-US"/>
        </w:rPr>
        <w:t>have 8 specific targets and they were mainly focused at enhancing the lives of individuals in developing nations. The MDG represent the commitments of United Nations Member States</w:t>
      </w:r>
      <w:r w:rsidR="00576966">
        <w:rPr>
          <w:lang w:val="en-US"/>
        </w:rPr>
        <w:t xml:space="preserve"> in reducing poverty, hunger, disease, lack of adequate shelter, and exclusion while promoting gender equality, health, education and environmental sustainability. Some progresses were made in access to primary education, though some areas were only getting limited access to primary education. The biggest failing or the downfall of the MDG perhaps was their lack of critical analysis of the fundamental causes</w:t>
      </w:r>
      <w:r w:rsidR="009975CC">
        <w:rPr>
          <w:lang w:val="en-US"/>
        </w:rPr>
        <w:t xml:space="preserve"> of global poverty and other kinds of perspective in regards to developing life.</w:t>
      </w:r>
      <w:r w:rsidR="009975CC">
        <w:rPr>
          <w:lang w:val="en-US"/>
        </w:rPr>
        <w:br/>
      </w:r>
      <w:r w:rsidR="009975CC">
        <w:rPr>
          <w:lang w:val="en-US"/>
        </w:rPr>
        <w:br/>
        <w:t xml:space="preserve">The </w:t>
      </w:r>
      <w:r w:rsidR="009975CC">
        <w:rPr>
          <w:b/>
          <w:bCs/>
          <w:lang w:val="en-US"/>
        </w:rPr>
        <w:t xml:space="preserve">Sustainable Development Goals (SDG) </w:t>
      </w:r>
      <w:r w:rsidR="009975CC">
        <w:rPr>
          <w:lang w:val="en-US"/>
        </w:rPr>
        <w:t xml:space="preserve">have 17 specific targets and this goal is more considered or to be called as </w:t>
      </w:r>
      <w:r w:rsidR="009975CC">
        <w:rPr>
          <w:i/>
          <w:iCs/>
          <w:lang w:val="en-US"/>
        </w:rPr>
        <w:t xml:space="preserve">Global Goals. </w:t>
      </w:r>
      <w:r w:rsidR="009975CC">
        <w:rPr>
          <w:lang w:val="en-US"/>
        </w:rPr>
        <w:t xml:space="preserve">This goal presents more inclusive agenda and committed to end poverty in all forms and dimensions by 2030. The SDG have made some progress following their targets and goals but the work should continue and this goal are </w:t>
      </w:r>
      <w:r w:rsidR="00D1111F">
        <w:rPr>
          <w:lang w:val="en-US"/>
        </w:rPr>
        <w:t>an</w:t>
      </w:r>
      <w:r w:rsidR="009975CC">
        <w:rPr>
          <w:lang w:val="en-US"/>
        </w:rPr>
        <w:t xml:space="preserve"> action to plan of action to continue the work of MDG and to address new challenges.</w:t>
      </w:r>
      <w:r w:rsidR="00D1111F">
        <w:rPr>
          <w:lang w:val="en-US"/>
        </w:rPr>
        <w:t xml:space="preserve"> Sustainable Development improves the well-being of individuals and communities and safeguard the planet for future generations.</w:t>
      </w:r>
      <w:r w:rsidR="00D1111F">
        <w:rPr>
          <w:lang w:val="en-US"/>
        </w:rPr>
        <w:br/>
      </w:r>
      <w:r w:rsidR="00D1111F">
        <w:rPr>
          <w:lang w:val="en-US"/>
        </w:rPr>
        <w:br/>
        <w:t xml:space="preserve">In conclusion, both frameworks or concepts have specific and measurable goals, have concrete, and are time-bound goals. The </w:t>
      </w:r>
      <w:r w:rsidR="00D1111F">
        <w:rPr>
          <w:b/>
          <w:bCs/>
          <w:lang w:val="en-US"/>
        </w:rPr>
        <w:t xml:space="preserve">MDG </w:t>
      </w:r>
      <w:r w:rsidR="00D1111F">
        <w:rPr>
          <w:lang w:val="en-US"/>
        </w:rPr>
        <w:t xml:space="preserve">made some success and have achieve some targets but failed due to lack of critical analysis in many perspectives with developing sustainable life. The </w:t>
      </w:r>
      <w:r w:rsidR="00D1111F">
        <w:rPr>
          <w:b/>
          <w:bCs/>
          <w:lang w:val="en-US"/>
        </w:rPr>
        <w:t xml:space="preserve">SDG </w:t>
      </w:r>
      <w:r w:rsidR="00D1111F">
        <w:rPr>
          <w:lang w:val="en-US"/>
        </w:rPr>
        <w:t xml:space="preserve">on the other hand </w:t>
      </w:r>
      <w:r w:rsidR="002E7CAD">
        <w:rPr>
          <w:lang w:val="en-US"/>
        </w:rPr>
        <w:t>is</w:t>
      </w:r>
      <w:r w:rsidR="00D1111F">
        <w:rPr>
          <w:lang w:val="en-US"/>
        </w:rPr>
        <w:t xml:space="preserve"> the continuation of MDG but more ambiti</w:t>
      </w:r>
      <w:r w:rsidR="002E7CAD">
        <w:rPr>
          <w:lang w:val="en-US"/>
        </w:rPr>
        <w:t>ous and committed to address new challenges and end poverty</w:t>
      </w:r>
      <w:r w:rsidR="00572809">
        <w:rPr>
          <w:lang w:val="en-US"/>
        </w:rPr>
        <w:t xml:space="preserve"> and other issues for the future generations.</w:t>
      </w:r>
      <w:r w:rsidR="009D5D97">
        <w:rPr>
          <w:lang w:val="en-US"/>
        </w:rPr>
        <w:br/>
      </w:r>
    </w:p>
    <w:sectPr w:rsidR="007A2557" w:rsidRPr="009B713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17126" w14:textId="77777777" w:rsidR="007A2557" w:rsidRDefault="007A2557" w:rsidP="007A2557">
      <w:pPr>
        <w:spacing w:after="0" w:line="240" w:lineRule="auto"/>
      </w:pPr>
      <w:r>
        <w:separator/>
      </w:r>
    </w:p>
  </w:endnote>
  <w:endnote w:type="continuationSeparator" w:id="0">
    <w:p w14:paraId="75B895F5" w14:textId="77777777" w:rsidR="007A2557" w:rsidRDefault="007A2557" w:rsidP="007A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10874" w14:textId="77777777" w:rsidR="007A2557" w:rsidRDefault="007A2557" w:rsidP="007A2557">
      <w:pPr>
        <w:spacing w:after="0" w:line="240" w:lineRule="auto"/>
      </w:pPr>
      <w:r>
        <w:separator/>
      </w:r>
    </w:p>
  </w:footnote>
  <w:footnote w:type="continuationSeparator" w:id="0">
    <w:p w14:paraId="134434DA" w14:textId="77777777" w:rsidR="007A2557" w:rsidRDefault="007A2557" w:rsidP="007A2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A9737" w14:textId="7FA8CA94" w:rsidR="007A2557" w:rsidRPr="007A2557" w:rsidRDefault="007A2557">
    <w:pPr>
      <w:pStyle w:val="Header"/>
      <w:rPr>
        <w:sz w:val="28"/>
        <w:szCs w:val="28"/>
        <w:lang w:val="en-US"/>
      </w:rPr>
    </w:pPr>
    <w:r>
      <w:rPr>
        <w:sz w:val="28"/>
        <w:szCs w:val="28"/>
        <w:lang w:val="en-US"/>
      </w:rPr>
      <w:t>Novi M. Diaz                                     BSCS-2A                                             CW101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57"/>
    <w:rsid w:val="00147271"/>
    <w:rsid w:val="001B2B0B"/>
    <w:rsid w:val="002E7CAD"/>
    <w:rsid w:val="00572809"/>
    <w:rsid w:val="00576966"/>
    <w:rsid w:val="007A2557"/>
    <w:rsid w:val="009975CC"/>
    <w:rsid w:val="009B7132"/>
    <w:rsid w:val="009D03F0"/>
    <w:rsid w:val="009D5D97"/>
    <w:rsid w:val="00D1111F"/>
    <w:rsid w:val="00E64136"/>
    <w:rsid w:val="00F220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B6E"/>
  <w15:chartTrackingRefBased/>
  <w15:docId w15:val="{0D4250F3-8E3E-4C68-8B47-DFF79EFB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5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5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5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5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5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5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5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5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5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557"/>
    <w:rPr>
      <w:rFonts w:eastAsiaTheme="majorEastAsia" w:cstheme="majorBidi"/>
      <w:color w:val="272727" w:themeColor="text1" w:themeTint="D8"/>
    </w:rPr>
  </w:style>
  <w:style w:type="paragraph" w:styleId="Title">
    <w:name w:val="Title"/>
    <w:basedOn w:val="Normal"/>
    <w:next w:val="Normal"/>
    <w:link w:val="TitleChar"/>
    <w:uiPriority w:val="10"/>
    <w:qFormat/>
    <w:rsid w:val="007A2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557"/>
    <w:pPr>
      <w:spacing w:before="160"/>
      <w:jc w:val="center"/>
    </w:pPr>
    <w:rPr>
      <w:i/>
      <w:iCs/>
      <w:color w:val="404040" w:themeColor="text1" w:themeTint="BF"/>
    </w:rPr>
  </w:style>
  <w:style w:type="character" w:customStyle="1" w:styleId="QuoteChar">
    <w:name w:val="Quote Char"/>
    <w:basedOn w:val="DefaultParagraphFont"/>
    <w:link w:val="Quote"/>
    <w:uiPriority w:val="29"/>
    <w:rsid w:val="007A2557"/>
    <w:rPr>
      <w:i/>
      <w:iCs/>
      <w:color w:val="404040" w:themeColor="text1" w:themeTint="BF"/>
    </w:rPr>
  </w:style>
  <w:style w:type="paragraph" w:styleId="ListParagraph">
    <w:name w:val="List Paragraph"/>
    <w:basedOn w:val="Normal"/>
    <w:uiPriority w:val="34"/>
    <w:qFormat/>
    <w:rsid w:val="007A2557"/>
    <w:pPr>
      <w:ind w:left="720"/>
      <w:contextualSpacing/>
    </w:pPr>
  </w:style>
  <w:style w:type="character" w:styleId="IntenseEmphasis">
    <w:name w:val="Intense Emphasis"/>
    <w:basedOn w:val="DefaultParagraphFont"/>
    <w:uiPriority w:val="21"/>
    <w:qFormat/>
    <w:rsid w:val="007A2557"/>
    <w:rPr>
      <w:i/>
      <w:iCs/>
      <w:color w:val="2F5496" w:themeColor="accent1" w:themeShade="BF"/>
    </w:rPr>
  </w:style>
  <w:style w:type="paragraph" w:styleId="IntenseQuote">
    <w:name w:val="Intense Quote"/>
    <w:basedOn w:val="Normal"/>
    <w:next w:val="Normal"/>
    <w:link w:val="IntenseQuoteChar"/>
    <w:uiPriority w:val="30"/>
    <w:qFormat/>
    <w:rsid w:val="007A25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557"/>
    <w:rPr>
      <w:i/>
      <w:iCs/>
      <w:color w:val="2F5496" w:themeColor="accent1" w:themeShade="BF"/>
    </w:rPr>
  </w:style>
  <w:style w:type="character" w:styleId="IntenseReference">
    <w:name w:val="Intense Reference"/>
    <w:basedOn w:val="DefaultParagraphFont"/>
    <w:uiPriority w:val="32"/>
    <w:qFormat/>
    <w:rsid w:val="007A2557"/>
    <w:rPr>
      <w:b/>
      <w:bCs/>
      <w:smallCaps/>
      <w:color w:val="2F5496" w:themeColor="accent1" w:themeShade="BF"/>
      <w:spacing w:val="5"/>
    </w:rPr>
  </w:style>
  <w:style w:type="paragraph" w:styleId="Header">
    <w:name w:val="header"/>
    <w:basedOn w:val="Normal"/>
    <w:link w:val="HeaderChar"/>
    <w:uiPriority w:val="99"/>
    <w:unhideWhenUsed/>
    <w:rsid w:val="007A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557"/>
  </w:style>
  <w:style w:type="paragraph" w:styleId="Footer">
    <w:name w:val="footer"/>
    <w:basedOn w:val="Normal"/>
    <w:link w:val="FooterChar"/>
    <w:uiPriority w:val="99"/>
    <w:unhideWhenUsed/>
    <w:rsid w:val="007A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Diaz</dc:creator>
  <cp:keywords/>
  <dc:description/>
  <cp:lastModifiedBy>Novi Diaz</cp:lastModifiedBy>
  <cp:revision>4</cp:revision>
  <dcterms:created xsi:type="dcterms:W3CDTF">2025-02-26T03:37:00Z</dcterms:created>
  <dcterms:modified xsi:type="dcterms:W3CDTF">2025-03-11T10:07:00Z</dcterms:modified>
</cp:coreProperties>
</file>