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3.0" w:type="dxa"/>
        <w:jc w:val="left"/>
        <w:tblInd w:w="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9"/>
        <w:gridCol w:w="6674"/>
        <w:tblGridChange w:id="0">
          <w:tblGrid>
            <w:gridCol w:w="2809"/>
            <w:gridCol w:w="6674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BARI ANKIT VINOD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Class/Sem: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SE/IV</w:t>
            </w:r>
          </w:p>
        </w:tc>
      </w:tr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No.: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66" w:lineRule="auto"/>
              <w:ind w:left="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perform program to reverse the word in string 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Marks: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 of Faculty: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6"/>
          <w:szCs w:val="26"/>
        </w:rPr>
        <w:sectPr>
          <w:headerReference r:id="rId6" w:type="default"/>
          <w:pgSz w:h="15840" w:w="12240" w:orient="portrait"/>
          <w:pgMar w:bottom="280" w:top="1700" w:left="1100" w:right="1420" w:header="54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2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Language Program to reverse the word in string.</w:t>
      </w:r>
    </w:p>
    <w:bookmarkStart w:colFirst="0" w:colLast="0" w:name="gjdgxs" w:id="0"/>
    <w:bookmarkEnd w:id="0"/>
    <w:p w:rsidR="00000000" w:rsidDel="00000000" w:rsidP="00000000" w:rsidRDefault="00000000" w:rsidRPr="00000000" w14:paraId="00000028">
      <w:pPr>
        <w:spacing w:before="132" w:lineRule="auto"/>
        <w:ind w:left="3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read the string entered by the user and then reverse it. Reverse a string is the  technique that reverses or changes the order of a given string so that the last character of the string becomes the first character of the string and so on. </w:t>
      </w:r>
    </w:p>
    <w:p w:rsidR="00000000" w:rsidDel="00000000" w:rsidP="00000000" w:rsidRDefault="00000000" w:rsidRPr="00000000" w14:paraId="0000002A">
      <w:pPr>
        <w:spacing w:before="132" w:lineRule="auto"/>
        <w:ind w:left="3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data segment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message -1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the string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message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characters count in DI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the end character and read it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character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 the count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until the count is zero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terminate the program using DOS interrupt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10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AH with 4ch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10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interrupt INT 21h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7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</w:t>
      </w:r>
    </w:p>
    <w:p w:rsidR="00000000" w:rsidDel="00000000" w:rsidP="00000000" w:rsidRDefault="00000000" w:rsidRPr="00000000" w14:paraId="00000039">
      <w:pPr>
        <w:spacing w:before="132" w:lineRule="auto"/>
        <w:ind w:left="3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Flowchart: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6172200" cy="865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65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XLAT and XLATB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instruction LAHF.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  <w:sectPr>
          <w:type w:val="nextPage"/>
          <w:pgSz w:h="15840" w:w="12240" w:orient="portrait"/>
          <w:pgMar w:bottom="280" w:top="1700" w:left="1100" w:right="1420" w:header="54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</w:p>
    <w:sectPr>
      <w:headerReference r:id="rId8" w:type="default"/>
      <w:type w:val="nextPage"/>
      <w:pgSz w:h="15840" w:w="12240" w:orient="portrait"/>
      <w:pgMar w:bottom="280" w:top="1540" w:left="1100" w:right="1420" w:header="77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082860" y="3521238"/>
                        <a:ext cx="4526280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39.000000953674316" w:right="0" w:firstLine="39.000000953674316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2025333</wp:posOffset>
              </wp:positionH>
              <wp:positionV relativeFrom="page">
                <wp:posOffset>474663</wp:posOffset>
              </wp:positionV>
              <wp:extent cx="4535805" cy="527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5805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3725" y="3406600"/>
                        <a:ext cx="5804535" cy="746760"/>
                        <a:chOff x="2443725" y="3406600"/>
                        <a:chExt cx="5804550" cy="746800"/>
                      </a:xfrm>
                    </wpg:grpSpPr>
                    <wpg:grpSp>
                      <wpg:cNvGrpSpPr/>
                      <wpg:grpSpPr>
                        <a:xfrm>
                          <a:off x="2443733" y="3406620"/>
                          <a:ext cx="5804535" cy="746760"/>
                          <a:chOff x="1440" y="540"/>
                          <a:chExt cx="9141" cy="1176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440" y="540"/>
                            <a:ext cx="9125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440" y="1627"/>
                            <a:ext cx="9141" cy="89"/>
                          </a:xfrm>
                          <a:custGeom>
                            <a:rect b="b" l="l" r="r" t="t"/>
                            <a:pathLst>
                              <a:path extrusionOk="0" h="89" w="9141">
                                <a:moveTo>
                                  <a:pt x="9141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89"/>
                                </a:lnTo>
                                <a:lnTo>
                                  <a:pt x="9141" y="89"/>
                                </a:lnTo>
                                <a:lnTo>
                                  <a:pt x="9141" y="75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141" y="60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484" y="540"/>
                            <a:ext cx="11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4535" cy="746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2038033</wp:posOffset>
              </wp:positionH>
              <wp:positionV relativeFrom="page">
                <wp:posOffset>474663</wp:posOffset>
              </wp:positionV>
              <wp:extent cx="4523740" cy="527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88893" y="3521238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0000001192092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32"/>
                              <w:vertAlign w:val="baseline"/>
                            </w:rPr>
                            <w:t xml:space="preserve">Vidyavardhini’s College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0" w:line="240"/>
                            <w:ind w:left="125" w:right="0" w:firstLine="12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9"/>
                              <w:sz w:val="26"/>
                              <w:vertAlign w:val="baseline"/>
                            </w:rPr>
                            <w:t xml:space="preserve">Department of Artificial Intelligence and Data Science (AI&amp;DS)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2038033</wp:posOffset>
              </wp:positionH>
              <wp:positionV relativeFrom="page">
                <wp:posOffset>474663</wp:posOffset>
              </wp:positionV>
              <wp:extent cx="4523740" cy="527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3740" cy="527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360"/>
      </w:pPr>
      <w:rPr/>
    </w:lvl>
    <w:lvl w:ilvl="1">
      <w:start w:val="1"/>
      <w:numFmt w:val="lowerLetter"/>
      <w:lvlText w:val="%2."/>
      <w:lvlJc w:val="left"/>
      <w:pPr>
        <w:ind w:left="1420" w:hanging="360"/>
      </w:pPr>
      <w:rPr/>
    </w:lvl>
    <w:lvl w:ilvl="2">
      <w:start w:val="1"/>
      <w:numFmt w:val="lowerRoman"/>
      <w:lvlText w:val="%3."/>
      <w:lvlJc w:val="right"/>
      <w:pPr>
        <w:ind w:left="2140" w:hanging="180"/>
      </w:pPr>
      <w:rPr/>
    </w:lvl>
    <w:lvl w:ilvl="3">
      <w:start w:val="1"/>
      <w:numFmt w:val="decimal"/>
      <w:lvlText w:val="%4."/>
      <w:lvlJc w:val="left"/>
      <w:pPr>
        <w:ind w:left="2860" w:hanging="360"/>
      </w:pPr>
      <w:rPr/>
    </w:lvl>
    <w:lvl w:ilvl="4">
      <w:start w:val="1"/>
      <w:numFmt w:val="lowerLetter"/>
      <w:lvlText w:val="%5."/>
      <w:lvlJc w:val="left"/>
      <w:pPr>
        <w:ind w:left="3580" w:hanging="360"/>
      </w:pPr>
      <w:rPr/>
    </w:lvl>
    <w:lvl w:ilvl="5">
      <w:start w:val="1"/>
      <w:numFmt w:val="lowerRoman"/>
      <w:lvlText w:val="%6."/>
      <w:lvlJc w:val="right"/>
      <w:pPr>
        <w:ind w:left="4300" w:hanging="180"/>
      </w:pPr>
      <w:rPr/>
    </w:lvl>
    <w:lvl w:ilvl="6">
      <w:start w:val="1"/>
      <w:numFmt w:val="decimal"/>
      <w:lvlText w:val="%7."/>
      <w:lvlJc w:val="left"/>
      <w:pPr>
        <w:ind w:left="5020" w:hanging="360"/>
      </w:pPr>
      <w:rPr/>
    </w:lvl>
    <w:lvl w:ilvl="7">
      <w:start w:val="1"/>
      <w:numFmt w:val="lowerLetter"/>
      <w:lvlText w:val="%8."/>
      <w:lvlJc w:val="left"/>
      <w:pPr>
        <w:ind w:left="5740" w:hanging="360"/>
      </w:pPr>
      <w:rPr/>
    </w:lvl>
    <w:lvl w:ilvl="8">
      <w:start w:val="1"/>
      <w:numFmt w:val="lowerRoman"/>
      <w:lvlText w:val="%9."/>
      <w:lvlJc w:val="right"/>
      <w:pPr>
        <w:ind w:left="646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60" w:hanging="360"/>
      </w:pPr>
      <w:rPr/>
    </w:lvl>
    <w:lvl w:ilvl="1">
      <w:start w:val="1"/>
      <w:numFmt w:val="lowerLetter"/>
      <w:lvlText w:val="%2."/>
      <w:lvlJc w:val="left"/>
      <w:pPr>
        <w:ind w:left="1780" w:hanging="360"/>
      </w:pPr>
      <w:rPr/>
    </w:lvl>
    <w:lvl w:ilvl="2">
      <w:start w:val="1"/>
      <w:numFmt w:val="lowerRoman"/>
      <w:lvlText w:val="%3."/>
      <w:lvlJc w:val="right"/>
      <w:pPr>
        <w:ind w:left="2500" w:hanging="180"/>
      </w:pPr>
      <w:rPr/>
    </w:lvl>
    <w:lvl w:ilvl="3">
      <w:start w:val="1"/>
      <w:numFmt w:val="decimal"/>
      <w:lvlText w:val="%4."/>
      <w:lvlJc w:val="left"/>
      <w:pPr>
        <w:ind w:left="3220" w:hanging="360"/>
      </w:pPr>
      <w:rPr/>
    </w:lvl>
    <w:lvl w:ilvl="4">
      <w:start w:val="1"/>
      <w:numFmt w:val="lowerLetter"/>
      <w:lvlText w:val="%5."/>
      <w:lvlJc w:val="left"/>
      <w:pPr>
        <w:ind w:left="3940" w:hanging="360"/>
      </w:pPr>
      <w:rPr/>
    </w:lvl>
    <w:lvl w:ilvl="5">
      <w:start w:val="1"/>
      <w:numFmt w:val="lowerRoman"/>
      <w:lvlText w:val="%6."/>
      <w:lvlJc w:val="right"/>
      <w:pPr>
        <w:ind w:left="4660" w:hanging="180"/>
      </w:pPr>
      <w:rPr/>
    </w:lvl>
    <w:lvl w:ilvl="6">
      <w:start w:val="1"/>
      <w:numFmt w:val="decimal"/>
      <w:lvlText w:val="%7."/>
      <w:lvlJc w:val="left"/>
      <w:pPr>
        <w:ind w:left="5380" w:hanging="360"/>
      </w:pPr>
      <w:rPr/>
    </w:lvl>
    <w:lvl w:ilvl="7">
      <w:start w:val="1"/>
      <w:numFmt w:val="lowerLetter"/>
      <w:lvlText w:val="%8."/>
      <w:lvlJc w:val="left"/>
      <w:pPr>
        <w:ind w:left="6100" w:hanging="360"/>
      </w:pPr>
      <w:rPr/>
    </w:lvl>
    <w:lvl w:ilvl="8">
      <w:start w:val="1"/>
      <w:numFmt w:val="lowerRoman"/>
      <w:lvlText w:val="%9."/>
      <w:lvlJc w:val="right"/>
      <w:pPr>
        <w:ind w:left="68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