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0ADA" w14:textId="5D7E5EAF" w:rsidR="00EB0FD6" w:rsidRDefault="00EB0FD6" w:rsidP="00EB0F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Student </w:t>
      </w:r>
      <w:r w:rsidR="002C2FA2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File Upload</w:t>
      </w:r>
    </w:p>
    <w:p w14:paraId="72A3E9FC" w14:textId="77777777" w:rsidR="00EB0FD6" w:rsidRDefault="00EB0FD6" w:rsidP="00EB0F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45798" w14:textId="2EC0C78F" w:rsidR="00EB0FD6" w:rsidRPr="001C0DA8" w:rsidRDefault="00EB0FD6" w:rsidP="001C0DA8">
      <w:pPr>
        <w:pStyle w:val="Heading2"/>
      </w:pPr>
      <w:r w:rsidRPr="001C0DA8">
        <w:rPr>
          <w:rStyle w:val="normaltextrun"/>
        </w:rPr>
        <w:t>Introduction</w:t>
      </w:r>
      <w:r w:rsidRPr="001C0DA8">
        <w:rPr>
          <w:rStyle w:val="eop"/>
        </w:rPr>
        <w:t> </w:t>
      </w:r>
    </w:p>
    <w:p w14:paraId="5A99273B" w14:textId="7FCD42E6" w:rsidR="00E93B6C" w:rsidRDefault="00EB0FD6">
      <w:r>
        <w:t xml:space="preserve">This is the student upload form user manual. </w:t>
      </w:r>
      <w:r w:rsidR="00252595">
        <w:t>O</w:t>
      </w:r>
      <w:r w:rsidR="008C0B94">
        <w:t>n this page</w:t>
      </w:r>
      <w:r w:rsidR="00252595">
        <w:t>,</w:t>
      </w:r>
      <w:r w:rsidR="008C0B94">
        <w:t xml:space="preserve"> students can upload their forms and receive messages if they are incorrect or in the wrong file format.</w:t>
      </w:r>
      <w:r w:rsidR="009C4E28">
        <w:t xml:space="preserve"> Student</w:t>
      </w:r>
      <w:r w:rsidR="00252595">
        <w:t>s</w:t>
      </w:r>
      <w:r w:rsidR="009C4E28">
        <w:t xml:space="preserve"> can use the links on the page to either download a form or redirect them to the online form. </w:t>
      </w:r>
    </w:p>
    <w:p w14:paraId="4D6CC32B" w14:textId="17C02D1C" w:rsidR="009C4E28" w:rsidRDefault="009C4E28"/>
    <w:p w14:paraId="428F5B0C" w14:textId="561AA1EC" w:rsidR="005917BF" w:rsidRDefault="005917BF" w:rsidP="001C0DA8">
      <w:pPr>
        <w:pStyle w:val="Heading2"/>
        <w:numPr>
          <w:ilvl w:val="0"/>
          <w:numId w:val="2"/>
        </w:numPr>
      </w:pPr>
      <w:r>
        <w:t>Accessing the page.</w:t>
      </w:r>
    </w:p>
    <w:p w14:paraId="62DB0C50" w14:textId="64A5E233" w:rsidR="009C4E28" w:rsidRDefault="005917BF" w:rsidP="005917BF">
      <w:r w:rsidRPr="005917BF">
        <w:rPr>
          <w:noProof/>
        </w:rPr>
        <w:drawing>
          <wp:inline distT="0" distB="0" distL="0" distR="0" wp14:anchorId="60BCB658" wp14:editId="289E86CB">
            <wp:extent cx="5731510" cy="3007360"/>
            <wp:effectExtent l="0" t="0" r="2540" b="25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12B" w14:textId="690E5ACD" w:rsidR="005917BF" w:rsidRDefault="005917BF" w:rsidP="005917BF">
      <w:r>
        <w:tab/>
      </w:r>
      <w:r>
        <w:tab/>
      </w:r>
      <w:r>
        <w:tab/>
      </w:r>
      <w:r>
        <w:tab/>
      </w:r>
      <w:r>
        <w:tab/>
        <w:t>Figure 1</w:t>
      </w:r>
    </w:p>
    <w:p w14:paraId="6B2E9702" w14:textId="53DE7FF1" w:rsidR="00587E57" w:rsidRPr="00587E57" w:rsidRDefault="005917BF" w:rsidP="00161A98">
      <w:r>
        <w:t>As shown in Figure 1, student</w:t>
      </w:r>
      <w:r w:rsidR="00252595">
        <w:t xml:space="preserve">s </w:t>
      </w:r>
      <w:r>
        <w:t xml:space="preserve">can access the Student Form page by </w:t>
      </w:r>
      <w:r w:rsidR="00AF7B87">
        <w:t xml:space="preserve">going to </w:t>
      </w:r>
      <w:proofErr w:type="spellStart"/>
      <w:r w:rsidR="00AF7B87">
        <w:t>domain_name</w:t>
      </w:r>
      <w:proofErr w:type="spellEnd"/>
      <w:r w:rsidR="00AF7B87">
        <w:t>/</w:t>
      </w:r>
      <w:proofErr w:type="spellStart"/>
      <w:r w:rsidR="00AF7B87">
        <w:t>newStudentUpload</w:t>
      </w:r>
      <w:proofErr w:type="spellEnd"/>
      <w:r w:rsidR="00AF7B87">
        <w:t xml:space="preserve">  . </w:t>
      </w:r>
      <w:r w:rsidR="0047568B">
        <w:t xml:space="preserve">This page provides all features and necessary information for students to upload their forms. </w:t>
      </w:r>
    </w:p>
    <w:p w14:paraId="46AF8399" w14:textId="6FB3731C" w:rsidR="00701D38" w:rsidRDefault="0047568B" w:rsidP="001C0DA8">
      <w:pPr>
        <w:pStyle w:val="Heading2"/>
        <w:numPr>
          <w:ilvl w:val="0"/>
          <w:numId w:val="2"/>
        </w:numPr>
      </w:pPr>
      <w:r w:rsidRPr="001C0DA8">
        <w:t>Selecting and uploading a form:</w:t>
      </w:r>
      <w:r>
        <w:t xml:space="preserve"> </w:t>
      </w:r>
      <w:r w:rsidR="00701D38" w:rsidRPr="00701D38">
        <w:rPr>
          <w:noProof/>
        </w:rPr>
        <w:drawing>
          <wp:inline distT="0" distB="0" distL="0" distR="0" wp14:anchorId="6B151F1F" wp14:editId="2457EAF0">
            <wp:extent cx="5731510" cy="3282950"/>
            <wp:effectExtent l="0" t="0" r="2540" b="0"/>
            <wp:docPr id="2" name="Picture 2" descr="A picture containing text, screenshot, indoo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, moni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3B3" w14:textId="0633C135" w:rsidR="00701D38" w:rsidRDefault="00701D38" w:rsidP="00701D38">
      <w:pPr>
        <w:ind w:left="3240" w:firstLine="360"/>
      </w:pPr>
      <w:r>
        <w:t xml:space="preserve">Figure 2 </w:t>
      </w:r>
    </w:p>
    <w:p w14:paraId="6CB74508" w14:textId="77777777" w:rsidR="002818AE" w:rsidRDefault="002818AE" w:rsidP="00701D38">
      <w:r w:rsidRPr="002818AE">
        <w:rPr>
          <w:noProof/>
        </w:rPr>
        <w:lastRenderedPageBreak/>
        <w:drawing>
          <wp:inline distT="0" distB="0" distL="0" distR="0" wp14:anchorId="5F7011CF" wp14:editId="44406F76">
            <wp:extent cx="2850328" cy="1909267"/>
            <wp:effectExtent l="0" t="0" r="762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162" cy="19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D38">
        <w:tab/>
      </w:r>
      <w:r>
        <w:t>Figure 3</w:t>
      </w:r>
    </w:p>
    <w:p w14:paraId="13B27AA0" w14:textId="1FC892DF" w:rsidR="002818AE" w:rsidRDefault="002818AE" w:rsidP="00701D38">
      <w:r>
        <w:t xml:space="preserve"> </w:t>
      </w:r>
    </w:p>
    <w:p w14:paraId="39DFC785" w14:textId="418A1BBD" w:rsidR="002818AE" w:rsidRDefault="00701D38" w:rsidP="00701D38">
      <w:r>
        <w:t>Figure 2 shows how students can browse and select files</w:t>
      </w:r>
      <w:r w:rsidR="002818AE">
        <w:t xml:space="preserve"> and Figure 4 shows the submit button where the form will be uploa</w:t>
      </w:r>
      <w:r w:rsidR="00252595">
        <w:t>de</w:t>
      </w:r>
      <w:r w:rsidR="002818AE">
        <w:t>d to the database when clicked.</w:t>
      </w:r>
    </w:p>
    <w:p w14:paraId="7F6A97E5" w14:textId="1A3E7468" w:rsidR="00222BA1" w:rsidRDefault="00222BA1" w:rsidP="00701D38"/>
    <w:p w14:paraId="329E9DC7" w14:textId="060F14EC" w:rsidR="00FC5533" w:rsidRDefault="009F5D58" w:rsidP="001C0DA8">
      <w:pPr>
        <w:pStyle w:val="Heading2"/>
        <w:numPr>
          <w:ilvl w:val="0"/>
          <w:numId w:val="2"/>
        </w:numPr>
      </w:pPr>
      <w:r w:rsidRPr="00222BA1">
        <w:rPr>
          <w:noProof/>
        </w:rPr>
        <w:drawing>
          <wp:anchor distT="0" distB="0" distL="114300" distR="114300" simplePos="0" relativeHeight="251658240" behindDoc="0" locked="0" layoutInCell="1" allowOverlap="1" wp14:anchorId="5E9DEBA7" wp14:editId="1DF21127">
            <wp:simplePos x="0" y="0"/>
            <wp:positionH relativeFrom="column">
              <wp:posOffset>3175</wp:posOffset>
            </wp:positionH>
            <wp:positionV relativeFrom="paragraph">
              <wp:posOffset>283210</wp:posOffset>
            </wp:positionV>
            <wp:extent cx="2510790" cy="1858010"/>
            <wp:effectExtent l="0" t="0" r="3810" b="8890"/>
            <wp:wrapSquare wrapText="bothSides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BA1">
        <w:t>Upload states and alters</w:t>
      </w:r>
    </w:p>
    <w:p w14:paraId="41443B6A" w14:textId="71A8201B" w:rsidR="00FC5533" w:rsidRPr="00FC5533" w:rsidRDefault="00FC5533" w:rsidP="00FC5533"/>
    <w:p w14:paraId="59E49A67" w14:textId="32043F28" w:rsidR="00FC5533" w:rsidRPr="00FC5533" w:rsidRDefault="00FC5533" w:rsidP="00FC5533"/>
    <w:p w14:paraId="67F79DEC" w14:textId="21725003" w:rsidR="00FC5533" w:rsidRPr="00FC5533" w:rsidRDefault="00FC5533" w:rsidP="00FC5533"/>
    <w:p w14:paraId="39743E6F" w14:textId="5FE379B9" w:rsidR="00FC5533" w:rsidRPr="00FC5533" w:rsidRDefault="00FC5533" w:rsidP="00FC5533">
      <w:r>
        <w:t>Figure 4</w:t>
      </w:r>
    </w:p>
    <w:p w14:paraId="4BFE4F69" w14:textId="77777777" w:rsidR="00FC5533" w:rsidRDefault="00FC5533" w:rsidP="00FC5533">
      <w:pPr>
        <w:pStyle w:val="ListParagraph"/>
      </w:pPr>
      <w:r w:rsidRPr="009F5D58">
        <w:rPr>
          <w:noProof/>
        </w:rPr>
        <w:drawing>
          <wp:anchor distT="0" distB="0" distL="114300" distR="114300" simplePos="0" relativeHeight="251659264" behindDoc="0" locked="0" layoutInCell="1" allowOverlap="1" wp14:anchorId="66A95499" wp14:editId="2FE59EB5">
            <wp:simplePos x="0" y="0"/>
            <wp:positionH relativeFrom="column">
              <wp:posOffset>-18288</wp:posOffset>
            </wp:positionH>
            <wp:positionV relativeFrom="paragraph">
              <wp:posOffset>90957</wp:posOffset>
            </wp:positionV>
            <wp:extent cx="2472055" cy="1785620"/>
            <wp:effectExtent l="0" t="0" r="4445" b="5080"/>
            <wp:wrapSquare wrapText="bothSides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E506B" w14:textId="77777777" w:rsidR="00FC5533" w:rsidRPr="00FC5533" w:rsidRDefault="00FC5533" w:rsidP="00FC5533"/>
    <w:p w14:paraId="248A6C78" w14:textId="77777777" w:rsidR="00FC5533" w:rsidRDefault="00FC5533" w:rsidP="00FC5533">
      <w:pPr>
        <w:pStyle w:val="ListParagraph"/>
      </w:pPr>
    </w:p>
    <w:p w14:paraId="66A085D0" w14:textId="67CAD27D" w:rsidR="00222BA1" w:rsidRDefault="00FC5533" w:rsidP="00FC5533">
      <w:pPr>
        <w:pStyle w:val="ListParagraph"/>
      </w:pPr>
      <w:r>
        <w:t>Figure 5</w:t>
      </w:r>
      <w:r w:rsidR="00222BA1">
        <w:br w:type="textWrapping" w:clear="all"/>
      </w:r>
    </w:p>
    <w:p w14:paraId="71A580C2" w14:textId="2D236298" w:rsidR="008D75DE" w:rsidRDefault="00222BA1" w:rsidP="008D75DE">
      <w:r>
        <w:t>After students upload their form</w:t>
      </w:r>
      <w:r w:rsidR="009F5D58">
        <w:t xml:space="preserve">, </w:t>
      </w:r>
      <w:r w:rsidR="00FC5533">
        <w:t xml:space="preserve"> a status message will appear on the button right of the page describing the status of the form (Accepted or rejected).</w:t>
      </w:r>
      <w:r w:rsidR="00B00827">
        <w:t xml:space="preserve"> Forms get accepted or rejected depending on their states. If the form does not have the student number, the form will not be saved </w:t>
      </w:r>
      <w:r w:rsidR="00DD5BF5">
        <w:t xml:space="preserve">and </w:t>
      </w:r>
      <w:r w:rsidR="008D75DE">
        <w:t xml:space="preserve">the rejection/alert message will appear. The message is </w:t>
      </w:r>
      <w:r w:rsidR="00645A17">
        <w:t>general</w:t>
      </w:r>
      <w:r w:rsidR="008D75DE">
        <w:t xml:space="preserve"> and it does not explain anything about the actual missing values. Forms get accepted if they are complete and ha</w:t>
      </w:r>
      <w:r w:rsidR="00252595">
        <w:t>ve</w:t>
      </w:r>
      <w:r w:rsidR="008D75DE">
        <w:t xml:space="preserve"> the correct file extension (docx). </w:t>
      </w:r>
    </w:p>
    <w:p w14:paraId="7D6F25A5" w14:textId="77777777" w:rsidR="008D75DE" w:rsidRDefault="008D75DE" w:rsidP="008D75DE"/>
    <w:p w14:paraId="0D3D643D" w14:textId="77777777" w:rsidR="00644A09" w:rsidRDefault="00644A09" w:rsidP="008D75DE"/>
    <w:p w14:paraId="071F3A32" w14:textId="21CAB6D5" w:rsidR="00644A09" w:rsidRDefault="001C0DA8" w:rsidP="00E92CF2">
      <w:pPr>
        <w:pStyle w:val="Heading2"/>
        <w:numPr>
          <w:ilvl w:val="0"/>
          <w:numId w:val="2"/>
        </w:numPr>
      </w:pPr>
      <w:r>
        <w:t>Placement</w:t>
      </w:r>
      <w:r w:rsidR="00E92CF2">
        <w:t xml:space="preserve">s team email: </w:t>
      </w:r>
    </w:p>
    <w:p w14:paraId="31723C9D" w14:textId="6E70FBF4" w:rsidR="00A3320C" w:rsidRDefault="004B3E68" w:rsidP="00E92CF2">
      <w:pPr>
        <w:ind w:left="720"/>
      </w:pPr>
      <w:r>
        <w:t xml:space="preserve">At the button of the page, as shown in Figure 1, there is a hyperlink for the placements team email so they can be contacted </w:t>
      </w:r>
      <w:r w:rsidR="005E3FC5">
        <w:t>if the student has questions or difficulties using the system.</w:t>
      </w:r>
    </w:p>
    <w:p w14:paraId="5F092B45" w14:textId="39B60E38" w:rsidR="00701D38" w:rsidRPr="00701D38" w:rsidRDefault="00701D38" w:rsidP="00A3320C"/>
    <w:sectPr w:rsidR="00701D38" w:rsidRPr="00701D38" w:rsidSect="00701D38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1919" w14:textId="77777777" w:rsidR="001B0838" w:rsidRDefault="001B0838" w:rsidP="00587E57">
      <w:pPr>
        <w:spacing w:after="0" w:line="240" w:lineRule="auto"/>
      </w:pPr>
      <w:r>
        <w:separator/>
      </w:r>
    </w:p>
  </w:endnote>
  <w:endnote w:type="continuationSeparator" w:id="0">
    <w:p w14:paraId="3DBF9D9E" w14:textId="77777777" w:rsidR="001B0838" w:rsidRDefault="001B0838" w:rsidP="0058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DCE6" w14:textId="53B4DDBF" w:rsidR="00587E57" w:rsidRDefault="00587E57" w:rsidP="00587E57">
    <w:pPr>
      <w:pStyle w:val="Footer"/>
    </w:pPr>
    <w:r>
      <w:t>@aamd1 Abdulqader Dhafer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8D3B" w14:textId="77777777" w:rsidR="001B0838" w:rsidRDefault="001B0838" w:rsidP="00587E57">
      <w:pPr>
        <w:spacing w:after="0" w:line="240" w:lineRule="auto"/>
      </w:pPr>
      <w:r>
        <w:separator/>
      </w:r>
    </w:p>
  </w:footnote>
  <w:footnote w:type="continuationSeparator" w:id="0">
    <w:p w14:paraId="38BAD9C9" w14:textId="77777777" w:rsidR="001B0838" w:rsidRDefault="001B0838" w:rsidP="0058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A3B"/>
    <w:multiLevelType w:val="hybridMultilevel"/>
    <w:tmpl w:val="7ED66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635D6"/>
    <w:multiLevelType w:val="hybridMultilevel"/>
    <w:tmpl w:val="EDB03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75788">
    <w:abstractNumId w:val="0"/>
  </w:num>
  <w:num w:numId="2" w16cid:durableId="20999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DI2MDY0MLQ0MjBS0lEKTi0uzszPAykwqwUAlkPSSywAAAA="/>
  </w:docVars>
  <w:rsids>
    <w:rsidRoot w:val="008278AF"/>
    <w:rsid w:val="001436D9"/>
    <w:rsid w:val="00161A98"/>
    <w:rsid w:val="001B0838"/>
    <w:rsid w:val="001C0DA8"/>
    <w:rsid w:val="00222BA1"/>
    <w:rsid w:val="00252595"/>
    <w:rsid w:val="002818AE"/>
    <w:rsid w:val="002C2FA2"/>
    <w:rsid w:val="003B06B3"/>
    <w:rsid w:val="0047568B"/>
    <w:rsid w:val="004B3E68"/>
    <w:rsid w:val="004F11BE"/>
    <w:rsid w:val="00587E57"/>
    <w:rsid w:val="005917BF"/>
    <w:rsid w:val="005E3FC5"/>
    <w:rsid w:val="00610A11"/>
    <w:rsid w:val="00644A09"/>
    <w:rsid w:val="00645A17"/>
    <w:rsid w:val="00701D38"/>
    <w:rsid w:val="00723678"/>
    <w:rsid w:val="008278AF"/>
    <w:rsid w:val="008C0B94"/>
    <w:rsid w:val="008D75DE"/>
    <w:rsid w:val="00996052"/>
    <w:rsid w:val="009C4E28"/>
    <w:rsid w:val="009F5D58"/>
    <w:rsid w:val="00A3320C"/>
    <w:rsid w:val="00AF7B87"/>
    <w:rsid w:val="00B00827"/>
    <w:rsid w:val="00B32F89"/>
    <w:rsid w:val="00C42A56"/>
    <w:rsid w:val="00CE46C6"/>
    <w:rsid w:val="00D42DB5"/>
    <w:rsid w:val="00DD5BF5"/>
    <w:rsid w:val="00E212C6"/>
    <w:rsid w:val="00E54E6F"/>
    <w:rsid w:val="00E875EF"/>
    <w:rsid w:val="00E92CF2"/>
    <w:rsid w:val="00E93B6C"/>
    <w:rsid w:val="00EB0FD6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6B6"/>
  <w15:chartTrackingRefBased/>
  <w15:docId w15:val="{D18DADF8-C697-4B08-B238-E474FE9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B0FD6"/>
  </w:style>
  <w:style w:type="character" w:customStyle="1" w:styleId="eop">
    <w:name w:val="eop"/>
    <w:basedOn w:val="DefaultParagraphFont"/>
    <w:rsid w:val="00EB0FD6"/>
  </w:style>
  <w:style w:type="paragraph" w:styleId="ListParagraph">
    <w:name w:val="List Paragraph"/>
    <w:basedOn w:val="Normal"/>
    <w:uiPriority w:val="34"/>
    <w:qFormat/>
    <w:rsid w:val="00591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57"/>
  </w:style>
  <w:style w:type="paragraph" w:styleId="Footer">
    <w:name w:val="footer"/>
    <w:basedOn w:val="Normal"/>
    <w:link w:val="FooterChar"/>
    <w:uiPriority w:val="99"/>
    <w:unhideWhenUsed/>
    <w:rsid w:val="0058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6B26C9-494B-46EF-99CA-B1AD21CC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Dhafer, Abdulqader A.M.</dc:creator>
  <cp:keywords/>
  <dc:description/>
  <cp:lastModifiedBy>Dhafer, Abdulqader A.M.</cp:lastModifiedBy>
  <cp:revision>30</cp:revision>
  <dcterms:created xsi:type="dcterms:W3CDTF">2023-02-22T01:18:00Z</dcterms:created>
  <dcterms:modified xsi:type="dcterms:W3CDTF">2023-02-22T02:35:00Z</dcterms:modified>
</cp:coreProperties>
</file>