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6D236F6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0B7475">
              <w:rPr>
                <w:rFonts w:eastAsiaTheme="majorEastAsia"/>
                <w:sz w:val="24"/>
                <w:szCs w:val="24"/>
              </w:rPr>
              <w:t xml:space="preserve"> de Informática y Telecomunicaciones.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2AFAFC4D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  <w:r w:rsidR="00415559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: </w:t>
            </w:r>
          </w:p>
        </w:tc>
        <w:tc>
          <w:tcPr>
            <w:tcW w:w="5038" w:type="dxa"/>
          </w:tcPr>
          <w:p w14:paraId="4371A85B" w14:textId="72EEF8DB" w:rsidR="00AC4D77" w:rsidRDefault="000B74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B7475">
              <w:rPr>
                <w:rFonts w:eastAsiaTheme="majorEastAsia"/>
                <w:sz w:val="24"/>
                <w:szCs w:val="24"/>
              </w:rPr>
              <w:t>Javier Ignacio de la Jara 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54CDE291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  <w:r w:rsidR="00415559">
              <w:rPr>
                <w:rFonts w:eastAsiaTheme="majorEastAsia"/>
                <w:b w:val="0"/>
                <w:bCs w:val="0"/>
                <w:sz w:val="24"/>
                <w:szCs w:val="24"/>
              </w:rPr>
              <w:t>:</w:t>
            </w:r>
            <w:r w:rsidR="00906DC0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  <w:r w:rsidR="000B7475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038" w:type="dxa"/>
          </w:tcPr>
          <w:p w14:paraId="61C4AC6F" w14:textId="346B35BA" w:rsidR="00AC4D77" w:rsidRDefault="000B74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¿?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5E347AFB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  <w:r w:rsidR="00415559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: </w:t>
            </w:r>
          </w:p>
        </w:tc>
        <w:tc>
          <w:tcPr>
            <w:tcW w:w="5038" w:type="dxa"/>
          </w:tcPr>
          <w:p w14:paraId="1F095FA8" w14:textId="1E5EE86C" w:rsidR="00AC4D77" w:rsidRDefault="000B74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B7475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DC64722" w:rsidR="00E43678" w:rsidRPr="001A179D" w:rsidRDefault="0041555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15559">
              <w:rPr>
                <w:rFonts w:eastAsiaTheme="majorEastAsia"/>
                <w:sz w:val="24"/>
                <w:szCs w:val="24"/>
              </w:rPr>
              <w:t>Ética y Responsabilidad Profesional</w:t>
            </w:r>
          </w:p>
        </w:tc>
        <w:tc>
          <w:tcPr>
            <w:tcW w:w="1017" w:type="dxa"/>
          </w:tcPr>
          <w:p w14:paraId="0AE11E06" w14:textId="444DC6B1" w:rsidR="00E43678" w:rsidRPr="00045D87" w:rsidRDefault="008837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30F8F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claro de la ética en el trabajo y sobre todo responsabilidad en todas las actividades a realizar.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006717D" w:rsidR="00E43678" w:rsidRPr="001A179D" w:rsidRDefault="00906DC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8F8C212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033CC7A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del desarrollo de software, ya que, sé lo básico, sin embargo, nunca fui muy entrometido en el área de desarrollo.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07F30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Análisis de Datos</w:t>
            </w:r>
          </w:p>
        </w:tc>
        <w:tc>
          <w:tcPr>
            <w:tcW w:w="1017" w:type="dxa"/>
          </w:tcPr>
          <w:p w14:paraId="2B8826EE" w14:textId="4B7B10C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B3F0B11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4B72482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dominio de análisis e interpretación de datos mediante herramientas facilitando la toma de decisiones informada.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4D5FAF8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Innovación y Adaptabilidad</w:t>
            </w:r>
          </w:p>
        </w:tc>
        <w:tc>
          <w:tcPr>
            <w:tcW w:w="1017" w:type="dxa"/>
          </w:tcPr>
          <w:p w14:paraId="1C11CAB0" w14:textId="135B7EC0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571573" w:rsidR="00E43678" w:rsidRPr="00045D87" w:rsidRDefault="000B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7475">
              <w:rPr>
                <w:b/>
                <w:bCs/>
                <w:sz w:val="18"/>
                <w:szCs w:val="18"/>
              </w:rPr>
              <w:t>Capacidad para adaptarse a nuevas tecnologías y tendencias en el campo de la informática, fomentando la innovación y la mejora continua</w:t>
            </w:r>
            <w:r>
              <w:rPr>
                <w:b/>
                <w:bCs/>
                <w:sz w:val="18"/>
                <w:szCs w:val="18"/>
              </w:rPr>
              <w:t xml:space="preserve"> en tecnologías.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65BEB7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Trabajo en Equipo y Comunicación</w:t>
            </w:r>
          </w:p>
        </w:tc>
        <w:tc>
          <w:tcPr>
            <w:tcW w:w="1017" w:type="dxa"/>
          </w:tcPr>
          <w:p w14:paraId="70C9F467" w14:textId="381A5987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D57F5CC" w:rsidR="00E43678" w:rsidRPr="00045D87" w:rsidRDefault="000B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7475">
              <w:rPr>
                <w:b/>
                <w:bCs/>
                <w:sz w:val="18"/>
                <w:szCs w:val="18"/>
              </w:rPr>
              <w:t>Competencias interpersonales para colaborar efectivamente en equipos multidisciplinarios y comunicar ideas técnicas de manera clara a diferentes audiencias.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D8088A4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Calidad de software</w:t>
            </w:r>
          </w:p>
        </w:tc>
        <w:tc>
          <w:tcPr>
            <w:tcW w:w="1017" w:type="dxa"/>
          </w:tcPr>
          <w:p w14:paraId="5C878E42" w14:textId="65E9585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9C5B9B5" w:rsidR="00E43678" w:rsidRPr="00045D87" w:rsidRDefault="000B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7475">
              <w:rPr>
                <w:b/>
                <w:bCs/>
                <w:sz w:val="18"/>
                <w:szCs w:val="18"/>
              </w:rPr>
              <w:t>Aplica</w:t>
            </w:r>
            <w:r>
              <w:rPr>
                <w:b/>
                <w:bCs/>
                <w:sz w:val="18"/>
                <w:szCs w:val="18"/>
              </w:rPr>
              <w:t>ción de</w:t>
            </w:r>
            <w:r w:rsidRPr="000B7475">
              <w:rPr>
                <w:b/>
                <w:bCs/>
                <w:sz w:val="18"/>
                <w:szCs w:val="18"/>
              </w:rPr>
              <w:t xml:space="preserve"> procesos y herramientas de aseguramiento de la calidad (QA) para monitorear y mejorar continuamente el producto a lo largo de su ciclo de vida, garantizando su fiabilidad y desempeño.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43280" w14:textId="77777777" w:rsidR="00B42D40" w:rsidRDefault="00B42D40" w:rsidP="00DF38AE">
      <w:pPr>
        <w:spacing w:after="0" w:line="240" w:lineRule="auto"/>
      </w:pPr>
      <w:r>
        <w:separator/>
      </w:r>
    </w:p>
  </w:endnote>
  <w:endnote w:type="continuationSeparator" w:id="0">
    <w:p w14:paraId="2FE12DA1" w14:textId="77777777" w:rsidR="00B42D40" w:rsidRDefault="00B42D4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4A2F1" w14:textId="77777777" w:rsidR="00B42D40" w:rsidRDefault="00B42D40" w:rsidP="00DF38AE">
      <w:pPr>
        <w:spacing w:after="0" w:line="240" w:lineRule="auto"/>
      </w:pPr>
      <w:r>
        <w:separator/>
      </w:r>
    </w:p>
  </w:footnote>
  <w:footnote w:type="continuationSeparator" w:id="0">
    <w:p w14:paraId="404379A7" w14:textId="77777777" w:rsidR="00B42D40" w:rsidRDefault="00B42D4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835422">
    <w:abstractNumId w:val="3"/>
  </w:num>
  <w:num w:numId="2" w16cid:durableId="403261535">
    <w:abstractNumId w:val="9"/>
  </w:num>
  <w:num w:numId="3" w16cid:durableId="1821728573">
    <w:abstractNumId w:val="13"/>
  </w:num>
  <w:num w:numId="4" w16cid:durableId="1214999660">
    <w:abstractNumId w:val="29"/>
  </w:num>
  <w:num w:numId="5" w16cid:durableId="1621065504">
    <w:abstractNumId w:val="31"/>
  </w:num>
  <w:num w:numId="6" w16cid:durableId="714817367">
    <w:abstractNumId w:val="4"/>
  </w:num>
  <w:num w:numId="7" w16cid:durableId="2132631073">
    <w:abstractNumId w:val="12"/>
  </w:num>
  <w:num w:numId="8" w16cid:durableId="1906793946">
    <w:abstractNumId w:val="20"/>
  </w:num>
  <w:num w:numId="9" w16cid:durableId="400687404">
    <w:abstractNumId w:val="16"/>
  </w:num>
  <w:num w:numId="10" w16cid:durableId="217478551">
    <w:abstractNumId w:val="10"/>
  </w:num>
  <w:num w:numId="11" w16cid:durableId="526023430">
    <w:abstractNumId w:val="25"/>
  </w:num>
  <w:num w:numId="12" w16cid:durableId="1131634282">
    <w:abstractNumId w:val="36"/>
  </w:num>
  <w:num w:numId="13" w16cid:durableId="955678239">
    <w:abstractNumId w:val="30"/>
  </w:num>
  <w:num w:numId="14" w16cid:durableId="428938714">
    <w:abstractNumId w:val="1"/>
  </w:num>
  <w:num w:numId="15" w16cid:durableId="184565429">
    <w:abstractNumId w:val="37"/>
  </w:num>
  <w:num w:numId="16" w16cid:durableId="682435571">
    <w:abstractNumId w:val="22"/>
  </w:num>
  <w:num w:numId="17" w16cid:durableId="1646668300">
    <w:abstractNumId w:val="18"/>
  </w:num>
  <w:num w:numId="18" w16cid:durableId="1007556423">
    <w:abstractNumId w:val="32"/>
  </w:num>
  <w:num w:numId="19" w16cid:durableId="1789815823">
    <w:abstractNumId w:val="11"/>
  </w:num>
  <w:num w:numId="20" w16cid:durableId="1930775978">
    <w:abstractNumId w:val="40"/>
  </w:num>
  <w:num w:numId="21" w16cid:durableId="1962606667">
    <w:abstractNumId w:val="35"/>
  </w:num>
  <w:num w:numId="22" w16cid:durableId="1624575823">
    <w:abstractNumId w:val="14"/>
  </w:num>
  <w:num w:numId="23" w16cid:durableId="1292131165">
    <w:abstractNumId w:val="15"/>
  </w:num>
  <w:num w:numId="24" w16cid:durableId="728768190">
    <w:abstractNumId w:val="5"/>
  </w:num>
  <w:num w:numId="25" w16cid:durableId="697582502">
    <w:abstractNumId w:val="17"/>
  </w:num>
  <w:num w:numId="26" w16cid:durableId="1615138140">
    <w:abstractNumId w:val="21"/>
  </w:num>
  <w:num w:numId="27" w16cid:durableId="217476451">
    <w:abstractNumId w:val="24"/>
  </w:num>
  <w:num w:numId="28" w16cid:durableId="702947061">
    <w:abstractNumId w:val="0"/>
  </w:num>
  <w:num w:numId="29" w16cid:durableId="391319272">
    <w:abstractNumId w:val="19"/>
  </w:num>
  <w:num w:numId="30" w16cid:durableId="1724015013">
    <w:abstractNumId w:val="23"/>
  </w:num>
  <w:num w:numId="31" w16cid:durableId="963657217">
    <w:abstractNumId w:val="2"/>
  </w:num>
  <w:num w:numId="32" w16cid:durableId="532764697">
    <w:abstractNumId w:val="7"/>
  </w:num>
  <w:num w:numId="33" w16cid:durableId="756250822">
    <w:abstractNumId w:val="33"/>
  </w:num>
  <w:num w:numId="34" w16cid:durableId="836574637">
    <w:abstractNumId w:val="39"/>
  </w:num>
  <w:num w:numId="35" w16cid:durableId="1773745859">
    <w:abstractNumId w:val="6"/>
  </w:num>
  <w:num w:numId="36" w16cid:durableId="227961924">
    <w:abstractNumId w:val="26"/>
  </w:num>
  <w:num w:numId="37" w16cid:durableId="1536967345">
    <w:abstractNumId w:val="38"/>
  </w:num>
  <w:num w:numId="38" w16cid:durableId="1980306096">
    <w:abstractNumId w:val="28"/>
  </w:num>
  <w:num w:numId="39" w16cid:durableId="541141149">
    <w:abstractNumId w:val="27"/>
  </w:num>
  <w:num w:numId="40" w16cid:durableId="1286353590">
    <w:abstractNumId w:val="34"/>
  </w:num>
  <w:num w:numId="41" w16cid:durableId="88587795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7475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37C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559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770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6DC0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6277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2D40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B7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. DE LA JARA VERA</cp:lastModifiedBy>
  <cp:revision>24</cp:revision>
  <cp:lastPrinted>2019-12-16T20:10:00Z</cp:lastPrinted>
  <dcterms:created xsi:type="dcterms:W3CDTF">2022-02-07T13:42:00Z</dcterms:created>
  <dcterms:modified xsi:type="dcterms:W3CDTF">2024-08-31T23:45:00Z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