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beforeLines="25" w:after="78" w:afterLines="25" w:line="360" w:lineRule="exact"/>
        <w:ind w:right="33"/>
        <w:jc w:val="center"/>
        <w:rPr>
          <w:rFonts w:ascii="黑体" w:hAnsi="黑体" w:eastAsia="黑体" w:cs="Times New Roman"/>
          <w:b/>
          <w:sz w:val="28"/>
          <w:szCs w:val="28"/>
        </w:rPr>
      </w:pPr>
      <w:bookmarkStart w:id="0" w:name="_GoBack"/>
      <w:bookmarkEnd w:id="0"/>
      <w:r>
        <w:rPr>
          <w:rFonts w:hint="eastAsia" w:ascii="黑体" w:hAnsi="黑体" w:eastAsia="黑体" w:cs="Times New Roman"/>
          <w:b/>
          <w:sz w:val="28"/>
          <w:szCs w:val="28"/>
        </w:rPr>
        <w:t>保理融资款提取申请书</w:t>
      </w:r>
    </w:p>
    <w:p>
      <w:pPr>
        <w:wordWrap w:val="0"/>
        <w:spacing w:line="360" w:lineRule="auto"/>
        <w:jc w:val="right"/>
        <w:rPr>
          <w:rFonts w:ascii="黑体" w:hAnsi="黑体" w:eastAsia="黑体"/>
          <w:b/>
          <w:color w:val="000000"/>
          <w:szCs w:val="21"/>
        </w:rPr>
      </w:pPr>
      <w:r>
        <w:rPr>
          <w:rFonts w:hint="eastAsia" w:ascii="黑体" w:hAnsi="黑体" w:eastAsia="黑体"/>
          <w:b/>
          <w:color w:val="000000"/>
          <w:szCs w:val="21"/>
        </w:rPr>
        <w:t>编号：</w:t>
      </w:r>
      <w:permStart w:id="0" w:edGrp="everyone"/>
      <w:r>
        <w:rPr>
          <w:rFonts w:hint="eastAsia" w:ascii="黑体" w:hAnsi="黑体" w:eastAsia="黑体"/>
          <w:b/>
          <w:color w:val="000000"/>
          <w:szCs w:val="21"/>
        </w:rPr>
        <w:t>金保提/商保提</w:t>
      </w:r>
      <w:permEnd w:id="0"/>
      <w:r>
        <w:rPr>
          <w:rFonts w:hint="eastAsia" w:ascii="黑体" w:hAnsi="黑体" w:eastAsia="黑体"/>
          <w:b/>
          <w:color w:val="000000"/>
          <w:szCs w:val="21"/>
        </w:rPr>
        <w:t>（</w:t>
      </w:r>
      <w:permStart w:id="1" w:edGrp="everyone"/>
      <w:r>
        <w:rPr>
          <w:rFonts w:hint="eastAsia" w:ascii="黑体" w:hAnsi="黑体" w:eastAsia="黑体"/>
          <w:b/>
          <w:color w:val="000000"/>
          <w:szCs w:val="21"/>
        </w:rPr>
        <w:t xml:space="preserve">     </w:t>
      </w:r>
      <w:permEnd w:id="1"/>
      <w:r>
        <w:rPr>
          <w:rFonts w:hint="eastAsia" w:ascii="黑体" w:hAnsi="黑体" w:eastAsia="黑体"/>
          <w:b/>
          <w:color w:val="000000"/>
          <w:szCs w:val="21"/>
        </w:rPr>
        <w:t>）年</w:t>
      </w:r>
      <w:permStart w:id="2" w:edGrp="everyone"/>
      <w:r>
        <w:rPr>
          <w:rFonts w:hint="eastAsia" w:ascii="黑体" w:hAnsi="黑体" w:eastAsia="黑体"/>
          <w:b/>
          <w:color w:val="000000"/>
          <w:szCs w:val="21"/>
        </w:rPr>
        <w:t>XH/BXH</w:t>
      </w:r>
      <w:permEnd w:id="2"/>
      <w:r>
        <w:rPr>
          <w:rFonts w:hint="eastAsia" w:ascii="黑体" w:hAnsi="黑体" w:eastAsia="黑体"/>
          <w:b/>
          <w:color w:val="000000"/>
          <w:szCs w:val="21"/>
        </w:rPr>
        <w:t>（</w:t>
      </w:r>
      <w:permStart w:id="3" w:edGrp="everyone"/>
      <w:r>
        <w:rPr>
          <w:rFonts w:hint="eastAsia" w:ascii="黑体" w:hAnsi="黑体" w:eastAsia="黑体"/>
          <w:b/>
          <w:color w:val="000000"/>
          <w:szCs w:val="21"/>
        </w:rPr>
        <w:t xml:space="preserve">        </w:t>
      </w:r>
      <w:permEnd w:id="3"/>
      <w:r>
        <w:rPr>
          <w:rFonts w:hint="eastAsia" w:ascii="黑体" w:hAnsi="黑体" w:eastAsia="黑体"/>
          <w:b/>
          <w:color w:val="000000"/>
          <w:szCs w:val="21"/>
        </w:rPr>
        <w:t>）号</w:t>
      </w:r>
    </w:p>
    <w:p>
      <w:pPr>
        <w:spacing w:line="360" w:lineRule="auto"/>
        <w:jc w:val="right"/>
        <w:rPr>
          <w:rFonts w:ascii="黑体" w:hAnsi="黑体" w:eastAsia="黑体"/>
          <w:b/>
          <w:color w:val="000000"/>
          <w:szCs w:val="21"/>
        </w:rPr>
      </w:pPr>
      <w:r>
        <w:rPr>
          <w:rFonts w:ascii="仿宋" w:hAnsi="仿宋" w:eastAsia="仿宋" w:cs="Times New Roman"/>
          <w:sz w:val="24"/>
          <w:szCs w:val="24"/>
        </w:rPr>
        <mc:AlternateContent>
          <mc:Choice Requires="wps">
            <w:drawing>
              <wp:anchor distT="0" distB="0" distL="114300" distR="114300" simplePos="0" relativeHeight="251658240" behindDoc="0" locked="0" layoutInCell="1" allowOverlap="1">
                <wp:simplePos x="0" y="0"/>
                <wp:positionH relativeFrom="column">
                  <wp:posOffset>63500</wp:posOffset>
                </wp:positionH>
                <wp:positionV relativeFrom="paragraph">
                  <wp:posOffset>31115</wp:posOffset>
                </wp:positionV>
                <wp:extent cx="5085080" cy="782320"/>
                <wp:effectExtent l="0" t="0" r="20320" b="1778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085080" cy="782320"/>
                        </a:xfrm>
                        <a:prstGeom prst="rect">
                          <a:avLst/>
                        </a:prstGeom>
                        <a:solidFill>
                          <a:srgbClr val="B8CCE4"/>
                        </a:solidFill>
                        <a:ln w="9525" cap="rnd">
                          <a:solidFill>
                            <a:srgbClr val="000000"/>
                          </a:solidFill>
                          <a:prstDash val="sysDot"/>
                          <a:miter lim="800000"/>
                        </a:ln>
                      </wps:spPr>
                      <wps:txbx>
                        <w:txbxContent>
                          <w:p>
                            <w:pPr>
                              <w:spacing w:before="78" w:after="78" w:line="180" w:lineRule="exact"/>
                              <w:ind w:firstLine="361"/>
                              <w:jc w:val="left"/>
                              <w:rPr>
                                <w:rFonts w:ascii="楷体" w:hAnsi="楷体" w:eastAsia="楷体"/>
                                <w:b/>
                                <w:sz w:val="18"/>
                              </w:rPr>
                            </w:pPr>
                            <w:r>
                              <w:rPr>
                                <w:rFonts w:hint="eastAsia" w:ascii="楷体" w:hAnsi="楷体" w:eastAsia="楷体"/>
                                <w:b/>
                                <w:sz w:val="18"/>
                              </w:rPr>
                              <w:t>注1：</w:t>
                            </w:r>
                          </w:p>
                          <w:p>
                            <w:pPr>
                              <w:spacing w:before="78" w:after="78" w:line="180" w:lineRule="exact"/>
                              <w:ind w:firstLine="360"/>
                              <w:rPr>
                                <w:rFonts w:ascii="楷体" w:hAnsi="楷体" w:eastAsia="楷体"/>
                                <w:sz w:val="18"/>
                              </w:rPr>
                            </w:pPr>
                            <w:r>
                              <w:rPr>
                                <w:rFonts w:hint="eastAsia" w:ascii="楷体" w:hAnsi="楷体" w:eastAsia="楷体"/>
                                <w:sz w:val="18"/>
                              </w:rPr>
                              <w:t>1、该版本为循环/不循环额度保理业务通用版本。</w:t>
                            </w:r>
                          </w:p>
                          <w:p>
                            <w:pPr>
                              <w:spacing w:before="78" w:after="78" w:line="180" w:lineRule="exact"/>
                              <w:ind w:firstLine="360"/>
                              <w:rPr>
                                <w:rFonts w:ascii="楷体" w:hAnsi="楷体" w:eastAsia="楷体"/>
                                <w:sz w:val="18"/>
                              </w:rPr>
                            </w:pPr>
                            <w:r>
                              <w:rPr>
                                <w:rFonts w:hint="eastAsia" w:ascii="楷体" w:hAnsi="楷体" w:eastAsia="楷体"/>
                                <w:sz w:val="18"/>
                              </w:rPr>
                              <w:t>2、合同编号请与主合同保持关联。</w:t>
                            </w:r>
                          </w:p>
                          <w:p>
                            <w:pPr>
                              <w:spacing w:before="78" w:after="78" w:line="180" w:lineRule="exact"/>
                              <w:ind w:firstLine="360"/>
                              <w:rPr>
                                <w:rFonts w:ascii="楷体" w:hAnsi="楷体" w:eastAsia="楷体"/>
                                <w:sz w:val="18"/>
                              </w:rPr>
                            </w:pPr>
                            <w:r>
                              <w:rPr>
                                <w:rFonts w:hint="eastAsia" w:ascii="楷体" w:hAnsi="楷体" w:eastAsia="楷体"/>
                                <w:sz w:val="18"/>
                              </w:rPr>
                              <w:t>3、金保/商保分别对应金科金融保理和金科商业保理，使用合同时根据保理商名称进行选择。</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pt;margin-top:2.45pt;height:61.6pt;width:400.4pt;z-index:251658240;mso-width-relative:page;mso-height-relative:page;" fillcolor="#B8CCE4" filled="t" stroked="t" coordsize="21600,21600" o:gfxdata="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KjV2o1gAAAAgBAAAPAAAAAAAAAAEAIAAAACIAAABkcnMv&#10;ZG93bnJldi54bWxQSwECFAAUAAAACACHTuJA5QvPOz4CAABdBAAADgAAAAAAAAABACAAAAAlAQAA&#10;ZHJzL2Uyb0RvYy54bWxQSwUGAAAAAAYABgBZAQAA1QUAAAAA&#10;">
                <v:fill on="t" focussize="0,0"/>
                <v:stroke color="#000000" miterlimit="8" joinstyle="miter" dashstyle="1 1" endcap="round"/>
                <v:imagedata o:title=""/>
                <o:lock v:ext="edit" aspectratio="f"/>
                <v:textbox>
                  <w:txbxContent>
                    <w:p>
                      <w:pPr>
                        <w:spacing w:before="78" w:after="78" w:line="180" w:lineRule="exact"/>
                        <w:ind w:firstLine="361"/>
                        <w:jc w:val="left"/>
                        <w:rPr>
                          <w:rFonts w:ascii="楷体" w:hAnsi="楷体" w:eastAsia="楷体"/>
                          <w:b/>
                          <w:sz w:val="18"/>
                        </w:rPr>
                      </w:pPr>
                      <w:r>
                        <w:rPr>
                          <w:rFonts w:hint="eastAsia" w:ascii="楷体" w:hAnsi="楷体" w:eastAsia="楷体"/>
                          <w:b/>
                          <w:sz w:val="18"/>
                        </w:rPr>
                        <w:t>注1：</w:t>
                      </w:r>
                    </w:p>
                    <w:p>
                      <w:pPr>
                        <w:spacing w:before="78" w:after="78" w:line="180" w:lineRule="exact"/>
                        <w:ind w:firstLine="360"/>
                        <w:rPr>
                          <w:rFonts w:ascii="楷体" w:hAnsi="楷体" w:eastAsia="楷体"/>
                          <w:sz w:val="18"/>
                        </w:rPr>
                      </w:pPr>
                      <w:r>
                        <w:rPr>
                          <w:rFonts w:hint="eastAsia" w:ascii="楷体" w:hAnsi="楷体" w:eastAsia="楷体"/>
                          <w:sz w:val="18"/>
                        </w:rPr>
                        <w:t>1、该版本为循环/不循环额度保理业务通用版本。</w:t>
                      </w:r>
                    </w:p>
                    <w:p>
                      <w:pPr>
                        <w:spacing w:before="78" w:after="78" w:line="180" w:lineRule="exact"/>
                        <w:ind w:firstLine="360"/>
                        <w:rPr>
                          <w:rFonts w:ascii="楷体" w:hAnsi="楷体" w:eastAsia="楷体"/>
                          <w:sz w:val="18"/>
                        </w:rPr>
                      </w:pPr>
                      <w:r>
                        <w:rPr>
                          <w:rFonts w:hint="eastAsia" w:ascii="楷体" w:hAnsi="楷体" w:eastAsia="楷体"/>
                          <w:sz w:val="18"/>
                        </w:rPr>
                        <w:t>2、合同编号请与主合同保持关联。</w:t>
                      </w:r>
                    </w:p>
                    <w:p>
                      <w:pPr>
                        <w:spacing w:before="78" w:after="78" w:line="180" w:lineRule="exact"/>
                        <w:ind w:firstLine="360"/>
                        <w:rPr>
                          <w:rFonts w:ascii="楷体" w:hAnsi="楷体" w:eastAsia="楷体"/>
                          <w:sz w:val="18"/>
                        </w:rPr>
                      </w:pPr>
                      <w:r>
                        <w:rPr>
                          <w:rFonts w:hint="eastAsia" w:ascii="楷体" w:hAnsi="楷体" w:eastAsia="楷体"/>
                          <w:sz w:val="18"/>
                        </w:rPr>
                        <w:t>3、金保/商保分别对应金科金融保理和金科商业保理，使用合同时根据保理商名称进行选择。</w:t>
                      </w:r>
                    </w:p>
                  </w:txbxContent>
                </v:textbox>
              </v:shape>
            </w:pict>
          </mc:Fallback>
        </mc:AlternateContent>
      </w:r>
    </w:p>
    <w:p>
      <w:pPr>
        <w:spacing w:line="360" w:lineRule="auto"/>
        <w:jc w:val="right"/>
        <w:rPr>
          <w:rFonts w:ascii="仿宋" w:hAnsi="仿宋" w:eastAsia="仿宋" w:cs="Times New Roman"/>
          <w:sz w:val="24"/>
          <w:szCs w:val="24"/>
        </w:rPr>
      </w:pPr>
    </w:p>
    <w:p>
      <w:pPr>
        <w:spacing w:line="360" w:lineRule="auto"/>
        <w:jc w:val="right"/>
        <w:rPr>
          <w:rFonts w:ascii="仿宋" w:hAnsi="仿宋" w:eastAsia="仿宋" w:cs="Times New Roman"/>
          <w:sz w:val="24"/>
          <w:szCs w:val="24"/>
        </w:rPr>
      </w:pPr>
    </w:p>
    <w:p>
      <w:pPr>
        <w:spacing w:line="360" w:lineRule="auto"/>
        <w:rPr>
          <w:rFonts w:ascii="黑体" w:hAnsi="黑体" w:eastAsia="黑体"/>
          <w:b/>
          <w:color w:val="000000"/>
          <w:szCs w:val="21"/>
          <w:u w:val="single"/>
        </w:rPr>
      </w:pPr>
      <w:r>
        <w:rPr>
          <w:rFonts w:hint="eastAsia" w:ascii="黑体" w:hAnsi="黑体" w:eastAsia="黑体" w:cs="宋体"/>
          <w:b/>
          <w:bCs/>
          <w:szCs w:val="21"/>
        </w:rPr>
        <w:t>致：</w:t>
      </w:r>
      <w:r>
        <w:rPr>
          <w:rFonts w:hint="eastAsia" w:ascii="黑体" w:hAnsi="黑体" w:eastAsia="黑体"/>
          <w:b/>
          <w:color w:val="000000"/>
          <w:szCs w:val="21"/>
          <w:u w:val="single"/>
        </w:rPr>
        <w:t>重庆市金科</w:t>
      </w:r>
      <w:permStart w:id="4" w:edGrp="everyone"/>
      <w:r>
        <w:rPr>
          <w:rFonts w:hint="eastAsia" w:ascii="黑体" w:hAnsi="黑体" w:eastAsia="黑体"/>
          <w:b/>
          <w:color w:val="000000"/>
          <w:szCs w:val="21"/>
          <w:u w:val="single"/>
        </w:rPr>
        <w:t>商业</w:t>
      </w:r>
      <w:permEnd w:id="4"/>
      <w:r>
        <w:rPr>
          <w:rFonts w:hint="eastAsia" w:ascii="黑体" w:hAnsi="黑体" w:eastAsia="黑体"/>
          <w:b/>
          <w:color w:val="000000"/>
          <w:szCs w:val="21"/>
          <w:u w:val="single"/>
        </w:rPr>
        <w:t>保理有限公司</w:t>
      </w:r>
    </w:p>
    <w:p>
      <w:pPr>
        <w:spacing w:line="360" w:lineRule="auto"/>
        <w:ind w:firstLine="420" w:firstLineChars="200"/>
        <w:rPr>
          <w:rFonts w:ascii="黑体" w:hAnsi="黑体" w:eastAsia="黑体" w:cs="宋体"/>
          <w:szCs w:val="21"/>
        </w:rPr>
      </w:pPr>
      <w:r>
        <w:rPr>
          <w:rFonts w:hint="eastAsia" w:ascii="黑体" w:hAnsi="黑体" w:eastAsia="黑体" w:cs="宋体"/>
          <w:szCs w:val="21"/>
        </w:rPr>
        <w:t>根据贵我双方签署的编号为“</w:t>
      </w:r>
      <w:permStart w:id="5" w:edGrp="everyone"/>
      <w:r>
        <w:rPr>
          <w:rFonts w:hint="eastAsia" w:ascii="黑体" w:hAnsi="黑体" w:eastAsia="黑体"/>
          <w:b/>
          <w:color w:val="000000"/>
          <w:szCs w:val="21"/>
        </w:rPr>
        <w:t>金保/商保</w:t>
      </w:r>
      <w:permEnd w:id="5"/>
      <w:r>
        <w:rPr>
          <w:rFonts w:hint="eastAsia" w:ascii="黑体" w:hAnsi="黑体" w:eastAsia="黑体"/>
          <w:b/>
          <w:color w:val="000000"/>
          <w:szCs w:val="21"/>
        </w:rPr>
        <w:t>（</w:t>
      </w:r>
      <w:permStart w:id="6" w:edGrp="everyone"/>
      <w:r>
        <w:rPr>
          <w:rFonts w:hint="eastAsia" w:ascii="黑体" w:hAnsi="黑体" w:eastAsia="黑体"/>
          <w:b/>
          <w:color w:val="000000"/>
          <w:szCs w:val="21"/>
        </w:rPr>
        <w:t xml:space="preserve">     </w:t>
      </w:r>
      <w:permEnd w:id="6"/>
      <w:r>
        <w:rPr>
          <w:rFonts w:hint="eastAsia" w:ascii="黑体" w:hAnsi="黑体" w:eastAsia="黑体"/>
          <w:b/>
          <w:color w:val="000000"/>
          <w:szCs w:val="21"/>
        </w:rPr>
        <w:t>）年</w:t>
      </w:r>
      <w:permStart w:id="7" w:edGrp="everyone"/>
      <w:r>
        <w:rPr>
          <w:rFonts w:hint="eastAsia" w:ascii="黑体" w:hAnsi="黑体" w:eastAsia="黑体"/>
          <w:b/>
          <w:color w:val="000000"/>
          <w:szCs w:val="21"/>
        </w:rPr>
        <w:t>XH/BXH</w:t>
      </w:r>
      <w:permEnd w:id="7"/>
      <w:r>
        <w:rPr>
          <w:rFonts w:hint="eastAsia" w:ascii="黑体" w:hAnsi="黑体" w:eastAsia="黑体"/>
          <w:b/>
          <w:color w:val="000000"/>
          <w:szCs w:val="21"/>
        </w:rPr>
        <w:t>（</w:t>
      </w:r>
      <w:permStart w:id="8" w:edGrp="everyone"/>
      <w:r>
        <w:rPr>
          <w:rFonts w:hint="eastAsia" w:ascii="黑体" w:hAnsi="黑体" w:eastAsia="黑体"/>
          <w:b/>
          <w:color w:val="000000"/>
          <w:szCs w:val="21"/>
        </w:rPr>
        <w:t xml:space="preserve">        </w:t>
      </w:r>
      <w:permEnd w:id="8"/>
      <w:r>
        <w:rPr>
          <w:rFonts w:hint="eastAsia" w:ascii="黑体" w:hAnsi="黑体" w:eastAsia="黑体"/>
          <w:b/>
          <w:color w:val="000000"/>
          <w:szCs w:val="21"/>
        </w:rPr>
        <w:t>）号</w:t>
      </w:r>
      <w:r>
        <w:rPr>
          <w:rFonts w:hint="eastAsia" w:ascii="黑体" w:hAnsi="黑体" w:eastAsia="黑体" w:cs="宋体"/>
          <w:szCs w:val="21"/>
        </w:rPr>
        <w:t>”《保理融资合同》，我司将以下应收账款全部转让给贵司：</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cs="宋体"/>
                <w:szCs w:val="21"/>
              </w:rPr>
            </w:pPr>
            <w:permStart w:id="9" w:edGrp="everyone" w:colFirst="1" w:colLast="1"/>
            <w:r>
              <w:rPr>
                <w:rFonts w:hint="eastAsia" w:ascii="黑体" w:hAnsi="黑体" w:eastAsia="黑体" w:cs="宋体"/>
                <w:szCs w:val="21"/>
              </w:rPr>
              <w:t>买方名称</w:t>
            </w:r>
          </w:p>
        </w:tc>
        <w:tc>
          <w:tcPr>
            <w:tcW w:w="6287"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cs="宋体"/>
                <w:szCs w:val="21"/>
              </w:rPr>
            </w:pPr>
          </w:p>
        </w:tc>
      </w:tr>
      <w:permEnd w:id="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cs="宋体"/>
                <w:szCs w:val="21"/>
              </w:rPr>
            </w:pPr>
            <w:r>
              <w:rPr>
                <w:rFonts w:hint="eastAsia" w:ascii="黑体" w:hAnsi="黑体" w:eastAsia="黑体" w:cs="宋体"/>
                <w:szCs w:val="21"/>
              </w:rPr>
              <w:t>商务合同名称及编号</w:t>
            </w:r>
          </w:p>
        </w:tc>
        <w:tc>
          <w:tcPr>
            <w:tcW w:w="6287"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cs="宋体"/>
                <w:szCs w:val="21"/>
              </w:rPr>
            </w:pPr>
            <w:r>
              <w:rPr>
                <w:rFonts w:hint="eastAsia" w:ascii="黑体" w:hAnsi="黑体" w:eastAsia="黑体" w:cs="宋体"/>
                <w:szCs w:val="21"/>
              </w:rPr>
              <w:t>《</w:t>
            </w:r>
            <w:permStart w:id="10" w:edGrp="everyone"/>
            <w:r>
              <w:rPr>
                <w:rFonts w:hint="eastAsia" w:ascii="黑体" w:hAnsi="黑体" w:eastAsia="黑体" w:cs="宋体"/>
                <w:szCs w:val="21"/>
              </w:rPr>
              <w:t xml:space="preserve">                </w:t>
            </w:r>
            <w:permEnd w:id="10"/>
            <w:r>
              <w:rPr>
                <w:rFonts w:hint="eastAsia" w:ascii="黑体" w:hAnsi="黑体" w:eastAsia="黑体" w:cs="宋体"/>
                <w:szCs w:val="21"/>
              </w:rPr>
              <w:t>》（编号：</w:t>
            </w:r>
            <w:permStart w:id="11" w:edGrp="everyone"/>
            <w:r>
              <w:rPr>
                <w:rFonts w:hint="eastAsia" w:ascii="黑体" w:hAnsi="黑体" w:eastAsia="黑体" w:cs="宋体"/>
                <w:szCs w:val="21"/>
              </w:rPr>
              <w:t xml:space="preserve">             </w:t>
            </w:r>
            <w:permEnd w:id="11"/>
            <w:r>
              <w:rPr>
                <w:rFonts w:hint="eastAsia" w:ascii="黑体" w:hAnsi="黑体" w:eastAsia="黑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cs="宋体"/>
                <w:szCs w:val="21"/>
              </w:rPr>
            </w:pPr>
            <w:r>
              <w:rPr>
                <w:rFonts w:hint="eastAsia" w:ascii="黑体" w:hAnsi="黑体" w:eastAsia="黑体" w:cs="宋体"/>
                <w:szCs w:val="21"/>
              </w:rPr>
              <w:t>核准受让的应收账款金额</w:t>
            </w:r>
          </w:p>
        </w:tc>
        <w:tc>
          <w:tcPr>
            <w:tcW w:w="6287"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cs="宋体"/>
                <w:szCs w:val="21"/>
              </w:rPr>
            </w:pPr>
            <w:permStart w:id="12" w:edGrp="everyone"/>
            <w:r>
              <w:rPr>
                <w:rFonts w:hint="eastAsia" w:ascii="黑体" w:hAnsi="黑体" w:eastAsia="黑体" w:cs="宋体"/>
                <w:szCs w:val="21"/>
              </w:rPr>
              <w:t>人民币</w:t>
            </w:r>
            <w:r>
              <w:rPr>
                <w:rFonts w:hint="eastAsia" w:ascii="黑体" w:hAnsi="黑体" w:eastAsia="黑体" w:cs="宋体"/>
                <w:szCs w:val="21"/>
                <w:u w:val="single"/>
              </w:rPr>
              <w:t xml:space="preserve">         </w:t>
            </w:r>
            <w:r>
              <w:rPr>
                <w:rFonts w:hint="eastAsia" w:ascii="黑体" w:hAnsi="黑体" w:eastAsia="黑体" w:cs="宋体"/>
                <w:szCs w:val="21"/>
              </w:rPr>
              <w:t>（大写：</w:t>
            </w:r>
            <w:r>
              <w:rPr>
                <w:rFonts w:hint="eastAsia" w:ascii="黑体" w:hAnsi="黑体" w:eastAsia="黑体" w:cs="宋体"/>
                <w:szCs w:val="21"/>
                <w:u w:val="single"/>
              </w:rPr>
              <w:t xml:space="preserve">         </w:t>
            </w:r>
            <w:r>
              <w:rPr>
                <w:rFonts w:hint="eastAsia" w:ascii="黑体" w:hAnsi="黑体" w:eastAsia="黑体" w:cs="宋体"/>
                <w:szCs w:val="21"/>
              </w:rPr>
              <w:t>），对应的发票号：</w:t>
            </w:r>
            <w:r>
              <w:rPr>
                <w:rFonts w:hint="eastAsia" w:ascii="黑体" w:hAnsi="黑体" w:eastAsia="黑体" w:cs="宋体"/>
                <w:szCs w:val="21"/>
                <w:u w:val="single"/>
              </w:rPr>
              <w:t xml:space="preserve">         </w:t>
            </w:r>
            <w:r>
              <w:rPr>
                <w:rFonts w:hint="eastAsia" w:ascii="黑体" w:hAnsi="黑体" w:eastAsia="黑体" w:cs="宋体"/>
                <w:szCs w:val="21"/>
              </w:rPr>
              <w:t>；及/或</w:t>
            </w:r>
            <w:r>
              <w:rPr>
                <w:rFonts w:hint="eastAsia" w:ascii="黑体" w:hAnsi="黑体" w:eastAsia="黑体" w:cs="宋体"/>
                <w:szCs w:val="21"/>
                <w:u w:val="single"/>
              </w:rPr>
              <w:t xml:space="preserve">         </w:t>
            </w:r>
            <w:r>
              <w:rPr>
                <w:rFonts w:hint="eastAsia" w:ascii="黑体" w:hAnsi="黑体" w:eastAsia="黑体" w:cs="宋体"/>
                <w:szCs w:val="21"/>
              </w:rPr>
              <w:t>年</w:t>
            </w:r>
            <w:r>
              <w:rPr>
                <w:rFonts w:hint="eastAsia" w:ascii="黑体" w:hAnsi="黑体" w:eastAsia="黑体" w:cs="宋体"/>
                <w:szCs w:val="21"/>
                <w:u w:val="single"/>
              </w:rPr>
              <w:t xml:space="preserve">    </w:t>
            </w:r>
            <w:r>
              <w:rPr>
                <w:rFonts w:hint="eastAsia" w:ascii="黑体" w:hAnsi="黑体" w:eastAsia="黑体" w:cs="宋体"/>
                <w:szCs w:val="21"/>
              </w:rPr>
              <w:t>月</w:t>
            </w:r>
            <w:r>
              <w:rPr>
                <w:rFonts w:hint="eastAsia" w:ascii="黑体" w:hAnsi="黑体" w:eastAsia="黑体" w:cs="宋体"/>
                <w:szCs w:val="21"/>
                <w:u w:val="single"/>
              </w:rPr>
              <w:t xml:space="preserve">    </w:t>
            </w:r>
            <w:r>
              <w:rPr>
                <w:rFonts w:hint="eastAsia" w:ascii="黑体" w:hAnsi="黑体" w:eastAsia="黑体" w:cs="宋体"/>
                <w:szCs w:val="21"/>
              </w:rPr>
              <w:t>日至</w:t>
            </w:r>
            <w:r>
              <w:rPr>
                <w:rFonts w:hint="eastAsia" w:ascii="黑体" w:hAnsi="黑体" w:eastAsia="黑体" w:cs="宋体"/>
                <w:szCs w:val="21"/>
                <w:u w:val="single"/>
              </w:rPr>
              <w:t xml:space="preserve">         </w:t>
            </w:r>
            <w:r>
              <w:rPr>
                <w:rFonts w:hint="eastAsia" w:ascii="黑体" w:hAnsi="黑体" w:eastAsia="黑体" w:cs="宋体"/>
                <w:szCs w:val="21"/>
              </w:rPr>
              <w:t>年</w:t>
            </w:r>
            <w:r>
              <w:rPr>
                <w:rFonts w:hint="eastAsia" w:ascii="黑体" w:hAnsi="黑体" w:eastAsia="黑体" w:cs="宋体"/>
                <w:szCs w:val="21"/>
                <w:u w:val="single"/>
              </w:rPr>
              <w:t xml:space="preserve">    </w:t>
            </w:r>
            <w:r>
              <w:rPr>
                <w:rFonts w:hint="eastAsia" w:ascii="黑体" w:hAnsi="黑体" w:eastAsia="黑体" w:cs="宋体"/>
                <w:szCs w:val="21"/>
              </w:rPr>
              <w:t>月</w:t>
            </w:r>
            <w:r>
              <w:rPr>
                <w:rFonts w:hint="eastAsia" w:ascii="黑体" w:hAnsi="黑体" w:eastAsia="黑体" w:cs="宋体"/>
                <w:szCs w:val="21"/>
                <w:u w:val="single"/>
              </w:rPr>
              <w:t xml:space="preserve">    </w:t>
            </w:r>
            <w:r>
              <w:rPr>
                <w:rFonts w:hint="eastAsia" w:ascii="黑体" w:hAnsi="黑体" w:eastAsia="黑体" w:cs="宋体"/>
                <w:szCs w:val="21"/>
              </w:rPr>
              <w:t>日卖方基于商务合同或提供</w:t>
            </w:r>
            <w:r>
              <w:rPr>
                <w:rFonts w:hint="eastAsia" w:ascii="黑体" w:hAnsi="黑体" w:eastAsia="黑体" w:cs="宋体"/>
                <w:szCs w:val="21"/>
                <w:u w:val="single"/>
              </w:rPr>
              <w:t xml:space="preserve">    </w:t>
            </w:r>
            <w:r>
              <w:rPr>
                <w:rFonts w:hint="eastAsia" w:ascii="黑体" w:hAnsi="黑体" w:eastAsia="黑体" w:cs="宋体"/>
                <w:szCs w:val="21"/>
              </w:rPr>
              <w:t>货物、</w:t>
            </w:r>
            <w:r>
              <w:rPr>
                <w:rFonts w:hint="eastAsia" w:ascii="黑体" w:hAnsi="黑体" w:eastAsia="黑体" w:cs="宋体"/>
                <w:szCs w:val="21"/>
                <w:u w:val="single"/>
              </w:rPr>
              <w:t xml:space="preserve">    </w:t>
            </w:r>
            <w:r>
              <w:rPr>
                <w:rFonts w:hint="eastAsia" w:ascii="黑体" w:hAnsi="黑体" w:eastAsia="黑体" w:cs="宋体"/>
                <w:szCs w:val="21"/>
              </w:rPr>
              <w:t>服务产生的对买方享有的全部应收账款。</w:t>
            </w:r>
            <w:perm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cs="宋体"/>
                <w:szCs w:val="21"/>
              </w:rPr>
            </w:pPr>
            <w:permStart w:id="13" w:edGrp="everyone" w:colFirst="1" w:colLast="1"/>
            <w:r>
              <w:rPr>
                <w:rFonts w:hint="eastAsia" w:ascii="黑体" w:hAnsi="黑体" w:eastAsia="黑体" w:cs="宋体"/>
                <w:szCs w:val="21"/>
              </w:rPr>
              <w:t>商务合同付款日</w:t>
            </w:r>
          </w:p>
        </w:tc>
        <w:tc>
          <w:tcPr>
            <w:tcW w:w="6287"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cs="宋体"/>
                <w:szCs w:val="21"/>
              </w:rPr>
            </w:pPr>
          </w:p>
        </w:tc>
      </w:tr>
      <w:permEnd w:id="1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cs="宋体"/>
                <w:szCs w:val="21"/>
              </w:rPr>
            </w:pPr>
            <w:permStart w:id="14" w:edGrp="everyone" w:colFirst="1" w:colLast="1"/>
            <w:r>
              <w:rPr>
                <w:rFonts w:hint="eastAsia" w:ascii="黑体" w:hAnsi="黑体" w:eastAsia="黑体" w:cs="宋体"/>
                <w:szCs w:val="21"/>
              </w:rPr>
              <w:t>备注</w:t>
            </w:r>
          </w:p>
        </w:tc>
        <w:tc>
          <w:tcPr>
            <w:tcW w:w="6287"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cs="宋体"/>
                <w:szCs w:val="21"/>
              </w:rPr>
            </w:pPr>
          </w:p>
        </w:tc>
      </w:tr>
      <w:permEnd w:id="14"/>
    </w:tbl>
    <w:p>
      <w:pPr>
        <w:spacing w:line="360" w:lineRule="auto"/>
        <w:ind w:firstLine="480" w:firstLineChars="200"/>
        <w:rPr>
          <w:rFonts w:ascii="黑体" w:hAnsi="黑体" w:eastAsia="黑体" w:cs="宋体"/>
          <w:szCs w:val="21"/>
        </w:rPr>
      </w:pPr>
      <w:r>
        <w:rPr>
          <w:rFonts w:ascii="仿宋" w:hAnsi="仿宋" w:eastAsia="仿宋"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84455</wp:posOffset>
                </wp:positionV>
                <wp:extent cx="5201920" cy="2320290"/>
                <wp:effectExtent l="0" t="0" r="18415" b="2286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01728" cy="2320506"/>
                        </a:xfrm>
                        <a:prstGeom prst="rect">
                          <a:avLst/>
                        </a:prstGeom>
                        <a:solidFill>
                          <a:srgbClr val="B8CCE4"/>
                        </a:solidFill>
                        <a:ln w="9525" cap="rnd">
                          <a:solidFill>
                            <a:srgbClr val="000000"/>
                          </a:solidFill>
                          <a:prstDash val="sysDot"/>
                          <a:miter lim="800000"/>
                        </a:ln>
                      </wps:spPr>
                      <wps:txbx>
                        <w:txbxContent>
                          <w:p>
                            <w:pPr>
                              <w:spacing w:before="78" w:after="78" w:line="180" w:lineRule="exact"/>
                              <w:ind w:firstLine="361"/>
                              <w:jc w:val="left"/>
                              <w:rPr>
                                <w:rFonts w:ascii="楷体" w:hAnsi="楷体" w:eastAsia="楷体"/>
                                <w:b/>
                                <w:sz w:val="18"/>
                              </w:rPr>
                            </w:pPr>
                            <w:r>
                              <w:rPr>
                                <w:rFonts w:hint="eastAsia" w:ascii="楷体" w:hAnsi="楷体" w:eastAsia="楷体"/>
                                <w:b/>
                                <w:sz w:val="18"/>
                              </w:rPr>
                              <w:t>注2：</w:t>
                            </w:r>
                          </w:p>
                          <w:p>
                            <w:pPr>
                              <w:spacing w:before="78" w:after="78" w:line="180" w:lineRule="exact"/>
                              <w:ind w:firstLine="361"/>
                              <w:jc w:val="left"/>
                              <w:rPr>
                                <w:rFonts w:ascii="楷体" w:hAnsi="楷体" w:eastAsia="楷体"/>
                                <w:sz w:val="18"/>
                              </w:rPr>
                            </w:pPr>
                            <w:r>
                              <w:rPr>
                                <w:rFonts w:hint="eastAsia" w:ascii="楷体" w:hAnsi="楷体" w:eastAsia="楷体"/>
                                <w:sz w:val="18"/>
                              </w:rPr>
                              <w:t>1、买方名称应当与其主体资格证明文件和合同印章记载名称完全一致，不得使用简称、通假字、同音字或省略文字。</w:t>
                            </w:r>
                          </w:p>
                          <w:p>
                            <w:pPr>
                              <w:spacing w:before="78" w:after="78" w:line="180" w:lineRule="exact"/>
                              <w:ind w:firstLine="361"/>
                              <w:jc w:val="left"/>
                              <w:rPr>
                                <w:rFonts w:ascii="楷体" w:hAnsi="楷体" w:eastAsia="楷体"/>
                                <w:sz w:val="18"/>
                              </w:rPr>
                            </w:pPr>
                            <w:r>
                              <w:rPr>
                                <w:rFonts w:hint="eastAsia" w:ascii="楷体" w:hAnsi="楷体" w:eastAsia="楷体"/>
                                <w:sz w:val="18"/>
                              </w:rPr>
                              <w:t>2、商务合同名称须书写全称，不得任意缩减。如有特殊情况，名称后缀不是以“合同”或“协议”结尾，填写时应与法务管理岗联系确认。如商务合同无编号，则划掉编号栏，并在备注栏中注明商务合同的签订日期、签订地点、交易的标的物等，做到商务合同特定化，如有疑问，应与法务管理岗联系确认。</w:t>
                            </w:r>
                          </w:p>
                          <w:p>
                            <w:pPr>
                              <w:spacing w:before="78" w:after="78" w:line="180" w:lineRule="exact"/>
                              <w:ind w:firstLine="361"/>
                              <w:jc w:val="left"/>
                              <w:rPr>
                                <w:rFonts w:ascii="楷体" w:hAnsi="楷体" w:eastAsia="楷体"/>
                                <w:sz w:val="18"/>
                              </w:rPr>
                            </w:pPr>
                            <w:r>
                              <w:rPr>
                                <w:rFonts w:hint="eastAsia" w:ascii="楷体" w:hAnsi="楷体" w:eastAsia="楷体"/>
                                <w:sz w:val="18"/>
                              </w:rPr>
                              <w:t>3、核准受让的应收账款金额即拟转让给我司的应收账款金额及对应的发票号，发票号应填写拟转让金额对应的发票编号，如发票号较多，可在发票号栏注明“详见附表”，并用附表列明（双方应对申请书与列表加盖骑缝章）。如发票仅为证明买卖双方确有真实的贸易背景而非佐证拟转让应收账款金额的，则不宜填写。若存在转让未来应收账款情形，则要描述未来应收账款形成的时间以及提供的服务和货物信息，做到未来应收账款的描述准确。</w:t>
                            </w:r>
                          </w:p>
                          <w:p>
                            <w:pPr>
                              <w:spacing w:before="78" w:after="78" w:line="180" w:lineRule="exact"/>
                              <w:ind w:firstLine="361"/>
                              <w:jc w:val="left"/>
                              <w:rPr>
                                <w:rFonts w:ascii="楷体" w:hAnsi="楷体" w:eastAsia="楷体"/>
                                <w:sz w:val="18"/>
                              </w:rPr>
                            </w:pPr>
                            <w:r>
                              <w:rPr>
                                <w:rFonts w:hint="eastAsia" w:ascii="楷体" w:hAnsi="楷体" w:eastAsia="楷体"/>
                                <w:sz w:val="18"/>
                              </w:rPr>
                              <w:t>4、商务合同付款日按商务合同约定填写。没有约定或约定不明的，应与《应收账款债权转让通知书》中的商务合同付款日一致，尽量做到买方可以接受。一般来讲，填写的商务合同付款日应早于或等于保理融资到期日。如有疑问，应与法务管理岗联系确认。</w:t>
                            </w:r>
                          </w:p>
                          <w:p>
                            <w:pPr>
                              <w:spacing w:before="78" w:after="78" w:line="180" w:lineRule="exact"/>
                              <w:ind w:firstLine="361"/>
                              <w:jc w:val="left"/>
                              <w:rPr>
                                <w:rFonts w:ascii="楷体" w:hAnsi="楷体" w:eastAsia="楷体"/>
                                <w:sz w:val="18"/>
                              </w:rPr>
                            </w:pPr>
                            <w:r>
                              <w:rPr>
                                <w:rFonts w:hint="eastAsia" w:ascii="楷体" w:hAnsi="楷体" w:eastAsia="楷体"/>
                                <w:sz w:val="18"/>
                              </w:rPr>
                              <w:t>5、备注：用于注明特殊情况，特别是对未来应收账款需进一步明确确定的情形需补充描述。如无特殊情况，则用斜线划掉。</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3pt;margin-top:6.65pt;height:182.7pt;width:409.6pt;z-index:251660288;mso-width-relative:page;mso-height-relative:page;" fillcolor="#B8CCE4" filled="t" stroked="t" coordsize="21600,21600" o:gfxdata="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5rD4NcAAAAIAQAADwAAAAAAAAABACAAAAAiAAAAZHJz&#10;L2Rvd25yZXYueG1sUEsBAhQAFAAAAAgAh07iQEu4FXk+AgAAXgQAAA4AAAAAAAAAAQAgAAAAJgEA&#10;AGRycy9lMm9Eb2MueG1sUEsFBgAAAAAGAAYAWQEAANYFAAAAAA==&#10;">
                <v:fill on="t" focussize="0,0"/>
                <v:stroke color="#000000" miterlimit="8" joinstyle="miter" dashstyle="1 1" endcap="round"/>
                <v:imagedata o:title=""/>
                <o:lock v:ext="edit" aspectratio="f"/>
                <v:textbox>
                  <w:txbxContent>
                    <w:p>
                      <w:pPr>
                        <w:spacing w:before="78" w:after="78" w:line="180" w:lineRule="exact"/>
                        <w:ind w:firstLine="361"/>
                        <w:jc w:val="left"/>
                        <w:rPr>
                          <w:rFonts w:ascii="楷体" w:hAnsi="楷体" w:eastAsia="楷体"/>
                          <w:b/>
                          <w:sz w:val="18"/>
                        </w:rPr>
                      </w:pPr>
                      <w:r>
                        <w:rPr>
                          <w:rFonts w:hint="eastAsia" w:ascii="楷体" w:hAnsi="楷体" w:eastAsia="楷体"/>
                          <w:b/>
                          <w:sz w:val="18"/>
                        </w:rPr>
                        <w:t>注2：</w:t>
                      </w:r>
                    </w:p>
                    <w:p>
                      <w:pPr>
                        <w:spacing w:before="78" w:after="78" w:line="180" w:lineRule="exact"/>
                        <w:ind w:firstLine="361"/>
                        <w:jc w:val="left"/>
                        <w:rPr>
                          <w:rFonts w:ascii="楷体" w:hAnsi="楷体" w:eastAsia="楷体"/>
                          <w:sz w:val="18"/>
                        </w:rPr>
                      </w:pPr>
                      <w:r>
                        <w:rPr>
                          <w:rFonts w:hint="eastAsia" w:ascii="楷体" w:hAnsi="楷体" w:eastAsia="楷体"/>
                          <w:sz w:val="18"/>
                        </w:rPr>
                        <w:t>1、买方名称应当与其主体资格证明文件和合同印章记载名称完全一致，不得使用简称、通假字、同音字或省略文字。</w:t>
                      </w:r>
                    </w:p>
                    <w:p>
                      <w:pPr>
                        <w:spacing w:before="78" w:after="78" w:line="180" w:lineRule="exact"/>
                        <w:ind w:firstLine="361"/>
                        <w:jc w:val="left"/>
                        <w:rPr>
                          <w:rFonts w:ascii="楷体" w:hAnsi="楷体" w:eastAsia="楷体"/>
                          <w:sz w:val="18"/>
                        </w:rPr>
                      </w:pPr>
                      <w:r>
                        <w:rPr>
                          <w:rFonts w:hint="eastAsia" w:ascii="楷体" w:hAnsi="楷体" w:eastAsia="楷体"/>
                          <w:sz w:val="18"/>
                        </w:rPr>
                        <w:t>2、商务合同名称须书写全称，不得任意缩减。如有特殊情况，名称后缀不是以“合同”或“协议”结尾，填写时应与法务管理岗联系确认。如商务合同无编号，则划掉编号栏，并在备注栏中注明商务合同的签订日期、签订地点、交易的标的物等，做到商务合同特定化，如有疑问，应与法务管理岗联系确认。</w:t>
                      </w:r>
                    </w:p>
                    <w:p>
                      <w:pPr>
                        <w:spacing w:before="78" w:after="78" w:line="180" w:lineRule="exact"/>
                        <w:ind w:firstLine="361"/>
                        <w:jc w:val="left"/>
                        <w:rPr>
                          <w:rFonts w:ascii="楷体" w:hAnsi="楷体" w:eastAsia="楷体"/>
                          <w:sz w:val="18"/>
                        </w:rPr>
                      </w:pPr>
                      <w:r>
                        <w:rPr>
                          <w:rFonts w:hint="eastAsia" w:ascii="楷体" w:hAnsi="楷体" w:eastAsia="楷体"/>
                          <w:sz w:val="18"/>
                        </w:rPr>
                        <w:t>3、核准受让的应收账款金额即拟转让给我司的应收账款金额及对应的发票号，发票号应填写拟转让金额对应的发票编号，如发票号较多，可在发票号栏注明“详见附表”，并用附表列明（双方应对申请书与列表加盖骑缝章）。如发票仅为证明买卖双方确有真实的贸易背景而非佐证拟转让应收账款金额的，则不宜填写。若存在转让未来应收账款情形，则要描述未来应收账款形成的时间以及提供的服务和货物信息，做到未来应收账款的描述准确。</w:t>
                      </w:r>
                    </w:p>
                    <w:p>
                      <w:pPr>
                        <w:spacing w:before="78" w:after="78" w:line="180" w:lineRule="exact"/>
                        <w:ind w:firstLine="361"/>
                        <w:jc w:val="left"/>
                        <w:rPr>
                          <w:rFonts w:ascii="楷体" w:hAnsi="楷体" w:eastAsia="楷体"/>
                          <w:sz w:val="18"/>
                        </w:rPr>
                      </w:pPr>
                      <w:r>
                        <w:rPr>
                          <w:rFonts w:hint="eastAsia" w:ascii="楷体" w:hAnsi="楷体" w:eastAsia="楷体"/>
                          <w:sz w:val="18"/>
                        </w:rPr>
                        <w:t>4、商务合同付款日按商务合同约定填写。没有约定或约定不明的，应与《应收账款债权转让通知书》中的商务合同付款日一致，尽量做到买方可以接受。一般来讲，填写的商务合同付款日应早于或等于保理融资到期日。如有疑问，应与法务管理岗联系确认。</w:t>
                      </w:r>
                    </w:p>
                    <w:p>
                      <w:pPr>
                        <w:spacing w:before="78" w:after="78" w:line="180" w:lineRule="exact"/>
                        <w:ind w:firstLine="361"/>
                        <w:jc w:val="left"/>
                        <w:rPr>
                          <w:rFonts w:ascii="楷体" w:hAnsi="楷体" w:eastAsia="楷体"/>
                          <w:sz w:val="18"/>
                        </w:rPr>
                      </w:pPr>
                      <w:r>
                        <w:rPr>
                          <w:rFonts w:hint="eastAsia" w:ascii="楷体" w:hAnsi="楷体" w:eastAsia="楷体"/>
                          <w:sz w:val="18"/>
                        </w:rPr>
                        <w:t>5、备注：用于注明特殊情况，特别是对未来应收账款需进一步明确确定的情形需补充描述。如无特殊情况，则用斜线划掉。</w:t>
                      </w:r>
                    </w:p>
                  </w:txbxContent>
                </v:textbox>
              </v:shape>
            </w:pict>
          </mc:Fallback>
        </mc:AlternateContent>
      </w:r>
    </w:p>
    <w:p>
      <w:pPr>
        <w:spacing w:line="360" w:lineRule="auto"/>
        <w:ind w:firstLine="420" w:firstLineChars="200"/>
        <w:rPr>
          <w:rFonts w:ascii="黑体" w:hAnsi="黑体" w:eastAsia="黑体" w:cs="宋体"/>
          <w:szCs w:val="21"/>
        </w:rPr>
      </w:pPr>
    </w:p>
    <w:p>
      <w:pPr>
        <w:spacing w:line="360" w:lineRule="auto"/>
        <w:ind w:firstLine="420" w:firstLineChars="200"/>
        <w:rPr>
          <w:rFonts w:ascii="黑体" w:hAnsi="黑体" w:eastAsia="黑体" w:cs="宋体"/>
          <w:szCs w:val="21"/>
        </w:rPr>
      </w:pPr>
    </w:p>
    <w:p>
      <w:pPr>
        <w:spacing w:line="360" w:lineRule="auto"/>
        <w:ind w:firstLine="420" w:firstLineChars="200"/>
        <w:rPr>
          <w:rFonts w:ascii="黑体" w:hAnsi="黑体" w:eastAsia="黑体" w:cs="宋体"/>
          <w:szCs w:val="21"/>
        </w:rPr>
      </w:pPr>
    </w:p>
    <w:p>
      <w:pPr>
        <w:spacing w:line="360" w:lineRule="auto"/>
        <w:ind w:firstLine="420" w:firstLineChars="200"/>
        <w:rPr>
          <w:rFonts w:ascii="黑体" w:hAnsi="黑体" w:eastAsia="黑体" w:cs="宋体"/>
          <w:szCs w:val="21"/>
        </w:rPr>
      </w:pPr>
    </w:p>
    <w:p>
      <w:pPr>
        <w:spacing w:line="360" w:lineRule="auto"/>
        <w:ind w:firstLine="420" w:firstLineChars="200"/>
        <w:rPr>
          <w:rFonts w:ascii="黑体" w:hAnsi="黑体" w:eastAsia="黑体" w:cs="宋体"/>
          <w:szCs w:val="21"/>
        </w:rPr>
      </w:pPr>
    </w:p>
    <w:p>
      <w:pPr>
        <w:spacing w:line="360" w:lineRule="auto"/>
        <w:ind w:firstLine="420" w:firstLineChars="200"/>
        <w:rPr>
          <w:rFonts w:ascii="黑体" w:hAnsi="黑体" w:eastAsia="黑体" w:cs="宋体"/>
          <w:szCs w:val="21"/>
        </w:rPr>
      </w:pPr>
    </w:p>
    <w:p>
      <w:pPr>
        <w:spacing w:line="360" w:lineRule="auto"/>
        <w:ind w:firstLine="420" w:firstLineChars="200"/>
        <w:rPr>
          <w:rFonts w:ascii="黑体" w:hAnsi="黑体" w:eastAsia="黑体" w:cs="宋体"/>
          <w:szCs w:val="21"/>
        </w:rPr>
      </w:pPr>
    </w:p>
    <w:p>
      <w:pPr>
        <w:spacing w:line="360" w:lineRule="auto"/>
        <w:ind w:firstLine="420" w:firstLineChars="200"/>
        <w:rPr>
          <w:rFonts w:ascii="黑体" w:hAnsi="黑体" w:eastAsia="黑体" w:cs="宋体"/>
          <w:szCs w:val="21"/>
        </w:rPr>
      </w:pPr>
      <w:r>
        <w:rPr>
          <w:rFonts w:hint="eastAsia" w:ascii="黑体" w:hAnsi="黑体" w:eastAsia="黑体" w:cs="宋体"/>
          <w:szCs w:val="21"/>
        </w:rPr>
        <w:t>我司郑重声明：上述的应收账款贸易背景真实、合法和有效，转让给贵司前我司享有完整和唯一的收款权利；以上应收账款中所列明的债务人名称和债务明细记载正确、完整；我司拟凭上述受核准的应收账款向贵司申请保理融资。我司保证将按贵司要求支付保理费用。</w:t>
      </w:r>
    </w:p>
    <w:p>
      <w:pPr>
        <w:spacing w:line="360" w:lineRule="auto"/>
        <w:ind w:firstLine="420" w:firstLineChars="200"/>
        <w:rPr>
          <w:rFonts w:ascii="黑体" w:hAnsi="黑体" w:eastAsia="黑体" w:cs="宋体"/>
          <w:szCs w:val="21"/>
        </w:rPr>
      </w:pPr>
      <w:r>
        <w:rPr>
          <w:rFonts w:hint="eastAsia" w:ascii="黑体" w:hAnsi="黑体" w:eastAsia="黑体" w:cs="宋体"/>
          <w:szCs w:val="21"/>
        </w:rPr>
        <w:t>请贵司受让上述应收账款，向我司提供保理融资款。我司自愿按下列条款执行：</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6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cs="宋体"/>
                <w:szCs w:val="21"/>
              </w:rPr>
            </w:pPr>
            <w:r>
              <w:rPr>
                <w:rFonts w:hint="eastAsia" w:ascii="黑体" w:hAnsi="黑体" w:eastAsia="黑体" w:cs="宋体"/>
                <w:szCs w:val="21"/>
              </w:rPr>
              <w:t>提款金额</w:t>
            </w:r>
          </w:p>
        </w:tc>
        <w:tc>
          <w:tcPr>
            <w:tcW w:w="6854"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cs="宋体"/>
                <w:szCs w:val="21"/>
              </w:rPr>
            </w:pPr>
            <w:r>
              <w:rPr>
                <w:rFonts w:hint="eastAsia" w:ascii="黑体" w:hAnsi="黑体" w:eastAsia="黑体" w:cs="宋体"/>
                <w:szCs w:val="21"/>
              </w:rPr>
              <w:t>人民币</w:t>
            </w:r>
            <w:permStart w:id="15" w:edGrp="everyone"/>
            <w:r>
              <w:rPr>
                <w:rFonts w:hint="eastAsia" w:ascii="黑体" w:hAnsi="黑体" w:eastAsia="黑体" w:cs="宋体"/>
                <w:szCs w:val="21"/>
                <w:u w:val="single"/>
              </w:rPr>
              <w:t xml:space="preserve">         </w:t>
            </w:r>
            <w:permEnd w:id="15"/>
            <w:r>
              <w:rPr>
                <w:rFonts w:hint="eastAsia" w:ascii="黑体" w:hAnsi="黑体" w:eastAsia="黑体" w:cs="宋体"/>
                <w:szCs w:val="21"/>
              </w:rPr>
              <w:t>（大写：</w:t>
            </w:r>
            <w:permStart w:id="16" w:edGrp="everyone"/>
            <w:r>
              <w:rPr>
                <w:rFonts w:hint="eastAsia" w:ascii="黑体" w:hAnsi="黑体" w:eastAsia="黑体" w:cs="宋体"/>
                <w:szCs w:val="21"/>
                <w:u w:val="single"/>
              </w:rPr>
              <w:t xml:space="preserve">         </w:t>
            </w:r>
            <w:permEnd w:id="16"/>
            <w:r>
              <w:rPr>
                <w:rFonts w:hint="eastAsia" w:ascii="黑体" w:hAnsi="黑体" w:eastAsia="黑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cs="宋体"/>
                <w:szCs w:val="21"/>
              </w:rPr>
            </w:pPr>
            <w:r>
              <w:rPr>
                <w:rFonts w:hint="eastAsia" w:ascii="黑体" w:hAnsi="黑体" w:eastAsia="黑体" w:cs="宋体"/>
                <w:szCs w:val="21"/>
              </w:rPr>
              <w:t>预定提款日</w:t>
            </w:r>
          </w:p>
        </w:tc>
        <w:tc>
          <w:tcPr>
            <w:tcW w:w="6854" w:type="dxa"/>
            <w:tcBorders>
              <w:top w:val="single" w:color="auto" w:sz="4" w:space="0"/>
              <w:left w:val="single" w:color="auto" w:sz="4" w:space="0"/>
              <w:bottom w:val="single" w:color="auto" w:sz="4" w:space="0"/>
              <w:right w:val="single" w:color="auto" w:sz="4" w:space="0"/>
            </w:tcBorders>
          </w:tcPr>
          <w:p>
            <w:pPr>
              <w:spacing w:line="360" w:lineRule="auto"/>
              <w:jc w:val="left"/>
              <w:rPr>
                <w:rFonts w:ascii="黑体" w:hAnsi="黑体" w:eastAsia="黑体" w:cs="宋体"/>
                <w:szCs w:val="21"/>
              </w:rPr>
            </w:pPr>
            <w:permStart w:id="17" w:edGrp="everyone"/>
            <w:r>
              <w:rPr>
                <w:rFonts w:hint="eastAsia" w:ascii="黑体" w:hAnsi="黑体" w:eastAsia="黑体" w:cs="宋体"/>
                <w:szCs w:val="21"/>
                <w:u w:val="single"/>
              </w:rPr>
              <w:t xml:space="preserve">         </w:t>
            </w:r>
            <w:permEnd w:id="17"/>
            <w:r>
              <w:rPr>
                <w:rFonts w:hint="eastAsia" w:ascii="黑体" w:hAnsi="黑体" w:eastAsia="黑体" w:cs="宋体"/>
                <w:szCs w:val="21"/>
              </w:rPr>
              <w:t>（备注：贵司可酌情根据内部操作流程确定放款日而无需另行通知我司，实际提款日以贵司实际放款日为准）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cs="宋体"/>
                <w:szCs w:val="21"/>
              </w:rPr>
            </w:pPr>
            <w:r>
              <w:rPr>
                <w:rFonts w:hint="eastAsia" w:ascii="黑体" w:hAnsi="黑体" w:eastAsia="黑体" w:cs="宋体"/>
                <w:szCs w:val="21"/>
              </w:rPr>
              <w:t>分期还款计划</w:t>
            </w:r>
          </w:p>
        </w:tc>
        <w:tc>
          <w:tcPr>
            <w:tcW w:w="6854" w:type="dxa"/>
            <w:tcBorders>
              <w:top w:val="single" w:color="auto" w:sz="4" w:space="0"/>
              <w:left w:val="single" w:color="auto" w:sz="4" w:space="0"/>
              <w:bottom w:val="single" w:color="auto" w:sz="4" w:space="0"/>
              <w:right w:val="single" w:color="auto" w:sz="4" w:space="0"/>
            </w:tcBorders>
          </w:tcPr>
          <w:p>
            <w:pPr>
              <w:spacing w:line="360" w:lineRule="auto"/>
              <w:jc w:val="left"/>
              <w:rPr>
                <w:rFonts w:ascii="黑体" w:hAnsi="黑体" w:eastAsia="黑体" w:cs="宋体"/>
                <w:szCs w:val="21"/>
                <w:u w:val="single"/>
              </w:rPr>
            </w:pPr>
            <w:permStart w:id="18" w:edGrp="everyone"/>
            <w:r>
              <w:rPr>
                <w:rFonts w:hint="eastAsia" w:ascii="黑体" w:hAnsi="黑体" w:eastAsia="黑体" w:cs="宋体"/>
                <w:szCs w:val="21"/>
                <w:u w:val="single"/>
              </w:rPr>
              <w:t xml:space="preserve">                                                             </w:t>
            </w:r>
          </w:p>
          <w:p>
            <w:pPr>
              <w:spacing w:line="360" w:lineRule="auto"/>
              <w:jc w:val="left"/>
              <w:rPr>
                <w:rFonts w:ascii="黑体" w:hAnsi="黑体" w:eastAsia="黑体" w:cs="宋体"/>
                <w:szCs w:val="21"/>
                <w:u w:val="single"/>
              </w:rPr>
            </w:pPr>
            <w:r>
              <w:rPr>
                <w:rFonts w:hint="eastAsia" w:ascii="黑体" w:hAnsi="黑体" w:eastAsia="黑体" w:cs="宋体"/>
                <w:szCs w:val="21"/>
                <w:u w:val="single"/>
              </w:rPr>
              <w:t xml:space="preserve">                                                              </w:t>
            </w:r>
          </w:p>
          <w:p>
            <w:pPr>
              <w:spacing w:line="360" w:lineRule="auto"/>
              <w:jc w:val="left"/>
              <w:rPr>
                <w:rFonts w:ascii="黑体" w:hAnsi="黑体" w:eastAsia="黑体" w:cs="宋体"/>
                <w:szCs w:val="21"/>
                <w:u w:val="single"/>
              </w:rPr>
            </w:pPr>
            <w:r>
              <w:rPr>
                <w:rFonts w:hint="eastAsia" w:ascii="黑体" w:hAnsi="黑体" w:eastAsia="黑体" w:cs="宋体"/>
                <w:szCs w:val="21"/>
                <w:u w:val="single"/>
              </w:rPr>
              <w:t xml:space="preserve">                                                              </w:t>
            </w:r>
          </w:p>
          <w:p>
            <w:pPr>
              <w:spacing w:line="360" w:lineRule="auto"/>
              <w:jc w:val="left"/>
              <w:rPr>
                <w:rFonts w:ascii="黑体" w:hAnsi="黑体" w:eastAsia="黑体" w:cs="宋体"/>
                <w:szCs w:val="21"/>
                <w:u w:val="single"/>
              </w:rPr>
            </w:pPr>
            <w:r>
              <w:rPr>
                <w:rFonts w:hint="eastAsia" w:ascii="黑体" w:hAnsi="黑体" w:eastAsia="黑体" w:cs="宋体"/>
                <w:szCs w:val="21"/>
                <w:u w:val="single"/>
              </w:rPr>
              <w:t xml:space="preserve">                                                               </w:t>
            </w:r>
          </w:p>
          <w:p>
            <w:pPr>
              <w:spacing w:line="360" w:lineRule="auto"/>
              <w:jc w:val="left"/>
              <w:rPr>
                <w:rFonts w:ascii="黑体" w:hAnsi="黑体" w:eastAsia="黑体" w:cs="宋体"/>
                <w:szCs w:val="21"/>
                <w:u w:val="single"/>
              </w:rPr>
            </w:pPr>
            <w:r>
              <w:rPr>
                <w:rFonts w:hint="eastAsia" w:ascii="黑体" w:hAnsi="黑体" w:eastAsia="黑体" w:cs="宋体"/>
                <w:szCs w:val="21"/>
                <w:u w:val="single"/>
              </w:rPr>
              <w:t xml:space="preserve">                                                               </w:t>
            </w:r>
            <w:permEnd w:id="18"/>
          </w:p>
        </w:tc>
      </w:tr>
    </w:tbl>
    <w:p>
      <w:pPr>
        <w:spacing w:line="360" w:lineRule="auto"/>
        <w:ind w:firstLine="4935" w:firstLineChars="2350"/>
        <w:rPr>
          <w:rFonts w:ascii="黑体" w:hAnsi="黑体" w:eastAsia="黑体" w:cs="宋体"/>
          <w:szCs w:val="21"/>
        </w:rPr>
      </w:pPr>
      <w:r>
        <w:rPr>
          <w:rFonts w:hint="eastAsia" w:ascii="黑体" w:hAnsi="黑体" w:eastAsia="黑体" w:cs="宋体"/>
          <w:szCs w:val="21"/>
        </w:rPr>
        <w:t xml:space="preserve">卖方：                                    </w:t>
      </w:r>
    </w:p>
    <w:p>
      <w:pPr>
        <w:spacing w:line="360" w:lineRule="auto"/>
        <w:ind w:firstLine="4935" w:firstLineChars="2350"/>
        <w:rPr>
          <w:rFonts w:ascii="黑体" w:hAnsi="黑体" w:eastAsia="黑体" w:cs="宋体"/>
          <w:szCs w:val="21"/>
        </w:rPr>
      </w:pPr>
      <w:r>
        <w:rPr>
          <w:rFonts w:hint="eastAsia" w:ascii="黑体" w:hAnsi="黑体" w:eastAsia="黑体" w:cs="宋体"/>
          <w:szCs w:val="21"/>
        </w:rPr>
        <w:t>法定代表人/负责人：</w:t>
      </w:r>
    </w:p>
    <w:p>
      <w:pPr>
        <w:spacing w:line="360" w:lineRule="auto"/>
        <w:ind w:firstLine="4935" w:firstLineChars="2350"/>
        <w:rPr>
          <w:rFonts w:ascii="黑体" w:hAnsi="黑体" w:eastAsia="黑体" w:cs="宋体"/>
          <w:szCs w:val="21"/>
        </w:rPr>
      </w:pPr>
      <w:r>
        <w:rPr>
          <w:rFonts w:hint="eastAsia" w:ascii="黑体" w:hAnsi="黑体" w:eastAsia="黑体"/>
          <w:snapToGrid w:val="0"/>
          <w:szCs w:val="21"/>
        </w:rPr>
        <w:t>或授权代理人：</w:t>
      </w:r>
    </w:p>
    <w:p>
      <w:pPr>
        <w:rPr>
          <w:rFonts w:ascii="黑体" w:hAnsi="黑体" w:eastAsia="黑体" w:cs="宋体"/>
          <w:szCs w:val="21"/>
        </w:rPr>
      </w:pPr>
      <w:r>
        <w:rPr>
          <w:rFonts w:hint="eastAsia" w:ascii="黑体" w:hAnsi="黑体" w:eastAsia="黑体" w:cs="宋体"/>
          <w:szCs w:val="21"/>
        </w:rPr>
        <w:t xml:space="preserve">                                                              年    月    日</w:t>
      </w:r>
    </w:p>
    <w:p>
      <w:r>
        <w:rPr>
          <w:rFonts w:ascii="仿宋" w:hAnsi="仿宋" w:eastAsia="仿宋"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46990</wp:posOffset>
                </wp:positionH>
                <wp:positionV relativeFrom="paragraph">
                  <wp:posOffset>53975</wp:posOffset>
                </wp:positionV>
                <wp:extent cx="5201920" cy="1880870"/>
                <wp:effectExtent l="0" t="0" r="18415" b="24765"/>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01728" cy="1880559"/>
                        </a:xfrm>
                        <a:prstGeom prst="rect">
                          <a:avLst/>
                        </a:prstGeom>
                        <a:solidFill>
                          <a:srgbClr val="B8CCE4"/>
                        </a:solidFill>
                        <a:ln w="9525" cap="rnd">
                          <a:solidFill>
                            <a:srgbClr val="000000"/>
                          </a:solidFill>
                          <a:prstDash val="sysDot"/>
                          <a:miter lim="800000"/>
                        </a:ln>
                      </wps:spPr>
                      <wps:txbx>
                        <w:txbxContent>
                          <w:p>
                            <w:pPr>
                              <w:spacing w:before="78" w:after="78" w:line="180" w:lineRule="exact"/>
                              <w:ind w:firstLine="361"/>
                              <w:jc w:val="left"/>
                              <w:rPr>
                                <w:rFonts w:ascii="楷体" w:hAnsi="楷体" w:eastAsia="楷体"/>
                                <w:b/>
                                <w:sz w:val="18"/>
                              </w:rPr>
                            </w:pPr>
                            <w:r>
                              <w:rPr>
                                <w:rFonts w:hint="eastAsia" w:ascii="楷体" w:hAnsi="楷体" w:eastAsia="楷体"/>
                                <w:b/>
                                <w:sz w:val="18"/>
                              </w:rPr>
                              <w:t>注3：</w:t>
                            </w:r>
                          </w:p>
                          <w:p>
                            <w:pPr>
                              <w:spacing w:before="78" w:after="78" w:line="180" w:lineRule="exact"/>
                              <w:ind w:firstLine="361"/>
                              <w:jc w:val="left"/>
                              <w:rPr>
                                <w:rFonts w:ascii="楷体" w:hAnsi="楷体" w:eastAsia="楷体"/>
                                <w:sz w:val="18"/>
                              </w:rPr>
                            </w:pPr>
                            <w:r>
                              <w:rPr>
                                <w:rFonts w:hint="eastAsia" w:ascii="楷体" w:hAnsi="楷体" w:eastAsia="楷体"/>
                                <w:sz w:val="18"/>
                              </w:rPr>
                              <w:t>1、提款金额、预定提款日根据《保理融资合同》填写；分期还款计划根据批复意见填写，如无，则用斜线划掉。。</w:t>
                            </w:r>
                          </w:p>
                          <w:p>
                            <w:pPr>
                              <w:spacing w:before="78" w:after="78" w:line="180" w:lineRule="exact"/>
                              <w:ind w:firstLine="361"/>
                              <w:jc w:val="left"/>
                              <w:rPr>
                                <w:rFonts w:ascii="楷体" w:hAnsi="楷体" w:eastAsia="楷体"/>
                                <w:sz w:val="18"/>
                              </w:rPr>
                            </w:pPr>
                            <w:r>
                              <w:rPr>
                                <w:rFonts w:hint="eastAsia" w:ascii="楷体" w:hAnsi="楷体" w:eastAsia="楷体"/>
                                <w:sz w:val="18"/>
                              </w:rPr>
                              <w:t>2、单位客户应当当面加盖单位公章，同时由其法定代表人、负责人或授权代理人当面签名。</w:t>
                            </w:r>
                          </w:p>
                          <w:p>
                            <w:pPr>
                              <w:spacing w:before="78" w:after="78" w:line="180" w:lineRule="exact"/>
                              <w:ind w:firstLine="361"/>
                              <w:jc w:val="left"/>
                              <w:rPr>
                                <w:rFonts w:ascii="楷体" w:hAnsi="楷体" w:eastAsia="楷体"/>
                                <w:sz w:val="18"/>
                              </w:rPr>
                            </w:pPr>
                            <w:r>
                              <w:rPr>
                                <w:rFonts w:hint="eastAsia" w:ascii="楷体" w:hAnsi="楷体" w:eastAsia="楷体"/>
                                <w:sz w:val="18"/>
                              </w:rPr>
                              <w:t>单位的法定代表人、负责人或授权代理人要求使用个人名章代替签字的，应当预留个人名章印鉴，由本人签名并加盖单位公章确认。</w:t>
                            </w:r>
                          </w:p>
                          <w:p>
                            <w:pPr>
                              <w:spacing w:before="78" w:after="78" w:line="180" w:lineRule="exact"/>
                              <w:ind w:firstLine="361"/>
                              <w:jc w:val="left"/>
                              <w:rPr>
                                <w:rFonts w:ascii="楷体" w:hAnsi="楷体" w:eastAsia="楷体"/>
                                <w:sz w:val="18"/>
                              </w:rPr>
                            </w:pPr>
                            <w:r>
                              <w:rPr>
                                <w:rFonts w:hint="eastAsia" w:ascii="楷体" w:hAnsi="楷体" w:eastAsia="楷体"/>
                                <w:sz w:val="18"/>
                              </w:rPr>
                              <w:t>3、自然人客户应当当面签名、摁手印，不得使用个人名章代替签名，手印须清晰可辨，并与合同中的自然人身份信息对应。</w:t>
                            </w:r>
                          </w:p>
                          <w:p>
                            <w:pPr>
                              <w:spacing w:before="78" w:after="78" w:line="180" w:lineRule="exact"/>
                              <w:ind w:firstLine="361"/>
                              <w:jc w:val="left"/>
                              <w:rPr>
                                <w:rFonts w:ascii="楷体" w:hAnsi="楷体" w:eastAsia="楷体"/>
                                <w:sz w:val="18"/>
                              </w:rPr>
                            </w:pPr>
                            <w:r>
                              <w:rPr>
                                <w:rFonts w:hint="eastAsia" w:ascii="楷体" w:hAnsi="楷体" w:eastAsia="楷体"/>
                                <w:sz w:val="18"/>
                              </w:rPr>
                              <w:t>4、多页的，应当由各方当事人加盖骑缝章或进行骑缝签字（摁手印）。单位的骑缝章应当与落款签章一致。骑缝章、骑缝签字（手印）可位于合同右侧展开处并覆盖各页页边。</w:t>
                            </w:r>
                          </w:p>
                          <w:p>
                            <w:pPr>
                              <w:spacing w:before="78" w:after="78" w:line="180" w:lineRule="exact"/>
                              <w:ind w:firstLine="361"/>
                              <w:jc w:val="left"/>
                              <w:rPr>
                                <w:rFonts w:ascii="楷体" w:hAnsi="楷体" w:eastAsia="楷体"/>
                                <w:sz w:val="18"/>
                              </w:rPr>
                            </w:pPr>
                            <w:r>
                              <w:rPr>
                                <w:rFonts w:hint="eastAsia" w:ascii="楷体" w:hAnsi="楷体" w:eastAsia="楷体"/>
                                <w:sz w:val="18"/>
                              </w:rPr>
                              <w:t>5、签署时间应符合先有保理业务合同，再有保理融资申请、应收账款转让，再有保理融资款发放，最后才有应收账款管理（票据背书）和保理款收回的逻辑关系据实填写。</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7pt;margin-top:4.25pt;height:148.1pt;width:409.6pt;z-index:251662336;mso-width-relative:page;mso-height-relative:page;" fillcolor="#B8CCE4" filled="t" stroked="t" coordsize="21600,21600" o:gfxdata="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J+DFtYAAAAHAQAADwAAAAAAAAABACAAAAAiAAAAZHJz&#10;L2Rvd25yZXYueG1sUEsBAhQAFAAAAAgAh07iQErPOLg/AgAAXgQAAA4AAAAAAAAAAQAgAAAAJQEA&#10;AGRycy9lMm9Eb2MueG1sUEsFBgAAAAAGAAYAWQEAANYFAAAAAA==&#10;">
                <v:fill on="t" focussize="0,0"/>
                <v:stroke color="#000000" miterlimit="8" joinstyle="miter" dashstyle="1 1" endcap="round"/>
                <v:imagedata o:title=""/>
                <o:lock v:ext="edit" aspectratio="f"/>
                <v:textbox>
                  <w:txbxContent>
                    <w:p>
                      <w:pPr>
                        <w:spacing w:before="78" w:after="78" w:line="180" w:lineRule="exact"/>
                        <w:ind w:firstLine="361"/>
                        <w:jc w:val="left"/>
                        <w:rPr>
                          <w:rFonts w:ascii="楷体" w:hAnsi="楷体" w:eastAsia="楷体"/>
                          <w:b/>
                          <w:sz w:val="18"/>
                        </w:rPr>
                      </w:pPr>
                      <w:r>
                        <w:rPr>
                          <w:rFonts w:hint="eastAsia" w:ascii="楷体" w:hAnsi="楷体" w:eastAsia="楷体"/>
                          <w:b/>
                          <w:sz w:val="18"/>
                        </w:rPr>
                        <w:t>注3：</w:t>
                      </w:r>
                    </w:p>
                    <w:p>
                      <w:pPr>
                        <w:spacing w:before="78" w:after="78" w:line="180" w:lineRule="exact"/>
                        <w:ind w:firstLine="361"/>
                        <w:jc w:val="left"/>
                        <w:rPr>
                          <w:rFonts w:ascii="楷体" w:hAnsi="楷体" w:eastAsia="楷体"/>
                          <w:sz w:val="18"/>
                        </w:rPr>
                      </w:pPr>
                      <w:r>
                        <w:rPr>
                          <w:rFonts w:hint="eastAsia" w:ascii="楷体" w:hAnsi="楷体" w:eastAsia="楷体"/>
                          <w:sz w:val="18"/>
                        </w:rPr>
                        <w:t>1、提款金额、预定提款日根据《保理融资合同》填写；分期还款计划根据批复意见填写，如无，则用斜线划掉。。</w:t>
                      </w:r>
                    </w:p>
                    <w:p>
                      <w:pPr>
                        <w:spacing w:before="78" w:after="78" w:line="180" w:lineRule="exact"/>
                        <w:ind w:firstLine="361"/>
                        <w:jc w:val="left"/>
                        <w:rPr>
                          <w:rFonts w:ascii="楷体" w:hAnsi="楷体" w:eastAsia="楷体"/>
                          <w:sz w:val="18"/>
                        </w:rPr>
                      </w:pPr>
                      <w:r>
                        <w:rPr>
                          <w:rFonts w:hint="eastAsia" w:ascii="楷体" w:hAnsi="楷体" w:eastAsia="楷体"/>
                          <w:sz w:val="18"/>
                        </w:rPr>
                        <w:t>2、单位客户应当当面加盖单位公章，同时由其法定代表人、负责人或授权代理人当面签名。</w:t>
                      </w:r>
                    </w:p>
                    <w:p>
                      <w:pPr>
                        <w:spacing w:before="78" w:after="78" w:line="180" w:lineRule="exact"/>
                        <w:ind w:firstLine="361"/>
                        <w:jc w:val="left"/>
                        <w:rPr>
                          <w:rFonts w:ascii="楷体" w:hAnsi="楷体" w:eastAsia="楷体"/>
                          <w:sz w:val="18"/>
                        </w:rPr>
                      </w:pPr>
                      <w:r>
                        <w:rPr>
                          <w:rFonts w:hint="eastAsia" w:ascii="楷体" w:hAnsi="楷体" w:eastAsia="楷体"/>
                          <w:sz w:val="18"/>
                        </w:rPr>
                        <w:t>单位的法定代表人、负责人或授权代理人要求使用个人名章代替签字的，应当预留个人名章印鉴，由本人签名并加盖单位公章确认。</w:t>
                      </w:r>
                    </w:p>
                    <w:p>
                      <w:pPr>
                        <w:spacing w:before="78" w:after="78" w:line="180" w:lineRule="exact"/>
                        <w:ind w:firstLine="361"/>
                        <w:jc w:val="left"/>
                        <w:rPr>
                          <w:rFonts w:ascii="楷体" w:hAnsi="楷体" w:eastAsia="楷体"/>
                          <w:sz w:val="18"/>
                        </w:rPr>
                      </w:pPr>
                      <w:r>
                        <w:rPr>
                          <w:rFonts w:hint="eastAsia" w:ascii="楷体" w:hAnsi="楷体" w:eastAsia="楷体"/>
                          <w:sz w:val="18"/>
                        </w:rPr>
                        <w:t>3、自然人客户应当当面签名、摁手印，不得使用个人名章代替签名，手印须清晰可辨，并与合同中的自然人身份信息对应。</w:t>
                      </w:r>
                    </w:p>
                    <w:p>
                      <w:pPr>
                        <w:spacing w:before="78" w:after="78" w:line="180" w:lineRule="exact"/>
                        <w:ind w:firstLine="361"/>
                        <w:jc w:val="left"/>
                        <w:rPr>
                          <w:rFonts w:ascii="楷体" w:hAnsi="楷体" w:eastAsia="楷体"/>
                          <w:sz w:val="18"/>
                        </w:rPr>
                      </w:pPr>
                      <w:r>
                        <w:rPr>
                          <w:rFonts w:hint="eastAsia" w:ascii="楷体" w:hAnsi="楷体" w:eastAsia="楷体"/>
                          <w:sz w:val="18"/>
                        </w:rPr>
                        <w:t>4、多页的，应当由各方当事人加盖骑缝章或进行骑缝签字（摁手印）。单位的骑缝章应当与落款签章一致。骑缝章、骑缝签字（手印）可位于合同右侧展开处并覆盖各页页边。</w:t>
                      </w:r>
                    </w:p>
                    <w:p>
                      <w:pPr>
                        <w:spacing w:before="78" w:after="78" w:line="180" w:lineRule="exact"/>
                        <w:ind w:firstLine="361"/>
                        <w:jc w:val="left"/>
                        <w:rPr>
                          <w:rFonts w:ascii="楷体" w:hAnsi="楷体" w:eastAsia="楷体"/>
                          <w:sz w:val="18"/>
                        </w:rPr>
                      </w:pPr>
                      <w:r>
                        <w:rPr>
                          <w:rFonts w:hint="eastAsia" w:ascii="楷体" w:hAnsi="楷体" w:eastAsia="楷体"/>
                          <w:sz w:val="18"/>
                        </w:rPr>
                        <w:t>5、签署时间应符合先有保理业务合同，再有保理融资申请、应收账款转让，再有保理融资款发放，最后才有应收账款管理（票据背书）和保理款收回的逻辑关系据实填写。</w:t>
                      </w:r>
                    </w:p>
                  </w:txbxContent>
                </v:textbox>
              </v:shape>
            </w:pict>
          </mc:Fallback>
        </mc:AlternateConten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sz w:val="24"/>
      </w:rPr>
      <w:t>保理融资款提取申请书2019版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E71"/>
    <w:rsid w:val="00020A38"/>
    <w:rsid w:val="000252DD"/>
    <w:rsid w:val="0004340F"/>
    <w:rsid w:val="00064B96"/>
    <w:rsid w:val="00067CB3"/>
    <w:rsid w:val="00092947"/>
    <w:rsid w:val="00103B1A"/>
    <w:rsid w:val="00103CB3"/>
    <w:rsid w:val="0013619D"/>
    <w:rsid w:val="0019680A"/>
    <w:rsid w:val="001D53EB"/>
    <w:rsid w:val="001F457A"/>
    <w:rsid w:val="0023670A"/>
    <w:rsid w:val="00274FA6"/>
    <w:rsid w:val="00280E4A"/>
    <w:rsid w:val="002813A8"/>
    <w:rsid w:val="00282F10"/>
    <w:rsid w:val="00287157"/>
    <w:rsid w:val="002903EA"/>
    <w:rsid w:val="002B4073"/>
    <w:rsid w:val="002D6208"/>
    <w:rsid w:val="002F129E"/>
    <w:rsid w:val="00315817"/>
    <w:rsid w:val="00331970"/>
    <w:rsid w:val="003B3936"/>
    <w:rsid w:val="004130CA"/>
    <w:rsid w:val="004868C7"/>
    <w:rsid w:val="004B4D6F"/>
    <w:rsid w:val="004C6917"/>
    <w:rsid w:val="004F578B"/>
    <w:rsid w:val="004F587F"/>
    <w:rsid w:val="004F69A6"/>
    <w:rsid w:val="00500552"/>
    <w:rsid w:val="005010D5"/>
    <w:rsid w:val="00512DB4"/>
    <w:rsid w:val="00540BCD"/>
    <w:rsid w:val="00560C48"/>
    <w:rsid w:val="00566710"/>
    <w:rsid w:val="005B3F77"/>
    <w:rsid w:val="005F141C"/>
    <w:rsid w:val="00606B6F"/>
    <w:rsid w:val="00646322"/>
    <w:rsid w:val="00655EA4"/>
    <w:rsid w:val="0068568E"/>
    <w:rsid w:val="006B65AE"/>
    <w:rsid w:val="006E67D6"/>
    <w:rsid w:val="006F308A"/>
    <w:rsid w:val="007122D4"/>
    <w:rsid w:val="00714F97"/>
    <w:rsid w:val="00770D1E"/>
    <w:rsid w:val="00794450"/>
    <w:rsid w:val="007B6FC6"/>
    <w:rsid w:val="007C5928"/>
    <w:rsid w:val="007C63E4"/>
    <w:rsid w:val="007F1F72"/>
    <w:rsid w:val="00813AD6"/>
    <w:rsid w:val="00825616"/>
    <w:rsid w:val="00827E71"/>
    <w:rsid w:val="008920D9"/>
    <w:rsid w:val="00894660"/>
    <w:rsid w:val="008A65A2"/>
    <w:rsid w:val="008A77D2"/>
    <w:rsid w:val="008B7B52"/>
    <w:rsid w:val="008C04A8"/>
    <w:rsid w:val="008F327E"/>
    <w:rsid w:val="00916F68"/>
    <w:rsid w:val="00953E47"/>
    <w:rsid w:val="00973147"/>
    <w:rsid w:val="0098261A"/>
    <w:rsid w:val="009A0CED"/>
    <w:rsid w:val="009B7489"/>
    <w:rsid w:val="00A80FC0"/>
    <w:rsid w:val="00A8439B"/>
    <w:rsid w:val="00AA1FEA"/>
    <w:rsid w:val="00AC6E33"/>
    <w:rsid w:val="00AD7472"/>
    <w:rsid w:val="00B62D31"/>
    <w:rsid w:val="00B8431E"/>
    <w:rsid w:val="00B84447"/>
    <w:rsid w:val="00B92C7C"/>
    <w:rsid w:val="00BF4CF7"/>
    <w:rsid w:val="00BF529E"/>
    <w:rsid w:val="00C5181C"/>
    <w:rsid w:val="00C543AF"/>
    <w:rsid w:val="00C57318"/>
    <w:rsid w:val="00D02BAE"/>
    <w:rsid w:val="00D34849"/>
    <w:rsid w:val="00DC7055"/>
    <w:rsid w:val="00DD4DD4"/>
    <w:rsid w:val="00DF1101"/>
    <w:rsid w:val="00DF16A4"/>
    <w:rsid w:val="00E14F33"/>
    <w:rsid w:val="00E34D03"/>
    <w:rsid w:val="00E56635"/>
    <w:rsid w:val="00E84692"/>
    <w:rsid w:val="00EF7B8F"/>
    <w:rsid w:val="00F06679"/>
    <w:rsid w:val="00F10D91"/>
    <w:rsid w:val="00F31F89"/>
    <w:rsid w:val="00F3337E"/>
    <w:rsid w:val="00F50D1F"/>
    <w:rsid w:val="00F53226"/>
    <w:rsid w:val="00FA693D"/>
    <w:rsid w:val="00FE1E3C"/>
    <w:rsid w:val="00FE4113"/>
    <w:rsid w:val="00FE5B89"/>
    <w:rsid w:val="00FF40F3"/>
    <w:rsid w:val="478F6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Char"/>
    <w:basedOn w:val="5"/>
    <w:link w:val="4"/>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159</Words>
  <Characters>912</Characters>
  <Lines>7</Lines>
  <Paragraphs>2</Paragraphs>
  <TotalTime>32</TotalTime>
  <ScaleCrop>false</ScaleCrop>
  <LinksUpToDate>false</LinksUpToDate>
  <CharactersWithSpaces>1069</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2017-12-26T06:04:00Z</dcterms:created>
  <dc:creator>姜霖</dc:creator>
  <cp:lastModifiedBy>YaoCL</cp:lastModifiedBy>
  <dcterms:modified xsi:type="dcterms:W3CDTF">2019-08-01T09:00:09Z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