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5a96254ee0eabd61cf7399efe2e22431c4ab4ac"/>
    <w:p>
      <w:pPr>
        <w:pStyle w:val="Heading1"/>
      </w:pPr>
      <w:r>
        <w:t xml:space="preserve">MarketMishmash — Analyse d’architecture &amp; points d’intégration (Phase 1)</w:t>
      </w:r>
    </w:p>
    <w:p>
      <w:pPr>
        <w:pStyle w:val="BlockText"/>
      </w:pPr>
      <w:r>
        <w:t xml:space="preserve">Repo cloné dans</w:t>
      </w:r>
      <w:r>
        <w:t xml:space="preserve"> </w:t>
      </w:r>
      <w:r>
        <w:rPr>
          <w:rStyle w:val="VerbatimChar"/>
        </w:rPr>
        <w:t xml:space="preserve">/home/ubuntu/github_repos/marketmishmash</w:t>
      </w:r>
      <w:r>
        <w:t xml:space="preserve"> </w:t>
      </w:r>
      <w:r>
        <w:t xml:space="preserve">(branche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  <w:r>
        <w:t xml:space="preserve"> </w:t>
      </w:r>
      <w:r>
        <w:t xml:space="preserve">Objectif : cartographier le projet avant d’intégrer les 3 modules d’analyse de la Phase 1</w:t>
      </w:r>
      <w:r>
        <w:t xml:space="preserve"> </w:t>
      </w:r>
      <w:r>
        <w:t xml:space="preserve">(</w:t>
      </w:r>
      <w:r>
        <w:rPr>
          <w:rStyle w:val="VerbatimChar"/>
        </w:rPr>
        <w:t xml:space="preserve">pandas-ta-classic</w:t>
      </w:r>
      <w:r>
        <w:t xml:space="preserve">,</w:t>
      </w:r>
      <w:r>
        <w:t xml:space="preserve"> </w:t>
      </w:r>
      <w:r>
        <w:rPr>
          <w:rStyle w:val="VerbatimChar"/>
        </w:rPr>
        <w:t xml:space="preserve">finvizfinance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backtesting.py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20" w:name="vue-densemble-du-stack"/>
    <w:p>
      <w:pPr>
        <w:pStyle w:val="Heading2"/>
      </w:pPr>
      <w:r>
        <w:t xml:space="preserve">1. Vue d’ensemble du stack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18.3 + Vite 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SPA,</w:t>
            </w:r>
            <w:r>
              <w:t xml:space="preserve"> </w:t>
            </w:r>
            <w:r>
              <w:rPr>
                <w:rStyle w:val="VerbatimChar"/>
              </w:rPr>
              <w:t xml:space="preserve">type: module</w:t>
            </w:r>
            <w:r>
              <w:t xml:space="preserve">, JSX en JavaScript (pas de TypeScript)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 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Thème sombre custom (couleurs</w:t>
            </w:r>
            <w:r>
              <w:t xml:space="preserve"> </w:t>
            </w:r>
            <w:r>
              <w:rPr>
                <w:rStyle w:val="VerbatimChar"/>
              </w:rPr>
              <w:t xml:space="preserve">base/panel/accent/up/down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Graphiques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Recharts 3.10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AreaChart</w:t>
            </w:r>
            <w:r>
              <w:t xml:space="preserve"> </w:t>
            </w:r>
            <w:r>
              <w:t xml:space="preserve">responsive (</w:t>
            </w:r>
            <w:r>
              <w:rPr>
                <w:rStyle w:val="VerbatimChar"/>
              </w:rPr>
              <w:t xml:space="preserve">PriceChart.jsx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AUCUN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 frontend. Pas de serveur, pas de Python, pas de base de données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Routing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AUCUN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mono-page. Pas de</w:t>
            </w:r>
            <w:r>
              <w:t xml:space="preserve"> </w:t>
            </w:r>
            <w:r>
              <w:rPr>
                <w:rStyle w:val="VerbatimChar"/>
              </w:rPr>
              <w:t xml:space="preserve">react-router</w:t>
            </w:r>
            <w:r>
              <w:t xml:space="preserve">. Tout est rendu dans</w:t>
            </w:r>
            <w:r>
              <w:t xml:space="preserve"> </w:t>
            </w:r>
            <w:r>
              <w:rPr>
                <w:rStyle w:val="VerbatimChar"/>
              </w:rPr>
              <w:t xml:space="preserve">Dashboard.jsx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Persistance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(navigateur)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Actifs suivis (</w:t>
            </w:r>
            <w:r>
              <w:rPr>
                <w:rStyle w:val="VerbatimChar"/>
              </w:rPr>
              <w:t xml:space="preserve">marketmishmash_assets</w:t>
            </w:r>
            <w:r>
              <w:t xml:space="preserve">) + clés API (</w:t>
            </w:r>
            <w:r>
              <w:rPr>
                <w:rStyle w:val="VerbatimChar"/>
              </w:rPr>
              <w:t xml:space="preserve">marketmishmash_apis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Cs/>
          <w:b/>
        </w:rPr>
        <w:t xml:space="preserve">Point clé</w:t>
      </w:r>
      <w:r>
        <w:t xml:space="preserve"> </w:t>
      </w:r>
      <w:r>
        <w:t xml:space="preserve">: c’est une application</w:t>
      </w:r>
      <w:r>
        <w:t xml:space="preserve"> </w:t>
      </w:r>
      <w:r>
        <w:rPr>
          <w:bCs/>
          <w:b/>
        </w:rPr>
        <w:t xml:space="preserve">purement client (frontend)</w:t>
      </w:r>
      <w:r>
        <w:t xml:space="preserve">. Il n’existe</w:t>
      </w:r>
      <w:r>
        <w:t xml:space="preserve"> </w:t>
      </w:r>
      <w:r>
        <w:rPr>
          <w:bCs/>
          <w:b/>
        </w:rPr>
        <w:t xml:space="preserve">ni backend ni page</w:t>
      </w:r>
      <w:r>
        <w:rPr>
          <w:bCs/>
          <w:b/>
        </w:rPr>
        <w:t xml:space="preserve"> </w:t>
      </w:r>
      <w:r>
        <w:rPr>
          <w:bCs/>
          <w:b/>
        </w:rPr>
        <w:t xml:space="preserve">de détail par valeur</w:t>
      </w:r>
      <w:r>
        <w:t xml:space="preserve"> </w:t>
      </w:r>
      <w:r>
        <w:t xml:space="preserve">aujourd’hui. Les 3 modules Phase 1 sont, eux, des</w:t>
      </w:r>
      <w:r>
        <w:t xml:space="preserve"> </w:t>
      </w:r>
      <w:r>
        <w:rPr>
          <w:bCs/>
          <w:b/>
        </w:rPr>
        <w:t xml:space="preserve">bibliothèques Python</w:t>
      </w:r>
      <w:r>
        <w:t xml:space="preserve"> </w:t>
      </w:r>
      <w:r>
        <w:t xml:space="preserve">→</w:t>
      </w:r>
      <w:r>
        <w:t xml:space="preserve"> </w:t>
      </w:r>
      <w:r>
        <w:t xml:space="preserve">un des enjeux majeurs de l’intégration est architectural (voir §5).</w:t>
      </w:r>
    </w:p>
    <w:p>
      <w:r>
        <w:pict>
          <v:rect style="width:0;height:1.5pt" o:hralign="center" o:hrstd="t" o:hr="t"/>
        </w:pict>
      </w:r>
    </w:p>
    <w:bookmarkEnd w:id="20"/>
    <w:bookmarkStart w:id="21" w:name="sources-de-données-actuelles"/>
    <w:p>
      <w:pPr>
        <w:pStyle w:val="Heading2"/>
      </w:pPr>
      <w:r>
        <w:t xml:space="preserve">2. Sources de données actuelles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Clé requise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Accès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CoinGecko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services/coingecko.js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Marché crypto (prix, variation 24h, volume) + historique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(clé Demo optionnelle)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Appel direct navigateur (CORS ok)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Finnhub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services/finnhub.js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Cotation temps réel</w:t>
            </w:r>
            <w:r>
              <w:t xml:space="preserve"> </w:t>
            </w:r>
            <w:r>
              <w:rPr>
                <w:bCs/>
                <w:b/>
              </w:rPr>
              <w:t xml:space="preserve">actions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/quote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Oui</w:t>
            </w:r>
            <w:r>
              <w:t xml:space="preserve"> </w:t>
            </w:r>
            <w:r>
              <w:t xml:space="preserve">(gratuite)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Appel direct navigateur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Yahoo Finance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services/yahoo.js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Historique</w:t>
            </w:r>
            <w:r>
              <w:t xml:space="preserve"> </w:t>
            </w:r>
            <w:r>
              <w:t xml:space="preserve">des actions (24h→1an)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Via proxy Vite</w:t>
            </w:r>
            <w:r>
              <w:t xml:space="preserve"> </w:t>
            </w:r>
            <w:r>
              <w:rPr>
                <w:rStyle w:val="VerbatimChar"/>
              </w:rPr>
              <w:t xml:space="preserve">/yahoo</w:t>
            </w:r>
            <w:r>
              <w:t xml:space="preserve"> </w:t>
            </w:r>
            <w:r>
              <w:t xml:space="preserve">(contourne CORS)</w:t>
            </w:r>
          </w:p>
        </w:tc>
      </w:tr>
    </w:tbl>
    <w:p>
      <w:pPr>
        <w:pStyle w:val="BodyText"/>
      </w:pPr>
      <w:r>
        <w:t xml:space="preserve">Détails importants :</w:t>
      </w:r>
      <w:r>
        <w:t xml:space="preserve"> </w:t>
      </w:r>
      <w:r>
        <w:t xml:space="preserve">- L’endpoint payant</w:t>
      </w:r>
      <w:r>
        <w:t xml:space="preserve"> </w:t>
      </w:r>
      <w:r>
        <w:rPr>
          <w:rStyle w:val="VerbatimChar"/>
        </w:rPr>
        <w:t xml:space="preserve">stock/candle</w:t>
      </w:r>
      <w:r>
        <w:t xml:space="preserve"> </w:t>
      </w:r>
      <w:r>
        <w:t xml:space="preserve">de Finnhub n’est</w:t>
      </w:r>
      <w:r>
        <w:t xml:space="preserve"> </w:t>
      </w:r>
      <w:r>
        <w:rPr>
          <w:bCs/>
          <w:b/>
        </w:rPr>
        <w:t xml:space="preserve">pas</w:t>
      </w:r>
      <w:r>
        <w:t xml:space="preserve"> </w:t>
      </w:r>
      <w:r>
        <w:t xml:space="preserve">utilisé (déprécié dans le code) → l’historique</w:t>
      </w:r>
      <w:r>
        <w:t xml:space="preserve"> </w:t>
      </w:r>
      <w:r>
        <w:t xml:space="preserve">actions vient de Yahoo.</w:t>
      </w:r>
      <w:r>
        <w:t xml:space="preserve"> </w:t>
      </w:r>
      <w:r>
        <w:t xml:space="preserve">- Le</w:t>
      </w:r>
      <w:r>
        <w:t xml:space="preserve"> </w:t>
      </w:r>
      <w:r>
        <w:rPr>
          <w:bCs/>
          <w:b/>
        </w:rPr>
        <w:t xml:space="preserve">proxy Yahoo</w:t>
      </w:r>
      <w:r>
        <w:t xml:space="preserve"> </w:t>
      </w:r>
      <w:r>
        <w:t xml:space="preserve">(</w:t>
      </w:r>
      <w:r>
        <w:rPr>
          <w:rStyle w:val="VerbatimChar"/>
        </w:rPr>
        <w:t xml:space="preserve">vite.config.js</w:t>
      </w:r>
      <w:r>
        <w:t xml:space="preserve">, chemin</w:t>
      </w:r>
      <w:r>
        <w:t xml:space="preserve"> </w:t>
      </w:r>
      <w:r>
        <w:rPr>
          <w:rStyle w:val="VerbatimChar"/>
        </w:rPr>
        <w:t xml:space="preserve">/yahoo</w:t>
      </w:r>
      <w:r>
        <w:t xml:space="preserve">) n’existe qu’en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npm run preview</w:t>
      </w:r>
      <w:r>
        <w:t xml:space="preserve">.</w:t>
      </w:r>
      <w:r>
        <w:t xml:space="preserve"> </w:t>
      </w:r>
      <w:r>
        <w:t xml:space="preserve">Un build statique déployé n’aurait pas ce proxy (nécessiterait un relais).</w:t>
      </w:r>
      <w:r>
        <w:t xml:space="preserve"> </w:t>
      </w:r>
      <w:r>
        <w:rPr>
          <w:bCs/>
          <w:b/>
        </w:rPr>
        <w:t xml:space="preserve">C’est le précédent qui</w:t>
      </w:r>
      <w:r>
        <w:rPr>
          <w:bCs/>
          <w:b/>
        </w:rPr>
        <w:t xml:space="preserve"> </w:t>
      </w:r>
      <w:r>
        <w:rPr>
          <w:bCs/>
          <w:b/>
        </w:rPr>
        <w:t xml:space="preserve">justifie l’ajout d’un backend</w:t>
      </w:r>
      <w:r>
        <w:t xml:space="preserve"> </w:t>
      </w:r>
      <w:r>
        <w:t xml:space="preserve">pour la Phase 1.</w:t>
      </w:r>
      <w:r>
        <w:t xml:space="preserve"> </w:t>
      </w:r>
      <w:r>
        <w:t xml:space="preserve">- Les clés API sont résolues au runtime :</w:t>
      </w:r>
      <w:r>
        <w:t xml:space="preserve"> </w:t>
      </w:r>
      <w:r>
        <w:rPr>
          <w:bCs/>
          <w:b/>
        </w:rPr>
        <w:t xml:space="preserve">localStorage prioritaire</w:t>
      </w:r>
      <w:r>
        <w:t xml:space="preserve">, repli sur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</w:t>
      </w:r>
      <w:r>
        <w:rPr>
          <w:rStyle w:val="VerbatimChar"/>
        </w:rPr>
        <w:t xml:space="preserve">VITE_FINNHUB_API_KEY</w:t>
      </w:r>
      <w:r>
        <w:t xml:space="preserve">). Voir</w:t>
      </w:r>
      <w:r>
        <w:t xml:space="preserve"> </w:t>
      </w:r>
      <w:r>
        <w:rPr>
          <w:rStyle w:val="VerbatimChar"/>
        </w:rPr>
        <w:t xml:space="preserve">services/apiStore.js</w:t>
      </w:r>
      <w:r>
        <w:t xml:space="preserve"> </w:t>
      </w:r>
      <w:r>
        <w:t xml:space="preserve">+ hook</w:t>
      </w:r>
      <w:r>
        <w:t xml:space="preserve"> </w:t>
      </w:r>
      <w:r>
        <w:rPr>
          <w:rStyle w:val="VerbatimChar"/>
        </w:rPr>
        <w:t xml:space="preserve">useApiConfig.js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apiRegistry.js</w:t>
      </w:r>
      <w:r>
        <w:t xml:space="preserve"> </w:t>
      </w:r>
      <w:r>
        <w:t xml:space="preserve">liste déjà des plateformes non branchées (Alpha Vantage, CoinMarketCap, FMP) — utile</w:t>
      </w:r>
      <w:r>
        <w:t xml:space="preserve"> </w:t>
      </w:r>
      <w:r>
        <w:t xml:space="preserve">car</w:t>
      </w:r>
      <w:r>
        <w:t xml:space="preserve"> </w:t>
      </w:r>
      <w:r>
        <w:rPr>
          <w:bCs/>
          <w:b/>
        </w:rPr>
        <w:t xml:space="preserve">Alpha Vantage / FMP</w:t>
      </w:r>
      <w:r>
        <w:t xml:space="preserve"> </w:t>
      </w:r>
      <w:r>
        <w:t xml:space="preserve">exposent fondamentaux &amp; indicateurs, à considérer comme alternatives JS.</w:t>
      </w:r>
    </w:p>
    <w:p>
      <w:r>
        <w:pict>
          <v:rect style="width:0;height:1.5pt" o:hralign="center" o:hrstd="t" o:hr="t"/>
        </w:pict>
      </w:r>
    </w:p>
    <w:bookmarkEnd w:id="21"/>
    <w:bookmarkStart w:id="23" w:name="X9f5c0c8d899cec7a28076d7cb71805716535f0a"/>
    <w:p>
      <w:pPr>
        <w:pStyle w:val="Heading2"/>
      </w:pPr>
      <w:r>
        <w:t xml:space="preserve">3. Structure des composants (arborescence réelle)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App.jsx                      # Rend uniquement &lt;Dashboard/&gt;</w:t>
      </w:r>
      <w:r>
        <w:br/>
      </w:r>
      <w:r>
        <w:rPr>
          <w:rStyle w:val="VerbatimChar"/>
        </w:rPr>
        <w:t xml:space="preserve">├── main.jsx                     # Point d'entrée React</w:t>
      </w:r>
      <w:r>
        <w:br/>
      </w:r>
      <w:r>
        <w:rPr>
          <w:rStyle w:val="VerbatimChar"/>
        </w:rPr>
        <w:t xml:space="preserve">├── index.css                    # Tailwind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Dashboard.jsx            # ORCHESTRATEUR : header + section Crypto + section Actions + modales</w:t>
      </w:r>
      <w:r>
        <w:br/>
      </w:r>
      <w:r>
        <w:rPr>
          <w:rStyle w:val="VerbatimChar"/>
        </w:rPr>
        <w:t xml:space="preserve">│   ├── CryptoCard.jsx           # Carte crypto : prix + variation + volume + PriceChart + TimeframeSelector</w:t>
      </w:r>
      <w:r>
        <w:br/>
      </w:r>
      <w:r>
        <w:rPr>
          <w:rStyle w:val="VerbatimChar"/>
        </w:rPr>
        <w:t xml:space="preserve">│   ├── StockCard.jsx            # Carte action : prix + variation + PriceChart + TimeframeSelector</w:t>
      </w:r>
      <w:r>
        <w:br/>
      </w:r>
      <w:r>
        <w:rPr>
          <w:rStyle w:val="VerbatimChar"/>
        </w:rPr>
        <w:t xml:space="preserve">│   ├── PriceChart.jsx           # Graphique Recharts (aire) — réutilisable</w:t>
      </w:r>
      <w:r>
        <w:br/>
      </w:r>
      <w:r>
        <w:rPr>
          <w:rStyle w:val="VerbatimChar"/>
        </w:rPr>
        <w:t xml:space="preserve">│   ├── TimeframeSelector.jsx    # Boutons 24h/7j/30j/90j/1an</w:t>
      </w:r>
      <w:r>
        <w:br/>
      </w:r>
      <w:r>
        <w:rPr>
          <w:rStyle w:val="VerbatimChar"/>
        </w:rPr>
        <w:t xml:space="preserve">│   ├── AssetManager.jsx         # Modale d'ajout/suppression d'actifs</w:t>
      </w:r>
      <w:r>
        <w:br/>
      </w:r>
      <w:r>
        <w:rPr>
          <w:rStyle w:val="VerbatimChar"/>
        </w:rPr>
        <w:t xml:space="preserve">│   └── ApiManager.jsx           # Modale de config des clés API</w:t>
      </w:r>
      <w:r>
        <w:br/>
      </w:r>
      <w:r>
        <w:rPr>
          <w:rStyle w:val="VerbatimChar"/>
        </w:rPr>
        <w:t xml:space="preserve">├── hooks/</w:t>
      </w:r>
      <w:r>
        <w:br/>
      </w:r>
      <w:r>
        <w:rPr>
          <w:rStyle w:val="VerbatimChar"/>
        </w:rPr>
        <w:t xml:space="preserve">│   ├── useAssets.js             # Liste des actifs (localStorage) + add/remove/reset</w:t>
      </w:r>
      <w:r>
        <w:br/>
      </w:r>
      <w:r>
        <w:rPr>
          <w:rStyle w:val="VerbatimChar"/>
        </w:rPr>
        <w:t xml:space="preserve">│   ├── useApiConfig.js          # Config API (localStorage) + isConfigured/setKey...</w:t>
      </w:r>
      <w:r>
        <w:br/>
      </w:r>
      <w:r>
        <w:rPr>
          <w:rStyle w:val="VerbatimChar"/>
        </w:rPr>
        <w:t xml:space="preserve">│   ├── useCryptoData.js         # Fetch + refresh auto crypto (CoinGecko)</w:t>
      </w:r>
      <w:r>
        <w:br/>
      </w:r>
      <w:r>
        <w:rPr>
          <w:rStyle w:val="VerbatimChar"/>
        </w:rPr>
        <w:t xml:space="preserve">│   └── useStockData.js          # Fetch + refresh auto actions (Finnhub /quote)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├── coingecko.js  finnhub.js  yahoo.js   # Clients API</w:t>
      </w:r>
      <w:r>
        <w:br/>
      </w:r>
      <w:r>
        <w:rPr>
          <w:rStyle w:val="VerbatimChar"/>
        </w:rPr>
        <w:t xml:space="preserve">│   └── apiStore.js              # Magasin clés API hors-React (localStorage)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assets.json              # Actifs par défaut (1er lancement)</w:t>
      </w:r>
      <w:r>
        <w:br/>
      </w:r>
      <w:r>
        <w:rPr>
          <w:rStyle w:val="VerbatimChar"/>
        </w:rPr>
        <w:t xml:space="preserve">│   ├── apiRegistry.js           # Registre des plateformes connues</w:t>
      </w:r>
      <w:r>
        <w:br/>
      </w:r>
      <w:r>
        <w:rPr>
          <w:rStyle w:val="VerbatimChar"/>
        </w:rPr>
        <w:t xml:space="preserve">│   └── timeframes.js            # Plages temporelles (mapping CoinGecko days + Yahoo range/interval)</w:t>
      </w:r>
      <w:r>
        <w:br/>
      </w:r>
      <w:r>
        <w:rPr>
          <w:rStyle w:val="VerbatimChar"/>
        </w:rPr>
        <w:t xml:space="preserve">└── utils/format.js              # formatPrice / formatPercent / formatVolume / formatTime</w:t>
      </w:r>
    </w:p>
    <w:bookmarkStart w:id="22" w:name="X3d6d4ec36ed1cc634861d29fed79203ae9ad7ca"/>
    <w:p>
      <w:pPr>
        <w:pStyle w:val="Heading3"/>
      </w:pPr>
      <w:r>
        <w:t xml:space="preserve">Comment une valeur (ticker) est structurée aujourd’hui</w:t>
      </w:r>
    </w:p>
    <w:p>
      <w:pPr>
        <w:numPr>
          <w:ilvl w:val="0"/>
          <w:numId w:val="1001"/>
        </w:numPr>
        <w:pStyle w:val="Compact"/>
      </w:pPr>
      <w:r>
        <w:t xml:space="preserve">Une crypto =</w:t>
      </w:r>
      <w:r>
        <w:t xml:space="preserve"> </w:t>
      </w:r>
      <w:r>
        <w:rPr>
          <w:rStyle w:val="VerbatimChar"/>
        </w:rPr>
        <w:t xml:space="preserve">{ id (CoinGecko), symbol, name }</w:t>
      </w:r>
      <w:r>
        <w:t xml:space="preserve"> </w:t>
      </w:r>
      <w:r>
        <w:t xml:space="preserve">; une action =</w:t>
      </w:r>
      <w:r>
        <w:t xml:space="preserve"> </w:t>
      </w:r>
      <w:r>
        <w:rPr>
          <w:rStyle w:val="VerbatimChar"/>
        </w:rPr>
        <w:t xml:space="preserve">{ symbol (Finnhub), name }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Chaque valeur est rendue sous forme de</w:t>
      </w:r>
      <w:r>
        <w:t xml:space="preserve"> </w:t>
      </w:r>
      <w:r>
        <w:rPr>
          <w:bCs/>
          <w:b/>
        </w:rPr>
        <w:t xml:space="preserve">carte</w:t>
      </w:r>
      <w:r>
        <w:t xml:space="preserve"> </w:t>
      </w:r>
      <w:r>
        <w:t xml:space="preserve">(</w:t>
      </w:r>
      <w:r>
        <w:rPr>
          <w:rStyle w:val="VerbatimChar"/>
        </w:rPr>
        <w:t xml:space="preserve">CryptoCard</w:t>
      </w:r>
      <w:r>
        <w:t xml:space="preserve">/</w:t>
      </w:r>
      <w:r>
        <w:rPr>
          <w:rStyle w:val="VerbatimChar"/>
        </w:rPr>
        <w:t xml:space="preserve">StockCard</w:t>
      </w:r>
      <w:r>
        <w:t xml:space="preserve">) dans une grille du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.</w:t>
      </w:r>
      <w:r>
        <w:t xml:space="preserve"> </w:t>
      </w:r>
      <w:r>
        <w:rPr>
          <w:bCs/>
          <w:b/>
        </w:rPr>
        <w:t xml:space="preserve">Il n’y a aucune route ni page de détail</w:t>
      </w:r>
      <w:r>
        <w:t xml:space="preserve"> </w:t>
      </w:r>
      <w:r>
        <w:t xml:space="preserve">: cliquer sur une carte ne fait rien.</w:t>
      </w:r>
    </w:p>
    <w:p>
      <w:pPr>
        <w:numPr>
          <w:ilvl w:val="0"/>
          <w:numId w:val="1001"/>
        </w:numPr>
        <w:pStyle w:val="Compact"/>
      </w:pPr>
      <w:r>
        <w:t xml:space="preserve">Le seul état interactif par carte est le</w:t>
      </w:r>
      <w:r>
        <w:t xml:space="preserve"> </w:t>
      </w:r>
      <w:r>
        <w:rPr>
          <w:rStyle w:val="VerbatimChar"/>
        </w:rPr>
        <w:t xml:space="preserve">timeframe</w:t>
      </w:r>
      <w:r>
        <w:t xml:space="preserve"> </w:t>
      </w:r>
      <w:r>
        <w:t xml:space="preserve">du mini-graphique (state local).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e-que-demande-lutilisateur-rappel"/>
    <w:p>
      <w:pPr>
        <w:pStyle w:val="Heading2"/>
      </w:pPr>
      <w:r>
        <w:t xml:space="preserve">4. Ce que demande l’utilisateur (rappel)</w:t>
      </w:r>
    </w:p>
    <w:p>
      <w:pPr>
        <w:numPr>
          <w:ilvl w:val="0"/>
          <w:numId w:val="1002"/>
        </w:numPr>
        <w:pStyle w:val="Compact"/>
      </w:pPr>
      <w:r>
        <w:t xml:space="preserve">Le</w:t>
      </w:r>
      <w:r>
        <w:t xml:space="preserve"> </w:t>
      </w:r>
      <w:r>
        <w:rPr>
          <w:bCs/>
          <w:b/>
        </w:rPr>
        <w:t xml:space="preserve">maximum d’analyses utiles</w:t>
      </w:r>
      <w:r>
        <w:t xml:space="preserve"> </w:t>
      </w:r>
      <w:r>
        <w:t xml:space="preserve">sur les valeurs affichées dans le dashboard.</w:t>
      </w:r>
    </w:p>
    <w:p>
      <w:pPr>
        <w:numPr>
          <w:ilvl w:val="0"/>
          <w:numId w:val="1002"/>
        </w:numPr>
        <w:pStyle w:val="Compact"/>
      </w:pPr>
      <w:r>
        <w:t xml:space="preserve">Accès via un</w:t>
      </w:r>
      <w:r>
        <w:t xml:space="preserve"> </w:t>
      </w:r>
      <w:r>
        <w:rPr>
          <w:bCs/>
          <w:b/>
        </w:rPr>
        <w:t xml:space="preserve">onglet déroulant / élément</w:t>
      </w:r>
      <w:r>
        <w:t xml:space="preserve"> </w:t>
      </w:r>
      <w:r>
        <w:t xml:space="preserve">qui</w:t>
      </w:r>
      <w:r>
        <w:t xml:space="preserve"> </w:t>
      </w:r>
      <w:r>
        <w:rPr>
          <w:bCs/>
          <w:b/>
        </w:rPr>
        <w:t xml:space="preserve">ouvre une page d’analyse pour la valeur choisie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Python privilégié</w:t>
      </w:r>
      <w:r>
        <w:t xml:space="preserve"> </w:t>
      </w:r>
      <w:r>
        <w:t xml:space="preserve">(plus puissant) mais langages de script (JS) acceptés aussi.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Pas de fork</w:t>
      </w:r>
      <w:r>
        <w:t xml:space="preserve"> </w:t>
      </w:r>
      <w:r>
        <w:t xml:space="preserve">en priorité :</w:t>
      </w:r>
      <w:r>
        <w:t xml:space="preserve"> </w:t>
      </w:r>
      <w:r>
        <w:rPr>
          <w:bCs/>
          <w:b/>
        </w:rPr>
        <w:t xml:space="preserve">s’en inspirer</w:t>
      </w:r>
      <w:r>
        <w:t xml:space="preserve"> </w:t>
      </w:r>
      <w:r>
        <w:t xml:space="preserve">d’abord et évaluer la difficulté d’intégration.</w:t>
      </w:r>
    </w:p>
    <w:p>
      <w:pPr>
        <w:pStyle w:val="FirstParagraph"/>
      </w:pPr>
      <w:r>
        <w:t xml:space="preserve">→ Il faut donc créer un</w:t>
      </w:r>
      <w:r>
        <w:t xml:space="preserve"> </w:t>
      </w:r>
      <w:r>
        <w:rPr>
          <w:bCs/>
          <w:b/>
        </w:rPr>
        <w:t xml:space="preserve">point d’entrée « Analyser »</w:t>
      </w:r>
      <w:r>
        <w:t xml:space="preserve"> </w:t>
      </w:r>
      <w:r>
        <w:t xml:space="preserve">par carte, ouvrant une</w:t>
      </w:r>
      <w:r>
        <w:t xml:space="preserve"> </w:t>
      </w:r>
      <w:r>
        <w:rPr>
          <w:bCs/>
          <w:b/>
        </w:rPr>
        <w:t xml:space="preserve">vue/page de détail</w:t>
      </w:r>
      <w:r>
        <w:t xml:space="preserve"> </w:t>
      </w:r>
      <w:r>
        <w:t xml:space="preserve">par valeur (nouvelle route ou panneau plein écran), alimentée par les modules Phase 1.</w:t>
      </w:r>
    </w:p>
    <w:p>
      <w:r>
        <w:pict>
          <v:rect style="width:0;height:1.5pt" o:hralign="center" o:hrstd="t" o:hr="t"/>
        </w:pict>
      </w:r>
    </w:p>
    <w:bookmarkEnd w:id="24"/>
    <w:bookmarkStart w:id="28" w:name="X163b10593fcb168c6dd74483b39d67543d41888"/>
    <w:p>
      <w:pPr>
        <w:pStyle w:val="Heading2"/>
      </w:pPr>
      <w:r>
        <w:t xml:space="preserve">5. Analyse des 3 modules Phase 1 &amp; points d’intégration</w:t>
      </w:r>
    </w:p>
    <w:p>
      <w:pPr>
        <w:pStyle w:val="FirstParagraph"/>
      </w:pPr>
      <w:r>
        <w:t xml:space="preserve">Les 3 modules sont des</w:t>
      </w:r>
      <w:r>
        <w:t xml:space="preserve"> </w:t>
      </w:r>
      <w:r>
        <w:rPr>
          <w:bCs/>
          <w:b/>
        </w:rPr>
        <w:t xml:space="preserve">bibliothèques Python</w:t>
      </w:r>
      <w:r>
        <w:t xml:space="preserve">. L’app étant 100 % frontend JS, deux stratégies 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Option A (recommandée) — Ajouter un micro-backend Python</w:t>
      </w:r>
      <w:r>
        <w:t xml:space="preserve"> </w:t>
      </w:r>
      <w:r>
        <w:t xml:space="preserve">(FastAPI/Flask) qui expose des endpoints</w:t>
      </w:r>
      <w:r>
        <w:t xml:space="preserve"> </w:t>
      </w:r>
      <w:r>
        <w:t xml:space="preserve">d’analyse (</w:t>
      </w:r>
      <w:r>
        <w:rPr>
          <w:rStyle w:val="VerbatimChar"/>
        </w:rPr>
        <w:t xml:space="preserve">/api/technical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/api/fundamentals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/api/backtest</w:t>
      </w:r>
      <w:r>
        <w:t xml:space="preserve">). Le frontend appelle ces endpoints</w:t>
      </w:r>
      <w:r>
        <w:t xml:space="preserve"> </w:t>
      </w:r>
      <w:r>
        <w:t xml:space="preserve">depuis la nouvelle page de détail. C’est cohérent avec le précédent du</w:t>
      </w:r>
      <w:r>
        <w:t xml:space="preserve"> </w:t>
      </w:r>
      <w:r>
        <w:rPr>
          <w:bCs/>
          <w:b/>
        </w:rPr>
        <w:t xml:space="preserve">proxy Vite</w:t>
      </w:r>
      <w:r>
        <w:t xml:space="preserve"> </w:t>
      </w:r>
      <w:r>
        <w:t xml:space="preserve">(le projet</w:t>
      </w:r>
      <w:r>
        <w:t xml:space="preserve"> </w:t>
      </w:r>
      <w:r>
        <w:t xml:space="preserve">admet déjà une couche serveur en dev/preview) et exploite la pleine puissance Python voulue.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Option B — Équivalents JS côté client</w:t>
      </w:r>
      <w:r>
        <w:t xml:space="preserve"> </w:t>
      </w:r>
      <w:r>
        <w:t xml:space="preserve">(ex.</w:t>
      </w:r>
      <w:r>
        <w:t xml:space="preserve"> </w:t>
      </w:r>
      <w:r>
        <w:rPr>
          <w:rStyle w:val="VerbatimChar"/>
        </w:rPr>
        <w:t xml:space="preserve">technicalindicators</w:t>
      </w:r>
      <w:r>
        <w:t xml:space="preserve"> </w:t>
      </w:r>
      <w:r>
        <w:t xml:space="preserve">en JS) : évite un backend mais</w:t>
      </w:r>
      <w:r>
        <w:t xml:space="preserve"> </w:t>
      </w:r>
      <w:r>
        <w:t xml:space="preserve">perd la richesse de</w:t>
      </w:r>
      <w:r>
        <w:t xml:space="preserve"> </w:t>
      </w:r>
      <w:r>
        <w:rPr>
          <w:rStyle w:val="VerbatimChar"/>
        </w:rPr>
        <w:t xml:space="preserve">pandas-ta-classic</w:t>
      </w:r>
      <w:r>
        <w:t xml:space="preserve">/</w:t>
      </w:r>
      <w:r>
        <w:rPr>
          <w:rStyle w:val="VerbatimChar"/>
        </w:rPr>
        <w:t xml:space="preserve">backtesting.py</w:t>
      </w:r>
      <w:r>
        <w:t xml:space="preserve"> </w:t>
      </w:r>
      <w:r>
        <w:t xml:space="preserve">et ne couvre pas</w:t>
      </w:r>
      <w:r>
        <w:t xml:space="preserve"> </w:t>
      </w:r>
      <w:r>
        <w:rPr>
          <w:rStyle w:val="VerbatimChar"/>
        </w:rPr>
        <w:t xml:space="preserve">finvizfinance</w:t>
      </w:r>
      <w:r>
        <w:t xml:space="preserve">.</w:t>
      </w:r>
    </w:p>
    <w:p>
      <w:pPr>
        <w:pStyle w:val="BlockText"/>
      </w:pPr>
      <w:r>
        <w:t xml:space="preserve">Recommandation :</w:t>
      </w:r>
      <w:r>
        <w:t xml:space="preserve"> </w:t>
      </w:r>
      <w:r>
        <w:rPr>
          <w:bCs/>
          <w:b/>
        </w:rPr>
        <w:t xml:space="preserve">Option A</w:t>
      </w:r>
      <w:r>
        <w:t xml:space="preserve"> </w:t>
      </w:r>
      <w:r>
        <w:t xml:space="preserve">(backend Python léger) pour l’analyse technique + fondamentaux + backtest,</w:t>
      </w:r>
      <w:r>
        <w:t xml:space="preserve"> </w:t>
      </w:r>
      <w:r>
        <w:t xml:space="preserve">car les 3 libs demandées sont Python et l’utilisateur veut « le plus d’analyses utiles ».</w:t>
      </w:r>
    </w:p>
    <w:bookmarkStart w:id="25" w:name="pandas-ta-classic-analyse-technique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pandas-ta-classic</w:t>
      </w:r>
      <w:r>
        <w:t xml:space="preserve"> </w:t>
      </w:r>
      <w:r>
        <w:t xml:space="preserve">— Analyse technique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Rôle</w:t>
      </w:r>
      <w:r>
        <w:t xml:space="preserve"> </w:t>
      </w:r>
      <w:r>
        <w:t xml:space="preserve">: 130+ indicateurs (RSI, MACD, Bollinger, SMA/EMA, ADX, stochastique…) sur un DataFrame OHLCV.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Entrée nécessaire</w:t>
      </w:r>
      <w:r>
        <w:t xml:space="preserve"> </w:t>
      </w:r>
      <w:r>
        <w:t xml:space="preserve">: séries OHLCV.</w:t>
      </w:r>
      <w:r>
        <w:t xml:space="preserve"> </w:t>
      </w:r>
      <w:r>
        <w:rPr>
          <w:bCs/>
          <w:b/>
        </w:rPr>
        <w:t xml:space="preserve">Disponibles</w:t>
      </w:r>
      <w:r>
        <w:t xml:space="preserve"> 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Actions → déjà récupérables via Yahoo (</w:t>
      </w:r>
      <w:r>
        <w:rPr>
          <w:rStyle w:val="VerbatimChar"/>
        </w:rPr>
        <w:t xml:space="preserve">fetchStockChartYahoo</w:t>
      </w:r>
      <w:r>
        <w:t xml:space="preserve">) ; côté Python,</w:t>
      </w:r>
      <w:r>
        <w:t xml:space="preserve"> </w:t>
      </w:r>
      <w:r>
        <w:rPr>
          <w:rStyle w:val="VerbatimChar"/>
        </w:rPr>
        <w:t xml:space="preserve">yfinance</w:t>
      </w:r>
      <w:r>
        <w:t xml:space="preserve"> </w:t>
      </w:r>
      <w:r>
        <w:t xml:space="preserve">fournit</w:t>
      </w:r>
      <w:r>
        <w:t xml:space="preserve"> </w:t>
      </w:r>
      <w:r>
        <w:t xml:space="preserve">directement l’OHLCV complet.</w:t>
      </w:r>
    </w:p>
    <w:p>
      <w:pPr>
        <w:numPr>
          <w:ilvl w:val="1"/>
          <w:numId w:val="1005"/>
        </w:numPr>
        <w:pStyle w:val="Compact"/>
      </w:pPr>
      <w:r>
        <w:t xml:space="preserve">Crypto → CoinGecko</w:t>
      </w:r>
      <w:r>
        <w:t xml:space="preserve"> </w:t>
      </w:r>
      <w:r>
        <w:rPr>
          <w:rStyle w:val="VerbatimChar"/>
        </w:rPr>
        <w:t xml:space="preserve">market_chart</w:t>
      </w:r>
      <w:r>
        <w:t xml:space="preserve"> </w:t>
      </w:r>
      <w:r>
        <w:t xml:space="preserve">(prix) ; pour du vrai OHLCV, endpoint</w:t>
      </w:r>
      <w:r>
        <w:t xml:space="preserve"> </w:t>
      </w:r>
      <w:r>
        <w:rPr>
          <w:rStyle w:val="VerbatimChar"/>
        </w:rPr>
        <w:t xml:space="preserve">/ohlc</w:t>
      </w:r>
      <w:r>
        <w:t xml:space="preserve"> </w:t>
      </w:r>
      <w:r>
        <w:t xml:space="preserve">de CoinGecko.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Point d’intégration</w:t>
      </w:r>
      <w:r>
        <w:t xml:space="preserve"> 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Backend : endpoint</w:t>
      </w:r>
      <w:r>
        <w:t xml:space="preserve"> </w:t>
      </w:r>
      <w:r>
        <w:rPr>
          <w:rStyle w:val="VerbatimChar"/>
        </w:rPr>
        <w:t xml:space="preserve">GET /api/technical?symbol=AAPL&amp;timeframe=90d</w:t>
      </w:r>
      <w:r>
        <w:t xml:space="preserve"> </w:t>
      </w:r>
      <w:r>
        <w:t xml:space="preserve">→ renvoie indicateurs calculés.</w:t>
      </w:r>
    </w:p>
    <w:p>
      <w:pPr>
        <w:numPr>
          <w:ilvl w:val="1"/>
          <w:numId w:val="1006"/>
        </w:numPr>
        <w:pStyle w:val="Compact"/>
      </w:pPr>
      <w:r>
        <w:t xml:space="preserve">Frontend : nouveau service</w:t>
      </w:r>
      <w:r>
        <w:t xml:space="preserve"> </w:t>
      </w:r>
      <w:r>
        <w:rPr>
          <w:rStyle w:val="VerbatimChar"/>
        </w:rPr>
        <w:t xml:space="preserve">services/analysis.js</w:t>
      </w:r>
      <w:r>
        <w:t xml:space="preserve"> </w:t>
      </w:r>
      <w:r>
        <w:t xml:space="preserve">+ affichage dans la page de détail (réutiliser</w:t>
      </w:r>
      <w:r>
        <w:t xml:space="preserve"> </w:t>
      </w:r>
      <w:r>
        <w:rPr>
          <w:rStyle w:val="VerbatimChar"/>
        </w:rPr>
        <w:t xml:space="preserve">PriceChart</w:t>
      </w:r>
      <w:r>
        <w:t xml:space="preserve"> </w:t>
      </w:r>
      <w:r>
        <w:t xml:space="preserve">et ajouter des sous-graphes RSI/MACD).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Difficulté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faible/moyenne</w:t>
      </w:r>
      <w:r>
        <w:t xml:space="preserve">. Le module est mûr ; le principal travail est le backend + le</w:t>
      </w:r>
      <w:r>
        <w:t xml:space="preserve"> </w:t>
      </w:r>
      <w:r>
        <w:t xml:space="preserve">branchement OHLCV.</w:t>
      </w:r>
    </w:p>
    <w:bookmarkEnd w:id="25"/>
    <w:bookmarkStart w:id="26" w:name="finvizfinance-fondamentaux-news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finvizfinance</w:t>
      </w:r>
      <w:r>
        <w:t xml:space="preserve"> </w:t>
      </w:r>
      <w:r>
        <w:t xml:space="preserve">— Fondamentaux + news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Rôle</w:t>
      </w:r>
      <w:r>
        <w:t xml:space="preserve"> </w:t>
      </w:r>
      <w:r>
        <w:t xml:space="preserve">: scrape Finviz → fondamentaux (P/E, EPS, market cap, dividende…), news, notes d’analystes,</w:t>
      </w:r>
      <w:r>
        <w:t xml:space="preserve"> </w:t>
      </w:r>
      <w:r>
        <w:t xml:space="preserve">screener.</w:t>
      </w:r>
      <w:r>
        <w:t xml:space="preserve"> </w:t>
      </w:r>
      <w:r>
        <w:rPr>
          <w:bCs/>
          <w:b/>
        </w:rPr>
        <w:t xml:space="preserve">Actions US uniquement</w:t>
      </w:r>
      <w:r>
        <w:t xml:space="preserve"> </w:t>
      </w:r>
      <w:r>
        <w:t xml:space="preserve">(pas de crypto).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Point d’intégration</w:t>
      </w:r>
      <w:r>
        <w:t xml:space="preserve"> 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t xml:space="preserve">Backend :</w:t>
      </w:r>
      <w:r>
        <w:t xml:space="preserve"> </w:t>
      </w:r>
      <w:r>
        <w:rPr>
          <w:rStyle w:val="VerbatimChar"/>
        </w:rPr>
        <w:t xml:space="preserve">GET /api/fundamentals?symbol=AAPL</w:t>
      </w:r>
      <w:r>
        <w:t xml:space="preserve"> </w:t>
      </w:r>
      <w:r>
        <w:t xml:space="preserve">→ dict fondamentaux +</w:t>
      </w:r>
      <w:r>
        <w:t xml:space="preserve"> </w:t>
      </w:r>
      <w:r>
        <w:rPr>
          <w:rStyle w:val="VerbatimChar"/>
        </w:rPr>
        <w:t xml:space="preserve">GET /api/news?symbol=AAPL</w:t>
      </w:r>
      <w:r>
        <w:t xml:space="preserve">.</w:t>
      </w:r>
    </w:p>
    <w:p>
      <w:pPr>
        <w:numPr>
          <w:ilvl w:val="1"/>
          <w:numId w:val="1008"/>
        </w:numPr>
        <w:pStyle w:val="Compact"/>
      </w:pPr>
      <w:r>
        <w:t xml:space="preserve">Frontend : onglets « Fondamentaux » et « Actualités » dans la page de détail d’une</w:t>
      </w:r>
      <w:r>
        <w:t xml:space="preserve"> </w:t>
      </w:r>
      <w:r>
        <w:rPr>
          <w:bCs/>
          <w:b/>
        </w:rPr>
        <w:t xml:space="preserve">action</w:t>
      </w:r>
      <w:r>
        <w:t xml:space="preserve">.</w:t>
      </w:r>
      <w:r>
        <w:t xml:space="preserve"> </w:t>
      </w:r>
      <w:r>
        <w:t xml:space="preserve">Masquer/désactiver ces onglets pour les cryptos.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Difficulté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faible</w:t>
      </w:r>
      <w:r>
        <w:t xml:space="preserve">. API Python simple (</w:t>
      </w:r>
      <w:r>
        <w:rPr>
          <w:rStyle w:val="VerbatimChar"/>
        </w:rPr>
        <w:t xml:space="preserve">finvizfinance(ticker)</w:t>
      </w:r>
      <w:r>
        <w:t xml:space="preserve">). Attention au</w:t>
      </w:r>
      <w:r>
        <w:t xml:space="preserve"> </w:t>
      </w:r>
      <w:r>
        <w:rPr>
          <w:bCs/>
          <w:b/>
        </w:rPr>
        <w:t xml:space="preserve">scraping</w:t>
      </w:r>
      <w:r>
        <w:t xml:space="preserve"> </w:t>
      </w:r>
      <w:r>
        <w:t xml:space="preserve">(fragilité si Finviz change, throttling) → prévoir cache côté backend.</w:t>
      </w:r>
    </w:p>
    <w:bookmarkEnd w:id="26"/>
    <w:bookmarkStart w:id="27" w:name="backtesting.py-backtest-de-stratégies"/>
    <w:p>
      <w:pPr>
        <w:pStyle w:val="Heading3"/>
      </w:pPr>
      <w:r>
        <w:t xml:space="preserve">5.3</w:t>
      </w:r>
      <w:r>
        <w:t xml:space="preserve"> </w:t>
      </w:r>
      <w:r>
        <w:rPr>
          <w:rStyle w:val="VerbatimChar"/>
        </w:rPr>
        <w:t xml:space="preserve">backtesting.py</w:t>
      </w:r>
      <w:r>
        <w:t xml:space="preserve"> </w:t>
      </w:r>
      <w:r>
        <w:t xml:space="preserve">— Backtest de stratégies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Rôle</w:t>
      </w:r>
      <w:r>
        <w:t xml:space="preserve"> </w:t>
      </w:r>
      <w:r>
        <w:t xml:space="preserve">: moteur de backtest event-driven sur données OHLC ; stats (rendement, drawdown, Sharpe,</w:t>
      </w:r>
      <w:r>
        <w:t xml:space="preserve"> </w:t>
      </w:r>
      <w:r>
        <w:t xml:space="preserve">win rate) + graphiques interactifs (bokeh).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Point d’intégration</w:t>
      </w:r>
      <w:r>
        <w:t xml:space="preserve"> 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t xml:space="preserve">Backend :</w:t>
      </w:r>
      <w:r>
        <w:t xml:space="preserve"> </w:t>
      </w:r>
      <w:r>
        <w:rPr>
          <w:rStyle w:val="VerbatimChar"/>
        </w:rPr>
        <w:t xml:space="preserve">POST /api/backtest</w:t>
      </w:r>
      <w:r>
        <w:t xml:space="preserve"> </w:t>
      </w:r>
      <w:r>
        <w:t xml:space="preserve">avec</w:t>
      </w:r>
      <w:r>
        <w:t xml:space="preserve"> </w:t>
      </w:r>
      <w:r>
        <w:rPr>
          <w:rStyle w:val="VerbatimChar"/>
        </w:rPr>
        <w:t xml:space="preserve">{symbol, timeframe, strategy, params}</w:t>
      </w:r>
      <w:r>
        <w:t xml:space="preserve"> </w:t>
      </w:r>
      <w:r>
        <w:t xml:space="preserve">→ renvoie métriques JSON</w:t>
      </w:r>
      <w:r>
        <w:t xml:space="preserve"> </w:t>
      </w:r>
      <w:r>
        <w:t xml:space="preserve">(et éventuellement un HTML/plot). Fournir quelques stratégies prêtes (croisement de moyennes, RSI).</w:t>
      </w:r>
    </w:p>
    <w:p>
      <w:pPr>
        <w:numPr>
          <w:ilvl w:val="1"/>
          <w:numId w:val="1010"/>
        </w:numPr>
        <w:pStyle w:val="Compact"/>
      </w:pPr>
      <w:r>
        <w:t xml:space="preserve">Frontend : onglet « Backtest » dans la page de détail, avec sélecteur de stratégie + tableau de</w:t>
      </w:r>
      <w:r>
        <w:t xml:space="preserve"> </w:t>
      </w:r>
      <w:r>
        <w:t xml:space="preserve">résultats. Rendre les métriques nativement (recharts) plutôt que le plot bokeh pour rester cohérent.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Difficulté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moyenne</w:t>
      </w:r>
      <w:r>
        <w:t xml:space="preserve">. Le moteur est simple à lancer, mais l’UX (choix de stratégie/paramètres)</w:t>
      </w:r>
      <w:r>
        <w:t xml:space="preserve"> </w:t>
      </w:r>
      <w:r>
        <w:t xml:space="preserve">et la restitution des résultats demandent du travail frontend.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061f9fa1f29bbad07f5a859a839a4634f3f7385"/>
    <w:p>
      <w:pPr>
        <w:pStyle w:val="Heading2"/>
      </w:pPr>
      <w:r>
        <w:t xml:space="preserve">6. Changements structurels à prévoir pour la page d’analyse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Routing</w:t>
      </w:r>
      <w:r>
        <w:t xml:space="preserve"> </w:t>
      </w:r>
      <w:r>
        <w:t xml:space="preserve">: ajouter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 </w:t>
      </w:r>
      <w:r>
        <w:t xml:space="preserve">(aujourd’hui absent) OU un état</w:t>
      </w:r>
      <w:r>
        <w:t xml:space="preserve"> </w:t>
      </w:r>
      <w:r>
        <w:rPr>
          <w:rStyle w:val="VerbatimChar"/>
        </w:rPr>
        <w:t xml:space="preserve">selectedAsset</w:t>
      </w:r>
      <w:r>
        <w:t xml:space="preserve"> </w:t>
      </w:r>
      <w:r>
        <w:t xml:space="preserve">dans le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 </w:t>
      </w:r>
      <w:r>
        <w:t xml:space="preserve">ouvrant un</w:t>
      </w:r>
      <w:r>
        <w:t xml:space="preserve"> </w:t>
      </w:r>
      <w:r>
        <w:rPr>
          <w:bCs/>
          <w:b/>
        </w:rPr>
        <w:t xml:space="preserve">panneau/vue plein écran</w:t>
      </w:r>
      <w:r>
        <w:t xml:space="preserve"> </w:t>
      </w:r>
      <w:r>
        <w:t xml:space="preserve">(</w:t>
      </w:r>
      <w:r>
        <w:rPr>
          <w:rStyle w:val="VerbatimChar"/>
        </w:rPr>
        <w:t xml:space="preserve">AssetAnalysis.jsx</w:t>
      </w:r>
      <w:r>
        <w:t xml:space="preserve">). Le routing est plus propre</w:t>
      </w:r>
      <w:r>
        <w:t xml:space="preserve"> </w:t>
      </w:r>
      <w:r>
        <w:t xml:space="preserve">pour « ouvrir une page d’analyse pour la valeur choisie ».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Déclencheur UI</w:t>
      </w:r>
      <w:r>
        <w:t xml:space="preserve"> </w:t>
      </w:r>
      <w:r>
        <w:t xml:space="preserve">: rendre</w:t>
      </w:r>
      <w:r>
        <w:t xml:space="preserve"> </w:t>
      </w:r>
      <w:r>
        <w:rPr>
          <w:rStyle w:val="VerbatimChar"/>
        </w:rPr>
        <w:t xml:space="preserve">CryptoCard</w:t>
      </w:r>
      <w:r>
        <w:t xml:space="preserve">/</w:t>
      </w:r>
      <w:r>
        <w:rPr>
          <w:rStyle w:val="VerbatimChar"/>
        </w:rPr>
        <w:t xml:space="preserve">StockCard</w:t>
      </w:r>
      <w:r>
        <w:t xml:space="preserve"> </w:t>
      </w:r>
      <w:r>
        <w:t xml:space="preserve">cliquables (ou ajouter un bouton « 📊 Analyser »)</w:t>
      </w:r>
      <w:r>
        <w:t xml:space="preserve"> </w:t>
      </w:r>
      <w:r>
        <w:t xml:space="preserve">→ navigue vers</w:t>
      </w:r>
      <w:r>
        <w:t xml:space="preserve"> </w:t>
      </w:r>
      <w:r>
        <w:rPr>
          <w:rStyle w:val="VerbatimChar"/>
        </w:rPr>
        <w:t xml:space="preserve">/analyse/:type/:symbol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Nouveau composant</w:t>
      </w:r>
      <w:r>
        <w:t xml:space="preserve"> </w:t>
      </w:r>
      <w:r>
        <w:rPr>
          <w:rStyle w:val="VerbatimChar"/>
        </w:rPr>
        <w:t xml:space="preserve">AssetAnalysis.jsx</w:t>
      </w:r>
      <w:r>
        <w:t xml:space="preserve"> </w:t>
      </w:r>
      <w:r>
        <w:t xml:space="preserve">avec</w:t>
      </w:r>
      <w:r>
        <w:t xml:space="preserve"> </w:t>
      </w:r>
      <w:r>
        <w:rPr>
          <w:bCs/>
          <w:b/>
        </w:rPr>
        <w:t xml:space="preserve">onglets</w:t>
      </w:r>
      <w:r>
        <w:t xml:space="preserve"> </w:t>
      </w:r>
      <w:r>
        <w:t xml:space="preserve">: Vue d’ensemble · Technique · Fondamentaux</w:t>
      </w:r>
      <w:r>
        <w:t xml:space="preserve"> </w:t>
      </w:r>
      <w:r>
        <w:t xml:space="preserve">(actions) · Backtest.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Nouvelle couche service</w:t>
      </w:r>
      <w:r>
        <w:t xml:space="preserve"> </w:t>
      </w:r>
      <w:r>
        <w:rPr>
          <w:rStyle w:val="VerbatimChar"/>
        </w:rPr>
        <w:t xml:space="preserve">services/analysis.js</w:t>
      </w:r>
      <w:r>
        <w:t xml:space="preserve"> </w:t>
      </w:r>
      <w:r>
        <w:t xml:space="preserve">pointant vers le backend Python.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Backend Python</w:t>
      </w:r>
      <w:r>
        <w:t xml:space="preserve"> </w:t>
      </w:r>
      <w:r>
        <w:t xml:space="preserve">(nouveau dossier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, FastAPI) + proxy Vite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(comme le</w:t>
      </w:r>
      <w:r>
        <w:t xml:space="preserve"> </w:t>
      </w:r>
      <w:r>
        <w:rPr>
          <w:rStyle w:val="VerbatimChar"/>
        </w:rPr>
        <w:t xml:space="preserve">/yahoo</w:t>
      </w:r>
      <w:r>
        <w:t xml:space="preserve"> </w:t>
      </w:r>
      <w:r>
        <w:t xml:space="preserve">existant) pour dev/preview.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Dépendances</w:t>
      </w:r>
      <w:r>
        <w:t xml:space="preserve"> </w:t>
      </w:r>
      <w:r>
        <w:t xml:space="preserve">à ajouter : frontend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 </w:t>
      </w:r>
      <w:r>
        <w:t xml:space="preserve">; backend</w:t>
      </w:r>
      <w:r>
        <w:t xml:space="preserve"> </w:t>
      </w:r>
      <w:r>
        <w:rPr>
          <w:rStyle w:val="VerbatimChar"/>
        </w:rPr>
        <w:t xml:space="preserve">fastapi uvicorn pandas    pandas-ta-classic finvizfinance backtesting yfinance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Déploiement</w:t>
      </w:r>
      <w:r>
        <w:t xml:space="preserve"> </w:t>
      </w:r>
      <w:r>
        <w:t xml:space="preserve">: documenter que la page d’analyse nécessite le backend lancé (comme le proxy Yahoo</w:t>
      </w:r>
      <w:r>
        <w:t xml:space="preserve"> </w:t>
      </w:r>
      <w:r>
        <w:t xml:space="preserve">aujourd’hui) — cohérent avec le mode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/</w:t>
      </w:r>
      <w:r>
        <w:rPr>
          <w:rStyle w:val="VerbatimChar"/>
        </w:rPr>
        <w:t xml:space="preserve">preview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résumé-exécutif"/>
    <w:p>
      <w:pPr>
        <w:pStyle w:val="Heading2"/>
      </w:pPr>
      <w:r>
        <w:t xml:space="preserve">7. Résumé exécutif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Stack</w:t>
      </w:r>
      <w:r>
        <w:t xml:space="preserve"> </w:t>
      </w:r>
      <w:r>
        <w:t xml:space="preserve">: React + Vite + Tailwind + Recharts,</w:t>
      </w:r>
      <w:r>
        <w:t xml:space="preserve"> </w:t>
      </w:r>
      <w:r>
        <w:rPr>
          <w:bCs/>
          <w:b/>
        </w:rPr>
        <w:t xml:space="preserve">frontend pur</w:t>
      </w:r>
      <w:r>
        <w:t xml:space="preserve">, mono-page,</w:t>
      </w:r>
      <w:r>
        <w:t xml:space="preserve"> </w:t>
      </w:r>
      <w:r>
        <w:rPr>
          <w:bCs/>
          <w:b/>
        </w:rPr>
        <w:t xml:space="preserve">sans backend ni routing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Données</w:t>
      </w:r>
      <w:r>
        <w:t xml:space="preserve"> </w:t>
      </w:r>
      <w:r>
        <w:t xml:space="preserve">: CoinGecko (crypto), Finnhub (cotation actions), Yahoo (historique actions via proxy Vite).</w:t>
      </w:r>
      <w:r>
        <w:t xml:space="preserve"> </w:t>
      </w:r>
      <w:r>
        <w:t xml:space="preserve">Clés API en localStorage (repli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Aucune page de détail par valeur n’existe</w:t>
      </w:r>
      <w:r>
        <w:t xml:space="preserve"> </w:t>
      </w:r>
      <w:r>
        <w:t xml:space="preserve">: à créer (route + composant à onglets).</w:t>
      </w:r>
    </w:p>
    <w:p>
      <w:pPr>
        <w:numPr>
          <w:ilvl w:val="0"/>
          <w:numId w:val="1012"/>
        </w:numPr>
        <w:pStyle w:val="Compact"/>
      </w:pPr>
      <w:r>
        <w:t xml:space="preserve">Les</w:t>
      </w:r>
      <w:r>
        <w:t xml:space="preserve"> </w:t>
      </w:r>
      <w:r>
        <w:rPr>
          <w:bCs/>
          <w:b/>
        </w:rPr>
        <w:t xml:space="preserve">3 modules Phase 1 sont Python</w:t>
      </w:r>
      <w:r>
        <w:t xml:space="preserve"> </w:t>
      </w:r>
      <w:r>
        <w:t xml:space="preserve">→ recommandation d’un</w:t>
      </w:r>
      <w:r>
        <w:t xml:space="preserve"> </w:t>
      </w:r>
      <w:r>
        <w:rPr>
          <w:bCs/>
          <w:b/>
        </w:rPr>
        <w:t xml:space="preserve">micro-backend FastAPI</w:t>
      </w:r>
      <w:r>
        <w:t xml:space="preserve"> </w:t>
      </w:r>
      <w:r>
        <w:t xml:space="preserve">exposant</w:t>
      </w:r>
      <w:r>
        <w:t xml:space="preserve"> </w:t>
      </w:r>
      <w:r>
        <w:t xml:space="preserve">technique / fondamentaux / backtest, appelé par une nouvelle page d’analyse. Cohérent avec le pattern</w:t>
      </w:r>
      <w:r>
        <w:t xml:space="preserve"> </w:t>
      </w:r>
      <w:r>
        <w:t xml:space="preserve">proxy déjà présent, et conforme au souhait « python + le plus d’analyses utiles »,</w:t>
      </w:r>
      <w:r>
        <w:t xml:space="preserve"> </w:t>
      </w:r>
      <w:r>
        <w:rPr>
          <w:bCs/>
          <w:b/>
        </w:rPr>
        <w:t xml:space="preserve">sans fork</w:t>
      </w:r>
      <w:r>
        <w:t xml:space="preserve"> </w:t>
      </w:r>
      <w:r>
        <w:t xml:space="preserve">(les libs restent des dépendances).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Difficulté d’intégration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pandas-ta-classic</w:t>
      </w:r>
      <w:r>
        <w:t xml:space="preserve"> </w:t>
      </w:r>
      <w:r>
        <w:t xml:space="preserve">faible/moyenne,</w:t>
      </w:r>
      <w:r>
        <w:t xml:space="preserve"> </w:t>
      </w:r>
      <w:r>
        <w:rPr>
          <w:rStyle w:val="VerbatimChar"/>
        </w:rPr>
        <w:t xml:space="preserve">finvizfinance</w:t>
      </w:r>
      <w:r>
        <w:t xml:space="preserve"> </w:t>
      </w:r>
      <w:r>
        <w:t xml:space="preserve">faible (attention</w:t>
      </w:r>
      <w:r>
        <w:t xml:space="preserve"> </w:t>
      </w:r>
      <w:r>
        <w:t xml:space="preserve">scraping/cache),</w:t>
      </w:r>
      <w:r>
        <w:t xml:space="preserve"> </w:t>
      </w:r>
      <w:r>
        <w:rPr>
          <w:rStyle w:val="VerbatimChar"/>
        </w:rPr>
        <w:t xml:space="preserve">backtesting.py</w:t>
      </w:r>
      <w:r>
        <w:t xml:space="preserve"> </w:t>
      </w:r>
      <w:r>
        <w:t xml:space="preserve">moyenne (UX stratégies). L’essentiel de l’effort porte sur la</w:t>
      </w:r>
      <w:r>
        <w:t xml:space="preserve"> </w:t>
      </w:r>
      <w:r>
        <w:rPr>
          <w:bCs/>
          <w:b/>
        </w:rPr>
        <w:t xml:space="preserve">création du backend</w:t>
      </w:r>
      <w:r>
        <w:t xml:space="preserve"> </w:t>
      </w:r>
      <w:r>
        <w:t xml:space="preserve">et de la</w:t>
      </w:r>
      <w:r>
        <w:t xml:space="preserve"> </w:t>
      </w:r>
      <w:r>
        <w:rPr>
          <w:bCs/>
          <w:b/>
        </w:rPr>
        <w:t xml:space="preserve">page d’analyse à onglets</w:t>
      </w:r>
      <w:r>
        <w:t xml:space="preserve"> </w:t>
      </w:r>
      <w:r>
        <w:t xml:space="preserve">côté frontend.</w:t>
      </w:r>
      <w:r>
        <w:t xml:space="preserve"> </w:t>
      </w:r>
      <w:r>
        <w:t xml:space="preserve">```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2026-09-02T06:48:04Z</dcterms:created>
  <dcterms:modified xsi:type="dcterms:W3CDTF">2026-09-02T06:48:04Z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