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 Pieter C. Dorrestein</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 xml:space="preserve">Yasin El Abiead,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 Pieter C. Dorrestein</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 Monica Guma</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 xml:space="preserve">Paulo Wender Portal Gomes, </w:t>
      </w:r>
      <w:r>
        <w:rPr>
          <w:b/>
          <w:color w:val="1B2230"/>
          <w:sz w:val="18"/>
        </w:rPr>
        <w:t>Helena Mannochio-Russo</w:t>
      </w:r>
      <w:r>
        <w:rPr>
          <w:color w:val="5B6475"/>
          <w:sz w:val="18"/>
        </w:rPr>
        <w:t>, Stanislav N. lablokov, Dmitry A. Rodionov, Heejung Yang, Pieter C. Dorrestein, Scott N. Peterson, Christine Tara Peterson</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 Rob Knight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 xml:space="preserve">Jacky M. Deng,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 xml:space="preserve">Wout Bittremieux,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 xml:space="preserve">Paulo Wender P. Gomes,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color w:val="5B6475"/>
          <w:sz w:val="18"/>
        </w:rPr>
        <w:t>, Wilhan D. G. Nunes, Rafael F. Almeida, Lorena C. Albernaz, Laila S. Espindola, Vanderlan S. Bolzani</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 xml:space="preserve">Paula C. P. Bueno,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 xml:space="preserve">Ana C. Zanatta, Maiara S. Borges, </w:t>
      </w:r>
      <w:r>
        <w:rPr>
          <w:b/>
          <w:color w:val="1B2230"/>
          <w:sz w:val="18"/>
        </w:rPr>
        <w:t>Helena Mannochio-Russo</w:t>
      </w:r>
      <w:r>
        <w:rPr>
          <w:color w:val="5B6475"/>
          <w:sz w:val="18"/>
        </w:rPr>
        <w:t>, Silvia Cristina Heredia-Vieira, Lourdes Campaner dos Santos, Daniel Rinaldo, Wagner Vilegas</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color w:val="5B6475"/>
          <w:sz w:val="18"/>
        </w:rPr>
        <w:t>, Rafael F. de Almeida, Wilhan D. G. Nunes, Paula C. P. Bueno, Andrés M. Caraballo-Rodríguez, Anelize Bauermeister, Pieter C. Dorrestein, Vanderlan S. Bolzani</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 xml:space="preserve">Dulce Helena Siqueira Silva,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 Pieter C. Dorrestein</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color w:val="5B6475"/>
          <w:sz w:val="18"/>
        </w:rPr>
        <w:t>, Paula Carolina P. Bueno, Anelize Bauermeister, Rafael Felipe de Almeida, Pieter C. Dorrestein, Alberto José Cavalheiro, Vanderlan S. Bolzani</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 Laurence Marcourt, Adriano Rutz, Pierre-Marie Allard, Rafael Felipe de Almeida, Nilton Marques Carvalho, Jean-Luc Wolfender, Vanderlan da Silva Bolzani</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 xml:space="preserve">Marilia Valli, </w:t>
      </w:r>
      <w:r>
        <w:rPr>
          <w:b/>
          <w:color w:val="1B2230"/>
          <w:sz w:val="18"/>
        </w:rPr>
        <w:t>Helena Mannochio Russo</w:t>
      </w:r>
      <w:r>
        <w:rPr>
          <w:color w:val="5B6475"/>
          <w:sz w:val="18"/>
        </w:rPr>
        <w:t>, Alan Cesar Pilon, Meri Emili Ferreira Pinto, Nathalia B. Dias, Rafael Teixeira Freire, Ian Castro-Gamboa, Vanderlan da Silva Bolzani</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 xml:space="preserve">Marilia Valli, </w:t>
      </w:r>
      <w:r>
        <w:rPr>
          <w:b/>
          <w:color w:val="1B2230"/>
          <w:sz w:val="18"/>
        </w:rPr>
        <w:t>Helena Mannochio Russo</w:t>
      </w:r>
      <w:r>
        <w:rPr>
          <w:color w:val="5B6475"/>
          <w:sz w:val="18"/>
        </w:rPr>
        <w:t>, Alan Cesar Pilon, Meri Emili Ferreira Pinto, Nathalia B. Dias, Rafael Teixeira Freire, Ian Castro-Gamboa, Vanderlan da Silva Bolzani</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br/>
      </w:r>
      <w:r>
        <w:rPr>
          <w:i/>
          <w:color w:val="5B6475"/>
          <w:sz w:val="18"/>
        </w:rPr>
        <w:t>bioRxiv</w:t>
      </w:r>
      <w:r>
        <w:rPr>
          <w:color w:val="5B6475"/>
          <w:sz w:val="18"/>
        </w:rPr>
        <w:t>, 2026.</w:t>
      </w:r>
      <w:r>
        <w:t xml:space="preserve"> </w:t>
      </w:r>
      <w:hyperlink r:id="rId73">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br/>
      </w:r>
      <w:r>
        <w:rPr>
          <w:i/>
          <w:color w:val="5B6475"/>
          <w:sz w:val="18"/>
        </w:rPr>
        <w:t>bioRxiv</w:t>
      </w:r>
      <w:r>
        <w:rPr>
          <w:color w:val="5B6475"/>
          <w:sz w:val="18"/>
        </w:rPr>
        <w:t>, 2026.</w:t>
      </w:r>
      <w:r>
        <w:t xml:space="preserve"> </w:t>
      </w:r>
      <w:hyperlink r:id="rId74">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br/>
      </w:r>
      <w:r>
        <w:rPr>
          <w:i/>
          <w:color w:val="5B6475"/>
          <w:sz w:val="18"/>
        </w:rPr>
        <w:t>bioRxiv</w:t>
      </w:r>
      <w:r>
        <w:rPr>
          <w:color w:val="5B6475"/>
          <w:sz w:val="18"/>
        </w:rPr>
        <w:t>, 2026.</w:t>
      </w:r>
      <w:r>
        <w:t xml:space="preserve"> </w:t>
      </w:r>
      <w:hyperlink r:id="rId75">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 Dionicio Siegel, Pieter C. Dorrestein</w:t>
      </w:r>
      <w:r>
        <w:br/>
      </w:r>
      <w:r>
        <w:rPr>
          <w:i/>
          <w:color w:val="5B6475"/>
          <w:sz w:val="18"/>
        </w:rPr>
        <w:t>bioRxiv</w:t>
      </w:r>
      <w:r>
        <w:rPr>
          <w:color w:val="5B6475"/>
          <w:sz w:val="18"/>
        </w:rPr>
        <w:t>, 2025.</w:t>
      </w:r>
      <w:r>
        <w:t xml:space="preserve"> </w:t>
      </w:r>
      <w:hyperlink r:id="rId76">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br/>
      </w:r>
      <w:r>
        <w:rPr>
          <w:i/>
          <w:color w:val="5B6475"/>
          <w:sz w:val="18"/>
        </w:rPr>
        <w:t>bioRxiv</w:t>
      </w:r>
      <w:r>
        <w:rPr>
          <w:color w:val="5B6475"/>
          <w:sz w:val="18"/>
        </w:rPr>
        <w:t>, 2024.</w:t>
      </w:r>
      <w:r>
        <w:t xml:space="preserve"> </w:t>
      </w:r>
      <w:hyperlink r:id="rId77">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 person at the 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 person at the 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In person at the 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 person at the 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10,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64898/2026.05.13.724743" TargetMode="External"/><Relationship Id="rId74" Type="http://schemas.openxmlformats.org/officeDocument/2006/relationships/hyperlink" Target="https://doi.org/10.64898/2026.03.27.714844" TargetMode="External"/><Relationship Id="rId75" Type="http://schemas.openxmlformats.org/officeDocument/2006/relationships/hyperlink" Target="https://doi.org/10.64898/2026.01.24.701521" TargetMode="External"/><Relationship Id="rId76" Type="http://schemas.openxmlformats.org/officeDocument/2006/relationships/hyperlink" Target="https://doi.org/10.1101/2025.11.18.689170" TargetMode="External"/><Relationship Id="rId77"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