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hanging="1298.2677165354332"/>
        <w:jc w:val="center"/>
        <w:rPr/>
      </w:pPr>
      <w:r w:rsidDel="00000000" w:rsidR="00000000" w:rsidRPr="00000000">
        <w:rPr>
          <w:rtl w:val="0"/>
        </w:rPr>
        <w:t xml:space="preserve">Дополнительный материал по п</w:t>
      </w:r>
      <w:r w:rsidDel="00000000" w:rsidR="00000000" w:rsidRPr="00000000">
        <w:rPr>
          <w:rtl w:val="0"/>
        </w:rPr>
        <w:t xml:space="preserve">рактическому занятию №1: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Создать в Справочнике Магазины реквизит ПоказатьАдрес (Тип: булево) и АдресМагазина (Тип: Строка; Длина строки: 50).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Создать ФормуЭлемента и сделать данную форму Основной.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59912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На форме установите свойство у реквизита ПоказатьАдрес: Свойство:  вид флажка - Тумблер.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2806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При изменении реквизита ПоказатьАдрес  (добавить событие ПриИзменении (скриншот ниже)) устанавливать видимость для реквизита АдресМагазина, т.е. видимость данного реквизита будет зависеть от того, какое значение имеет реквизит ПоказатьАдрес, если ПоказатьАдрес = Истина, тогда АдресМагазина будет отображаться на форме, и наоборот, если Ложь, тогда будет скрыт.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304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Дополнительно: Для того, чтобы изменить свойство используйте Элементы.НазваниеРеквизита, если необходимо узнать значение реквизита, который находится в Объекте, то Объект.НазваниеРеквизита.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В справочник Продукты добавить реквизит Цена (Число, Длина 15, Точность 2, Неотрицательное).  И вывести данный реквизит на Форму элемента ( расположить данный реквизит можно в любом месте на форме).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72150" cy="5981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Добавить в документ Покупка, в табличную часть Продукты реквизит Сумма (Число, Длина 15, Точность 2, Неотрицательное). И вывести данный реквизит на форму документа.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48350" cy="60864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Далее в документ Покупка добавить возможность автоматической подстановки Цены в Табличную часть( при изменении Продукта подставлять цену из Справочника, если она задана).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Т.е. добавить событие на реквизит Продукт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3644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Вам необходимо: прописать код в процедуру ПриИзменении.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Для того,чтобы узнать ту строку, на которой сейчас выбран Продукт, можно использовать код Элементы.Продукты.ТекущиеДанные.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Чтобы найти Цену самого продукта, вам необходимо создать функцию с директивой &amp;НаСервере и сделать возврат Цены. После записать полученную Цену в выбранную строку.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При изменении Количество или Цены изменять Сумму в строке.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То есть, создать событие на реквизит Количество и Цены. По аналогии, вам необходимо использовать Элементы.Продукты.ТекущиеДанные и изменять данную строку по формуле: Сумма = Количество * Цена.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383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В справочник Продукты добавить: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Создать кнопку “Выбрать Файл Картинки” - Настроить цвет кнопки, шрифр, курсив ( примерно такое же, как на скриншоте ниже)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чтобы добавить кнопку вам необходимо: создать команду и указать действие. Далее перенести данную команду на форму.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367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Создать реквизит формы СсылкаНаКартинку ( Тип:Строка; Длина: 0)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27150" cy="3657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Расположение сделать такое же как на фото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83.46456692913375" w:firstLine="285.00000000000006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375" w:firstLine="285.00000000000006"/>
        <w:rPr/>
      </w:pPr>
      <w:r w:rsidDel="00000000" w:rsidR="00000000" w:rsidRPr="00000000">
        <w:rPr>
          <w:rtl w:val="0"/>
        </w:rPr>
        <w:t xml:space="preserve">Для того, чтобы сделать данное расположение, вам необходимо создать дополнительные группы и объединить реквизиты в данные группы. </w:t>
      </w:r>
    </w:p>
    <w:p w:rsidR="00000000" w:rsidDel="00000000" w:rsidP="00000000" w:rsidRDefault="00000000" w:rsidRPr="00000000" w14:paraId="00000028">
      <w:pPr>
        <w:ind w:left="283.46456692913375" w:firstLine="285.00000000000006"/>
        <w:rPr/>
      </w:pPr>
      <w:r w:rsidDel="00000000" w:rsidR="00000000" w:rsidRPr="00000000">
        <w:rPr>
          <w:rtl w:val="0"/>
        </w:rPr>
        <w:t xml:space="preserve">Для реквизита ссылка на картинку необходимо дополнительно установить свойств: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 - поле картинки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картинки - Пропорционально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рамки -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Рамка - двойная</w:t>
      </w:r>
    </w:p>
    <w:p w:rsidR="00000000" w:rsidDel="00000000" w:rsidP="00000000" w:rsidRDefault="00000000" w:rsidRPr="00000000" w14:paraId="0000002D">
      <w:pPr>
        <w:ind w:left="283.46456692913375" w:firstLine="285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3.46456692913375" w:firstLine="285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.46456692913375" w:firstLine="285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3.46456692913375" w:firstLine="285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3.46456692913375" w:firstLine="285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285.00000000000006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3.46456692913375" w:firstLine="285.00000000000006"/>
        <w:rPr/>
      </w:pPr>
      <w:r w:rsidDel="00000000" w:rsidR="00000000" w:rsidRPr="00000000">
        <w:rPr>
          <w:rtl w:val="0"/>
        </w:rPr>
        <w:t xml:space="preserve">Дополнительный материал, если вы хотите, чтобы загружалась картинка по кнопке: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283.46456692913375" w:firstLine="285.00000000000006"/>
        <w:rPr>
          <w:u w:val="none"/>
        </w:rPr>
      </w:pPr>
      <w:r w:rsidDel="00000000" w:rsidR="00000000" w:rsidRPr="00000000">
        <w:rPr>
          <w:rtl w:val="0"/>
        </w:rPr>
        <w:t xml:space="preserve">В справочнике Продукты добавить возможность загрузки изображений: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Дополнительная информация для реализации данной задания.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объект конфигурации добавляем ДанныеКартинки - ХранилищеЗначений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кнопку добавить дополнительный код, который будет отрабатывать при нажатии на нее.</w:t>
      </w:r>
    </w:p>
    <w:p w:rsidR="00000000" w:rsidDel="00000000" w:rsidP="00000000" w:rsidRDefault="00000000" w:rsidRPr="00000000" w14:paraId="0000003B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Оповещение = Новый ОписаниеОповещения("ОбработатьВыборФайла",ЭтотОбъект);</w:t>
      </w:r>
    </w:p>
    <w:p w:rsidR="00000000" w:rsidDel="00000000" w:rsidP="00000000" w:rsidRDefault="00000000" w:rsidRPr="00000000" w14:paraId="0000003C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D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НачатьПомещениеФайла(Оповещение,,,Истина, УникальныйИдентификатор);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 дополнительно для того, чтобы наша картиночка загружалось без ошибок, необходимо добавить процедуру в Модуль формы( дополнительно расскажу для чего это надо)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&amp;НаКлиенте</w:t>
      </w:r>
    </w:p>
    <w:p w:rsidR="00000000" w:rsidDel="00000000" w:rsidP="00000000" w:rsidRDefault="00000000" w:rsidRPr="00000000" w14:paraId="0000004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Процедура ОбработатьВыборФайла(Результат, Адрес, ВыбранноеИмяФайла,ДополнительныйПараметр) Экспорт</w:t>
      </w:r>
    </w:p>
    <w:p w:rsidR="00000000" w:rsidDel="00000000" w:rsidP="00000000" w:rsidRDefault="00000000" w:rsidRPr="00000000" w14:paraId="0000004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4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Если НЕ Результат Тогда </w:t>
      </w:r>
    </w:p>
    <w:p w:rsidR="00000000" w:rsidDel="00000000" w:rsidP="00000000" w:rsidRDefault="00000000" w:rsidRPr="00000000" w14:paraId="0000004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Возврат;</w:t>
      </w:r>
    </w:p>
    <w:p w:rsidR="00000000" w:rsidDel="00000000" w:rsidP="00000000" w:rsidRDefault="00000000" w:rsidRPr="00000000" w14:paraId="00000046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КонецЕсли;</w:t>
      </w:r>
    </w:p>
    <w:p w:rsidR="00000000" w:rsidDel="00000000" w:rsidP="00000000" w:rsidRDefault="00000000" w:rsidRPr="00000000" w14:paraId="00000047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8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СсылкаНаКартинку = Адрес;</w:t>
      </w:r>
    </w:p>
    <w:p w:rsidR="00000000" w:rsidDel="00000000" w:rsidP="00000000" w:rsidRDefault="00000000" w:rsidRPr="00000000" w14:paraId="00000049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КонецПроцедуры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 добавить несколько событий на форму: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&amp;НаСервере</w:t>
      </w:r>
    </w:p>
    <w:p w:rsidR="00000000" w:rsidDel="00000000" w:rsidP="00000000" w:rsidRDefault="00000000" w:rsidRPr="00000000" w14:paraId="0000004E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Процедура ПередЗаписьюНаСервере(Отказ, ТекущийОбъект, ПараметрыЗаписи)</w:t>
      </w:r>
    </w:p>
    <w:p w:rsidR="00000000" w:rsidDel="00000000" w:rsidP="00000000" w:rsidRDefault="00000000" w:rsidRPr="00000000" w14:paraId="0000004F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Если ЭтоАдресВременногоХранилища(СсылкаНаКартинку) Тогда</w:t>
      </w:r>
    </w:p>
    <w:p w:rsidR="00000000" w:rsidDel="00000000" w:rsidP="00000000" w:rsidRDefault="00000000" w:rsidRPr="00000000" w14:paraId="00000050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ТекущийОбъект.ДанныеКартинки = Новый ХранилищеЗначения(ПолучитьИзВременногоХранилища(СсылкаНаКартинку));</w:t>
      </w:r>
    </w:p>
    <w:p w:rsidR="00000000" w:rsidDel="00000000" w:rsidP="00000000" w:rsidRDefault="00000000" w:rsidRPr="00000000" w14:paraId="00000051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КонецЕсли;</w:t>
      </w:r>
    </w:p>
    <w:p w:rsidR="00000000" w:rsidDel="00000000" w:rsidP="00000000" w:rsidRDefault="00000000" w:rsidRPr="00000000" w14:paraId="0000005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КонецПроцедуры</w:t>
      </w:r>
    </w:p>
    <w:p w:rsidR="00000000" w:rsidDel="00000000" w:rsidP="00000000" w:rsidRDefault="00000000" w:rsidRPr="00000000" w14:paraId="00000053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&amp;НаСервере</w:t>
      </w:r>
    </w:p>
    <w:p w:rsidR="00000000" w:rsidDel="00000000" w:rsidP="00000000" w:rsidRDefault="00000000" w:rsidRPr="00000000" w14:paraId="0000005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Процедура ПриСозданииНаСервере(Отказ, СтандартнаяОбработка) </w:t>
      </w:r>
    </w:p>
    <w:p w:rsidR="00000000" w:rsidDel="00000000" w:rsidP="00000000" w:rsidRDefault="00000000" w:rsidRPr="00000000" w14:paraId="00000056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СсылкаНаКартинку = ПолучитьНавигационнуюСсылку(Объект.Ссылка, "ДанныеКартинки");</w:t>
      </w:r>
    </w:p>
    <w:p w:rsidR="00000000" w:rsidDel="00000000" w:rsidP="00000000" w:rsidRDefault="00000000" w:rsidRPr="00000000" w14:paraId="00000057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КонецПроцедуры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Перейдем в свойства формы и добавим события на форму ( Форма -&gt; (правой кнопкой мыши) -&gt; Событие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027150" cy="2298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i5/iptrKDLXtwzf6JAoqzdvPw==">AMUW2mWNCaeRZ+A6QaUrUqAA3NYqoWu+3hxZ1bGUUqIBYfAj46bvT8kif4mtDONpdbytvIva+EKnMX0MRMBxBZXhXqHl7sl3PlKsDXCLla51ZBFhmLGy4to=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