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C6120" w14:textId="3A8BC51C" w:rsidR="00C1054A" w:rsidRDefault="0015032C" w:rsidP="00443103">
      <w:pPr>
        <w:pStyle w:val="Title"/>
        <w:jc w:val="both"/>
        <w:rPr>
          <w:lang w:val="nl-BE"/>
        </w:rPr>
      </w:pPr>
      <w:proofErr w:type="spellStart"/>
      <w:r>
        <w:rPr>
          <w:lang w:val="nl-BE"/>
        </w:rPr>
        <w:t>Autocorrectborders</w:t>
      </w:r>
      <w:proofErr w:type="spellEnd"/>
    </w:p>
    <w:p w14:paraId="1C210329" w14:textId="52ECA53F" w:rsidR="0015032C" w:rsidRDefault="009E1D0D" w:rsidP="00443103">
      <w:pPr>
        <w:pStyle w:val="Heading1"/>
        <w:jc w:val="both"/>
        <w:rPr>
          <w:lang w:val="nl-BE"/>
        </w:rPr>
      </w:pPr>
      <w:r>
        <w:rPr>
          <w:lang w:val="nl-BE"/>
        </w:rPr>
        <w:t>Doel</w:t>
      </w:r>
    </w:p>
    <w:p w14:paraId="67E70289" w14:textId="60240DD5" w:rsidR="00AE1067" w:rsidRPr="004D0C9F" w:rsidRDefault="00AE1067" w:rsidP="00443103">
      <w:pPr>
        <w:jc w:val="both"/>
        <w:rPr>
          <w:lang w:val="nl-BE"/>
        </w:rPr>
      </w:pPr>
      <w:r w:rsidRPr="004D0C9F">
        <w:rPr>
          <w:lang w:val="nl-BE"/>
        </w:rPr>
        <w:t>Dit QGIS</w:t>
      </w:r>
      <w:r w:rsidR="004D0C9F" w:rsidRPr="004D0C9F">
        <w:rPr>
          <w:lang w:val="nl-BE"/>
        </w:rPr>
        <w:t>-script is g</w:t>
      </w:r>
      <w:r w:rsidR="004D0C9F">
        <w:rPr>
          <w:lang w:val="nl-BE"/>
        </w:rPr>
        <w:t xml:space="preserve">emaakt voor het </w:t>
      </w:r>
      <w:r w:rsidR="00512FB2">
        <w:rPr>
          <w:lang w:val="nl-BE"/>
        </w:rPr>
        <w:t xml:space="preserve">automatisch </w:t>
      </w:r>
      <w:r w:rsidR="004D0C9F">
        <w:rPr>
          <w:lang w:val="nl-BE"/>
        </w:rPr>
        <w:t>aanpassen van thematische afbakeningen (polygonen</w:t>
      </w:r>
      <w:r w:rsidR="00512FB2">
        <w:rPr>
          <w:lang w:val="nl-BE"/>
        </w:rPr>
        <w:t xml:space="preserve">) op een </w:t>
      </w:r>
      <w:proofErr w:type="spellStart"/>
      <w:r w:rsidR="00512FB2">
        <w:rPr>
          <w:lang w:val="nl-BE"/>
        </w:rPr>
        <w:t>referentielaag</w:t>
      </w:r>
      <w:proofErr w:type="spellEnd"/>
      <w:r w:rsidR="00512FB2">
        <w:rPr>
          <w:lang w:val="nl-BE"/>
        </w:rPr>
        <w:t xml:space="preserve"> (polygonen) op basis van</w:t>
      </w:r>
      <w:r w:rsidR="00686905">
        <w:rPr>
          <w:lang w:val="nl-BE"/>
        </w:rPr>
        <w:t xml:space="preserve"> een ‘relevante afstand’</w:t>
      </w:r>
      <w:r w:rsidR="00F01A22">
        <w:rPr>
          <w:lang w:val="nl-BE"/>
        </w:rPr>
        <w:t xml:space="preserve"> (</w:t>
      </w:r>
      <w:r w:rsidR="00C809D2">
        <w:rPr>
          <w:lang w:val="nl-BE"/>
        </w:rPr>
        <w:t>relevant</w:t>
      </w:r>
      <w:r w:rsidR="00F01A22">
        <w:rPr>
          <w:lang w:val="nl-BE"/>
        </w:rPr>
        <w:t xml:space="preserve"> </w:t>
      </w:r>
      <w:proofErr w:type="spellStart"/>
      <w:r w:rsidR="00F01A22">
        <w:rPr>
          <w:lang w:val="nl-BE"/>
        </w:rPr>
        <w:t>distance</w:t>
      </w:r>
      <w:proofErr w:type="spellEnd"/>
      <w:r w:rsidR="00F01A22">
        <w:rPr>
          <w:lang w:val="nl-BE"/>
        </w:rPr>
        <w:t>)</w:t>
      </w:r>
      <w:r w:rsidR="00686905">
        <w:rPr>
          <w:lang w:val="nl-BE"/>
        </w:rPr>
        <w:t xml:space="preserve">. Deze parameter </w:t>
      </w:r>
      <w:r w:rsidR="007E1AF3">
        <w:rPr>
          <w:lang w:val="nl-BE"/>
        </w:rPr>
        <w:t xml:space="preserve">wordt gebruikt in het algoritme om te bepalen waar de grenzen effectief worden aangepast </w:t>
      </w:r>
      <w:r w:rsidR="007E1AF3" w:rsidRPr="000345DC">
        <w:rPr>
          <w:lang w:val="nl-BE"/>
        </w:rPr>
        <w:t>naar</w:t>
      </w:r>
      <w:r w:rsidR="007E1AF3">
        <w:rPr>
          <w:lang w:val="nl-BE"/>
        </w:rPr>
        <w:t xml:space="preserve"> de </w:t>
      </w:r>
      <w:proofErr w:type="spellStart"/>
      <w:r w:rsidR="007E1AF3">
        <w:rPr>
          <w:lang w:val="nl-BE"/>
        </w:rPr>
        <w:t>referentielaag</w:t>
      </w:r>
      <w:proofErr w:type="spellEnd"/>
      <w:r w:rsidR="007E1AF3">
        <w:rPr>
          <w:lang w:val="nl-BE"/>
        </w:rPr>
        <w:t xml:space="preserve">, </w:t>
      </w:r>
      <w:r w:rsidR="00E31952">
        <w:rPr>
          <w:lang w:val="nl-BE"/>
        </w:rPr>
        <w:t>of</w:t>
      </w:r>
      <w:r w:rsidR="007E1AF3">
        <w:rPr>
          <w:lang w:val="nl-BE"/>
        </w:rPr>
        <w:t xml:space="preserve"> waar</w:t>
      </w:r>
      <w:r w:rsidR="00E31952">
        <w:rPr>
          <w:lang w:val="nl-BE"/>
        </w:rPr>
        <w:t xml:space="preserve"> de originele grens behouden blijft.</w:t>
      </w:r>
      <w:r w:rsidR="007E1AF3">
        <w:rPr>
          <w:lang w:val="nl-BE"/>
        </w:rPr>
        <w:t xml:space="preserve"> </w:t>
      </w:r>
      <w:r w:rsidR="00416D5B">
        <w:rPr>
          <w:lang w:val="nl-BE"/>
        </w:rPr>
        <w:t>De</w:t>
      </w:r>
      <w:r w:rsidR="00164CE2">
        <w:rPr>
          <w:lang w:val="nl-BE"/>
        </w:rPr>
        <w:t xml:space="preserve"> a</w:t>
      </w:r>
      <w:r w:rsidR="00F01A22">
        <w:rPr>
          <w:lang w:val="nl-BE"/>
        </w:rPr>
        <w:t>anpassing van de</w:t>
      </w:r>
      <w:r w:rsidR="00DD1114">
        <w:rPr>
          <w:lang w:val="nl-BE"/>
        </w:rPr>
        <w:t xml:space="preserve"> grenzen van</w:t>
      </w:r>
      <w:r w:rsidR="00416D5B">
        <w:rPr>
          <w:lang w:val="nl-BE"/>
        </w:rPr>
        <w:t xml:space="preserve"> </w:t>
      </w:r>
      <w:r w:rsidR="006B2938">
        <w:rPr>
          <w:lang w:val="nl-BE"/>
        </w:rPr>
        <w:t xml:space="preserve">resulterende </w:t>
      </w:r>
      <w:r w:rsidR="00DA1D34">
        <w:rPr>
          <w:lang w:val="nl-BE"/>
        </w:rPr>
        <w:t>geometrieën</w:t>
      </w:r>
      <w:r w:rsidR="006B2938">
        <w:rPr>
          <w:lang w:val="nl-BE"/>
        </w:rPr>
        <w:t xml:space="preserve"> </w:t>
      </w:r>
      <w:r w:rsidR="00164CE2">
        <w:rPr>
          <w:lang w:val="nl-BE"/>
        </w:rPr>
        <w:t xml:space="preserve">en originele </w:t>
      </w:r>
      <w:r w:rsidR="00DA1D34">
        <w:rPr>
          <w:lang w:val="nl-BE"/>
        </w:rPr>
        <w:t>geometrieën</w:t>
      </w:r>
      <w:r w:rsidR="00164CE2">
        <w:rPr>
          <w:lang w:val="nl-BE"/>
        </w:rPr>
        <w:t xml:space="preserve"> </w:t>
      </w:r>
      <w:r w:rsidR="00F01A22">
        <w:rPr>
          <w:lang w:val="nl-BE"/>
        </w:rPr>
        <w:t>is dus maximum zo groot als de ‘relevante afstand’</w:t>
      </w:r>
    </w:p>
    <w:p w14:paraId="2FB66AE8" w14:textId="43A7D13C" w:rsidR="009E1D0D" w:rsidRDefault="009E1D0D" w:rsidP="00443103">
      <w:pPr>
        <w:pStyle w:val="Heading1"/>
        <w:jc w:val="both"/>
        <w:rPr>
          <w:lang w:val="nl-BE"/>
        </w:rPr>
      </w:pPr>
      <w:r w:rsidRPr="007E1AF3">
        <w:rPr>
          <w:lang w:val="nl-BE"/>
        </w:rPr>
        <w:t>Installatie</w:t>
      </w:r>
    </w:p>
    <w:p w14:paraId="03F0275B" w14:textId="2FE4F774" w:rsidR="00D9703B" w:rsidRDefault="00D9703B" w:rsidP="00443103">
      <w:pPr>
        <w:jc w:val="both"/>
        <w:rPr>
          <w:i/>
          <w:iCs/>
          <w:lang w:val="nl-BE"/>
        </w:rPr>
      </w:pPr>
      <w:r w:rsidRPr="009C7D4A">
        <w:rPr>
          <w:i/>
          <w:iCs/>
          <w:lang w:val="nl-BE"/>
        </w:rPr>
        <w:t>(</w:t>
      </w:r>
      <w:r w:rsidR="00964599">
        <w:rPr>
          <w:i/>
          <w:iCs/>
          <w:lang w:val="nl-BE"/>
        </w:rPr>
        <w:t xml:space="preserve">Het script maakt gebruik van </w:t>
      </w:r>
      <w:proofErr w:type="spellStart"/>
      <w:r w:rsidR="00964599">
        <w:rPr>
          <w:i/>
          <w:iCs/>
          <w:lang w:val="nl-BE"/>
        </w:rPr>
        <w:t>Shapely</w:t>
      </w:r>
      <w:proofErr w:type="spellEnd"/>
      <w:r w:rsidR="00964599">
        <w:rPr>
          <w:i/>
          <w:iCs/>
          <w:lang w:val="nl-BE"/>
        </w:rPr>
        <w:t xml:space="preserve"> 2.0.2</w:t>
      </w:r>
      <w:r w:rsidR="00B3096A">
        <w:rPr>
          <w:i/>
          <w:iCs/>
          <w:lang w:val="nl-BE"/>
        </w:rPr>
        <w:t xml:space="preserve">. Deze versie van </w:t>
      </w:r>
      <w:proofErr w:type="spellStart"/>
      <w:r w:rsidR="00B3096A">
        <w:rPr>
          <w:i/>
          <w:iCs/>
          <w:lang w:val="nl-BE"/>
        </w:rPr>
        <w:t>Shapely</w:t>
      </w:r>
      <w:proofErr w:type="spellEnd"/>
      <w:r w:rsidR="00B3096A">
        <w:rPr>
          <w:i/>
          <w:iCs/>
          <w:lang w:val="nl-BE"/>
        </w:rPr>
        <w:t xml:space="preserve"> is standaard aanwezig van</w:t>
      </w:r>
      <w:r w:rsidR="001473F6">
        <w:rPr>
          <w:i/>
          <w:iCs/>
          <w:lang w:val="nl-BE"/>
        </w:rPr>
        <w:t>af</w:t>
      </w:r>
      <w:r w:rsidR="00B3096A">
        <w:rPr>
          <w:i/>
          <w:iCs/>
          <w:lang w:val="nl-BE"/>
        </w:rPr>
        <w:t xml:space="preserve"> QGIS 3.28.5</w:t>
      </w:r>
      <w:r w:rsidR="001473F6">
        <w:rPr>
          <w:i/>
          <w:iCs/>
          <w:lang w:val="nl-BE"/>
        </w:rPr>
        <w:t>. Het script</w:t>
      </w:r>
      <w:r w:rsidR="00743618">
        <w:rPr>
          <w:i/>
          <w:iCs/>
          <w:lang w:val="nl-BE"/>
        </w:rPr>
        <w:t xml:space="preserve"> is ontwikkeld en getest op basis </w:t>
      </w:r>
      <w:proofErr w:type="spellStart"/>
      <w:r w:rsidR="00743618">
        <w:rPr>
          <w:i/>
          <w:iCs/>
          <w:lang w:val="nl-BE"/>
        </w:rPr>
        <w:t>vanQGIS</w:t>
      </w:r>
      <w:proofErr w:type="spellEnd"/>
      <w:r w:rsidR="00743618">
        <w:rPr>
          <w:i/>
          <w:iCs/>
          <w:lang w:val="nl-BE"/>
        </w:rPr>
        <w:t xml:space="preserve"> 3.28.5. </w:t>
      </w:r>
      <w:r w:rsidR="00BF5A00">
        <w:rPr>
          <w:i/>
          <w:iCs/>
          <w:lang w:val="nl-BE"/>
        </w:rPr>
        <w:t>In oudere versies zal het script niet werken)</w:t>
      </w:r>
    </w:p>
    <w:p w14:paraId="01D58769" w14:textId="6AE5B1F8" w:rsidR="00443C41" w:rsidRPr="007E1AF3" w:rsidRDefault="00443C41" w:rsidP="00443103">
      <w:pPr>
        <w:jc w:val="both"/>
        <w:rPr>
          <w:lang w:val="nl-BE"/>
        </w:rPr>
      </w:pPr>
      <w:r>
        <w:rPr>
          <w:lang w:val="nl-BE"/>
        </w:rPr>
        <w:t>Het QGIS-script ‘autocorrectborders.py kan worden ingeladen in de QGIS-</w:t>
      </w:r>
      <w:r w:rsidR="00BF34AE">
        <w:rPr>
          <w:lang w:val="nl-BE"/>
        </w:rPr>
        <w:t>P</w:t>
      </w:r>
      <w:r>
        <w:rPr>
          <w:lang w:val="nl-BE"/>
        </w:rPr>
        <w:t xml:space="preserve">rocessing </w:t>
      </w:r>
      <w:r w:rsidR="00BF34AE">
        <w:rPr>
          <w:lang w:val="nl-BE"/>
        </w:rPr>
        <w:t>T</w:t>
      </w:r>
      <w:r>
        <w:rPr>
          <w:lang w:val="nl-BE"/>
        </w:rPr>
        <w:t>oolbar.’</w:t>
      </w:r>
    </w:p>
    <w:p w14:paraId="4FEFB81E" w14:textId="26B41F7A" w:rsidR="000C6AEF" w:rsidRPr="000345DC" w:rsidRDefault="000C6AEF" w:rsidP="00443103">
      <w:pPr>
        <w:jc w:val="both"/>
        <w:rPr>
          <w:u w:val="single"/>
          <w:lang w:val="nl-BE"/>
        </w:rPr>
      </w:pPr>
      <w:r w:rsidRPr="000345DC">
        <w:rPr>
          <w:u w:val="single"/>
          <w:lang w:val="nl-BE"/>
        </w:rPr>
        <w:t>V</w:t>
      </w:r>
      <w:r w:rsidR="00BB438B">
        <w:rPr>
          <w:u w:val="single"/>
          <w:lang w:val="nl-BE"/>
        </w:rPr>
        <w:t>oer</w:t>
      </w:r>
      <w:r w:rsidRPr="000345DC">
        <w:rPr>
          <w:u w:val="single"/>
          <w:lang w:val="nl-BE"/>
        </w:rPr>
        <w:t xml:space="preserve"> onderstaande stappen uit om </w:t>
      </w:r>
      <w:r w:rsidR="00632A0B">
        <w:rPr>
          <w:u w:val="single"/>
          <w:lang w:val="nl-BE"/>
        </w:rPr>
        <w:t xml:space="preserve">het script </w:t>
      </w:r>
      <w:r w:rsidR="000345DC" w:rsidRPr="000345DC">
        <w:rPr>
          <w:u w:val="single"/>
          <w:lang w:val="nl-BE"/>
        </w:rPr>
        <w:t>beschikbaar te maken in QGIS</w:t>
      </w:r>
      <w:r w:rsidR="00BF34AE">
        <w:rPr>
          <w:u w:val="single"/>
          <w:lang w:val="nl-BE"/>
        </w:rPr>
        <w:t xml:space="preserve"> Processing </w:t>
      </w:r>
      <w:proofErr w:type="spellStart"/>
      <w:r w:rsidR="00BF34AE">
        <w:rPr>
          <w:u w:val="single"/>
          <w:lang w:val="nl-BE"/>
        </w:rPr>
        <w:t>Toolbar</w:t>
      </w:r>
      <w:proofErr w:type="spellEnd"/>
    </w:p>
    <w:p w14:paraId="634FC273" w14:textId="6ECA4282" w:rsidR="00F9225A" w:rsidRDefault="00F9225A" w:rsidP="00443103">
      <w:pPr>
        <w:pStyle w:val="ListParagraph"/>
        <w:numPr>
          <w:ilvl w:val="0"/>
          <w:numId w:val="1"/>
        </w:numPr>
        <w:jc w:val="both"/>
        <w:rPr>
          <w:lang w:val="nl-BE"/>
        </w:rPr>
      </w:pPr>
      <w:r w:rsidRPr="00BD3B65">
        <w:rPr>
          <w:lang w:val="nl-BE"/>
        </w:rPr>
        <w:t>Op</w:t>
      </w:r>
      <w:r w:rsidR="00184121">
        <w:rPr>
          <w:lang w:val="nl-BE"/>
        </w:rPr>
        <w:t>en</w:t>
      </w:r>
      <w:r w:rsidRPr="00BD3B65">
        <w:rPr>
          <w:lang w:val="nl-BE"/>
        </w:rPr>
        <w:t xml:space="preserve"> de Processing </w:t>
      </w:r>
      <w:proofErr w:type="spellStart"/>
      <w:r w:rsidRPr="00BD3B65">
        <w:rPr>
          <w:lang w:val="nl-BE"/>
        </w:rPr>
        <w:t>Toolbox</w:t>
      </w:r>
      <w:proofErr w:type="spellEnd"/>
      <w:r w:rsidRPr="00BD3B65">
        <w:rPr>
          <w:lang w:val="nl-BE"/>
        </w:rPr>
        <w:t xml:space="preserve"> via de balk bovenaan</w:t>
      </w:r>
      <w:r w:rsidR="002E42F7" w:rsidRPr="00BD3B65">
        <w:rPr>
          <w:lang w:val="nl-BE"/>
        </w:rPr>
        <w:t xml:space="preserve">, zodat </w:t>
      </w:r>
      <w:r w:rsidR="00597293">
        <w:rPr>
          <w:lang w:val="nl-BE"/>
        </w:rPr>
        <w:t xml:space="preserve">Processing </w:t>
      </w:r>
      <w:proofErr w:type="spellStart"/>
      <w:r w:rsidR="00597293">
        <w:rPr>
          <w:lang w:val="nl-BE"/>
        </w:rPr>
        <w:t>Toolbox</w:t>
      </w:r>
      <w:proofErr w:type="spellEnd"/>
      <w:r w:rsidR="00597293">
        <w:rPr>
          <w:lang w:val="nl-BE"/>
        </w:rPr>
        <w:t xml:space="preserve"> rechts</w:t>
      </w:r>
      <w:r w:rsidR="002E42F7" w:rsidRPr="00BD3B65">
        <w:rPr>
          <w:lang w:val="nl-BE"/>
        </w:rPr>
        <w:t xml:space="preserve"> in het scherm versc</w:t>
      </w:r>
      <w:r w:rsidR="00597293">
        <w:rPr>
          <w:lang w:val="nl-BE"/>
        </w:rPr>
        <w:t>h</w:t>
      </w:r>
      <w:r w:rsidR="002E42F7" w:rsidRPr="00BD3B65">
        <w:rPr>
          <w:lang w:val="nl-BE"/>
        </w:rPr>
        <w:t>ijnt</w:t>
      </w:r>
    </w:p>
    <w:p w14:paraId="70AF8681" w14:textId="238DBF7F" w:rsidR="00BD3B65" w:rsidRDefault="00A879A7" w:rsidP="00D560BF">
      <w:pPr>
        <w:jc w:val="center"/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77F6F" wp14:editId="153FD18C">
                <wp:simplePos x="0" y="0"/>
                <wp:positionH relativeFrom="column">
                  <wp:posOffset>3947160</wp:posOffset>
                </wp:positionH>
                <wp:positionV relativeFrom="paragraph">
                  <wp:posOffset>972820</wp:posOffset>
                </wp:positionV>
                <wp:extent cx="1409700" cy="3398520"/>
                <wp:effectExtent l="0" t="0" r="19050" b="11430"/>
                <wp:wrapNone/>
                <wp:docPr id="1053480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98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4B905" id="Rectangle: Rounded Corners 1" o:spid="_x0000_s1026" style="position:absolute;margin-left:310.8pt;margin-top:76.6pt;width:111pt;height:26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  <w:r w:rsidR="00D560BF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9CF92" wp14:editId="02294263">
                <wp:simplePos x="0" y="0"/>
                <wp:positionH relativeFrom="column">
                  <wp:posOffset>2255520</wp:posOffset>
                </wp:positionH>
                <wp:positionV relativeFrom="paragraph">
                  <wp:posOffset>119380</wp:posOffset>
                </wp:positionV>
                <wp:extent cx="1783080" cy="388620"/>
                <wp:effectExtent l="0" t="0" r="26670" b="11430"/>
                <wp:wrapNone/>
                <wp:docPr id="14666237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329CF" id="Rectangle: Rounded Corners 1" o:spid="_x0000_s1026" style="position:absolute;margin-left:177.6pt;margin-top:9.4pt;width:140.4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184121">
        <w:rPr>
          <w:noProof/>
        </w:rPr>
        <w:drawing>
          <wp:inline distT="0" distB="0" distL="0" distR="0" wp14:anchorId="3708054A" wp14:editId="7CFA77B8">
            <wp:extent cx="4739640" cy="4087980"/>
            <wp:effectExtent l="133350" t="114300" r="118110" b="160655"/>
            <wp:docPr id="1038653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531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934" cy="4095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D09942" w14:textId="77777777" w:rsidR="00F24270" w:rsidRPr="00BD3B65" w:rsidRDefault="00F24270" w:rsidP="00BD3B65">
      <w:pPr>
        <w:rPr>
          <w:lang w:val="nl-BE"/>
        </w:rPr>
      </w:pPr>
    </w:p>
    <w:p w14:paraId="285D7068" w14:textId="2BDB686E" w:rsidR="006C4BBE" w:rsidRDefault="002E42F7" w:rsidP="00443103">
      <w:pPr>
        <w:pStyle w:val="ListParagraph"/>
        <w:numPr>
          <w:ilvl w:val="0"/>
          <w:numId w:val="1"/>
        </w:numPr>
        <w:jc w:val="both"/>
        <w:rPr>
          <w:lang w:val="nl-BE"/>
        </w:rPr>
      </w:pPr>
      <w:r w:rsidRPr="00502FD2">
        <w:rPr>
          <w:lang w:val="en-US"/>
        </w:rPr>
        <w:t xml:space="preserve">Kies: </w:t>
      </w:r>
      <w:r w:rsidR="00D02ECA" w:rsidRPr="00502FD2">
        <w:rPr>
          <w:lang w:val="en-US"/>
        </w:rPr>
        <w:t>‘</w:t>
      </w:r>
      <w:r w:rsidR="00B80506" w:rsidRPr="00502FD2">
        <w:rPr>
          <w:b/>
          <w:bCs/>
          <w:lang w:val="en-US"/>
        </w:rPr>
        <w:t>Add script to Toolbox…</w:t>
      </w:r>
      <w:r w:rsidR="00D02ECA" w:rsidRPr="00502FD2">
        <w:rPr>
          <w:b/>
          <w:bCs/>
          <w:lang w:val="en-US"/>
        </w:rPr>
        <w:t>’</w:t>
      </w:r>
      <w:r w:rsidR="0099002F" w:rsidRPr="00502FD2">
        <w:rPr>
          <w:b/>
          <w:bCs/>
          <w:lang w:val="en-US"/>
        </w:rPr>
        <w:t xml:space="preserve"> </w:t>
      </w:r>
      <w:r w:rsidR="0099002F" w:rsidRPr="0099002F">
        <w:rPr>
          <w:lang w:val="nl-BE"/>
        </w:rPr>
        <w:t>(zie rode pijl)</w:t>
      </w:r>
      <w:r w:rsidR="006C4BBE" w:rsidRPr="0099002F">
        <w:rPr>
          <w:lang w:val="nl-BE"/>
        </w:rPr>
        <w:t xml:space="preserve"> </w:t>
      </w:r>
      <w:r w:rsidR="006C4BBE" w:rsidRPr="00BD3B65">
        <w:rPr>
          <w:lang w:val="nl-BE"/>
        </w:rPr>
        <w:t>en selecteer</w:t>
      </w:r>
      <w:r w:rsidR="009E34E6">
        <w:rPr>
          <w:lang w:val="nl-BE"/>
        </w:rPr>
        <w:t xml:space="preserve"> het script </w:t>
      </w:r>
      <w:r w:rsidR="006C4BBE" w:rsidRPr="00BD3B65">
        <w:rPr>
          <w:lang w:val="nl-BE"/>
        </w:rPr>
        <w:t xml:space="preserve"> ‘autocorrectborders.py’</w:t>
      </w:r>
    </w:p>
    <w:p w14:paraId="7248071C" w14:textId="480D7772" w:rsidR="00BD3B65" w:rsidRPr="00E1692A" w:rsidRDefault="00E1692A" w:rsidP="004631C4">
      <w:pPr>
        <w:jc w:val="center"/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96E61" wp14:editId="06F5B0B1">
                <wp:simplePos x="0" y="0"/>
                <wp:positionH relativeFrom="column">
                  <wp:posOffset>3836035</wp:posOffset>
                </wp:positionH>
                <wp:positionV relativeFrom="paragraph">
                  <wp:posOffset>996315</wp:posOffset>
                </wp:positionV>
                <wp:extent cx="549275" cy="140876"/>
                <wp:effectExtent l="90170" t="5080" r="93345" b="0"/>
                <wp:wrapNone/>
                <wp:docPr id="192764942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36913" flipV="1">
                          <a:off x="0" y="0"/>
                          <a:ext cx="549275" cy="14087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497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02.05pt;margin-top:78.45pt;width:43.25pt;height:11.1pt;rotation:-7467732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" adj="18830" fillcolor="red" strokecolor="#030e13 [484]" strokeweight="1pt"/>
            </w:pict>
          </mc:Fallback>
        </mc:AlternateContent>
      </w: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1522F" wp14:editId="625687A0">
                <wp:simplePos x="0" y="0"/>
                <wp:positionH relativeFrom="column">
                  <wp:posOffset>3604260</wp:posOffset>
                </wp:positionH>
                <wp:positionV relativeFrom="paragraph">
                  <wp:posOffset>1181100</wp:posOffset>
                </wp:positionV>
                <wp:extent cx="2186940" cy="1059180"/>
                <wp:effectExtent l="0" t="0" r="22860" b="26670"/>
                <wp:wrapNone/>
                <wp:docPr id="2515234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059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F0F8D" id="Rectangle: Rounded Corners 1" o:spid="_x0000_s1026" style="position:absolute;margin-left:283.8pt;margin-top:93pt;width:172.2pt;height:8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C8F1360" wp14:editId="4965C054">
            <wp:extent cx="5731510" cy="3205480"/>
            <wp:effectExtent l="114300" t="114300" r="116840" b="147320"/>
            <wp:docPr id="831778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782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045595" w14:textId="5FC65B1C" w:rsidR="004631C4" w:rsidRDefault="004631C4" w:rsidP="00BD3B65">
      <w:pPr>
        <w:rPr>
          <w:lang w:val="nl-BE"/>
        </w:rPr>
      </w:pPr>
    </w:p>
    <w:p w14:paraId="33DB3F4A" w14:textId="4CD2F245" w:rsidR="004631C4" w:rsidRPr="00BD3B65" w:rsidRDefault="004631C4" w:rsidP="004631C4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01F87466" wp14:editId="0636B8E3">
            <wp:extent cx="2918460" cy="2389800"/>
            <wp:effectExtent l="133350" t="114300" r="129540" b="163195"/>
            <wp:docPr id="1656376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63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776" cy="2398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4AD851" w14:textId="47094F96" w:rsidR="00873840" w:rsidRPr="00BD3B65" w:rsidRDefault="00873840" w:rsidP="00BD3B65">
      <w:pPr>
        <w:rPr>
          <w:lang w:val="nl-BE"/>
        </w:rPr>
      </w:pPr>
    </w:p>
    <w:p w14:paraId="18C771DD" w14:textId="7FBCD448" w:rsidR="006C4BBE" w:rsidRDefault="006C4BBE" w:rsidP="00443103">
      <w:pPr>
        <w:pStyle w:val="ListParagraph"/>
        <w:numPr>
          <w:ilvl w:val="0"/>
          <w:numId w:val="1"/>
        </w:numPr>
        <w:jc w:val="both"/>
        <w:rPr>
          <w:lang w:val="nl-BE"/>
        </w:rPr>
      </w:pPr>
      <w:r w:rsidRPr="00BD3B65">
        <w:rPr>
          <w:lang w:val="nl-BE"/>
        </w:rPr>
        <w:t xml:space="preserve">De tool is nu beschikbaar in de </w:t>
      </w:r>
      <w:r w:rsidR="00BD3B65" w:rsidRPr="00BD3B65">
        <w:rPr>
          <w:lang w:val="nl-BE"/>
        </w:rPr>
        <w:t xml:space="preserve">Processing </w:t>
      </w:r>
      <w:proofErr w:type="spellStart"/>
      <w:r w:rsidR="00BD3B65" w:rsidRPr="00BD3B65">
        <w:rPr>
          <w:lang w:val="nl-BE"/>
        </w:rPr>
        <w:t>Toolbox</w:t>
      </w:r>
      <w:proofErr w:type="spellEnd"/>
      <w:r w:rsidR="00BD3B65" w:rsidRPr="00BD3B65">
        <w:rPr>
          <w:lang w:val="nl-BE"/>
        </w:rPr>
        <w:t xml:space="preserve"> onder ‘Scripts - </w:t>
      </w:r>
      <w:proofErr w:type="spellStart"/>
      <w:r w:rsidR="00BD3B65" w:rsidRPr="00BD3B65">
        <w:rPr>
          <w:lang w:val="nl-BE"/>
        </w:rPr>
        <w:t>autocorrectborders</w:t>
      </w:r>
      <w:proofErr w:type="spellEnd"/>
      <w:r w:rsidR="00BD3B65" w:rsidRPr="00BD3B65">
        <w:rPr>
          <w:lang w:val="nl-BE"/>
        </w:rPr>
        <w:t>’</w:t>
      </w:r>
    </w:p>
    <w:p w14:paraId="1C712ECF" w14:textId="20F5E6C6" w:rsidR="00BD3B65" w:rsidRPr="00BD3B65" w:rsidRDefault="00A879A7" w:rsidP="003967DE">
      <w:pPr>
        <w:jc w:val="center"/>
        <w:rPr>
          <w:lang w:val="nl-BE"/>
        </w:rPr>
      </w:pPr>
      <w:r>
        <w:rPr>
          <w:noProof/>
          <w:lang w:val="nl-B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5A4AE" wp14:editId="3494A9C3">
                <wp:simplePos x="0" y="0"/>
                <wp:positionH relativeFrom="column">
                  <wp:posOffset>3116580</wp:posOffset>
                </wp:positionH>
                <wp:positionV relativeFrom="paragraph">
                  <wp:posOffset>4892040</wp:posOffset>
                </wp:positionV>
                <wp:extent cx="1981200" cy="472440"/>
                <wp:effectExtent l="0" t="0" r="19050" b="22860"/>
                <wp:wrapNone/>
                <wp:docPr id="3864531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72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4586C" id="Rectangle: Rounded Corners 1" o:spid="_x0000_s1026" style="position:absolute;margin-left:245.4pt;margin-top:385.2pt;width:156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323859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F3439" wp14:editId="483E7C15">
                <wp:simplePos x="0" y="0"/>
                <wp:positionH relativeFrom="column">
                  <wp:posOffset>4627377</wp:posOffset>
                </wp:positionH>
                <wp:positionV relativeFrom="paragraph">
                  <wp:posOffset>4795719</wp:posOffset>
                </wp:positionV>
                <wp:extent cx="549718" cy="140510"/>
                <wp:effectExtent l="0" t="133350" r="0" b="126365"/>
                <wp:wrapNone/>
                <wp:docPr id="50263780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15157">
                          <a:off x="0" y="0"/>
                          <a:ext cx="549718" cy="140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FCBF" id="Arrow: Right 2" o:spid="_x0000_s1026" type="#_x0000_t13" style="position:absolute;margin-left:364.35pt;margin-top:377.6pt;width:43.3pt;height:11.05pt;rotation:962850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" adj="18839" fillcolor="red" strokecolor="#030e13 [484]" strokeweight="1pt"/>
            </w:pict>
          </mc:Fallback>
        </mc:AlternateContent>
      </w:r>
      <w:r w:rsidR="003967DE">
        <w:rPr>
          <w:noProof/>
        </w:rPr>
        <w:drawing>
          <wp:inline distT="0" distB="0" distL="0" distR="0" wp14:anchorId="7F40A287" wp14:editId="1FF22190">
            <wp:extent cx="3536950" cy="5174935"/>
            <wp:effectExtent l="133350" t="114300" r="139700" b="159385"/>
            <wp:docPr id="1088367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671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562" cy="5181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5FEBE" w14:textId="7F011DE9" w:rsidR="00382EE8" w:rsidRDefault="00382EE8">
      <w:pPr>
        <w:rPr>
          <w:lang w:val="nl-BE"/>
        </w:rPr>
      </w:pPr>
    </w:p>
    <w:p w14:paraId="1D00F990" w14:textId="12BF85C0" w:rsidR="008D58D8" w:rsidRDefault="00BF34AE" w:rsidP="00443103">
      <w:pPr>
        <w:pStyle w:val="ListParagraph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>Dubbelklik op</w:t>
      </w:r>
      <w:r w:rsidR="009C57EB">
        <w:rPr>
          <w:lang w:val="nl-BE"/>
        </w:rPr>
        <w:t xml:space="preserve"> de tool </w:t>
      </w:r>
      <w:r>
        <w:rPr>
          <w:lang w:val="nl-BE"/>
        </w:rPr>
        <w:t>‘</w:t>
      </w:r>
      <w:proofErr w:type="spellStart"/>
      <w:r w:rsidR="009C57EB">
        <w:rPr>
          <w:lang w:val="nl-BE"/>
        </w:rPr>
        <w:t>A</w:t>
      </w:r>
      <w:r w:rsidR="00BE3CA0">
        <w:rPr>
          <w:lang w:val="nl-BE"/>
        </w:rPr>
        <w:t>u</w:t>
      </w:r>
      <w:r w:rsidR="009C57EB">
        <w:rPr>
          <w:lang w:val="nl-BE"/>
        </w:rPr>
        <w:t>t</w:t>
      </w:r>
      <w:r w:rsidR="00BE3CA0">
        <w:rPr>
          <w:lang w:val="nl-BE"/>
        </w:rPr>
        <w:t>o</w:t>
      </w:r>
      <w:r w:rsidR="009C57EB">
        <w:rPr>
          <w:lang w:val="nl-BE"/>
        </w:rPr>
        <w:t>correctborders</w:t>
      </w:r>
      <w:proofErr w:type="spellEnd"/>
      <w:r>
        <w:rPr>
          <w:lang w:val="nl-BE"/>
        </w:rPr>
        <w:t>’</w:t>
      </w:r>
      <w:r w:rsidR="009C57EB">
        <w:rPr>
          <w:lang w:val="nl-BE"/>
        </w:rPr>
        <w:t>, en de tool opent:</w:t>
      </w:r>
    </w:p>
    <w:p w14:paraId="37857C79" w14:textId="13F2D8D2" w:rsidR="009C57EB" w:rsidRPr="008C2EBB" w:rsidRDefault="008C2EBB" w:rsidP="00BE3CA0">
      <w:pPr>
        <w:jc w:val="center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66749FCB" wp14:editId="169A1397">
            <wp:extent cx="3878173" cy="2599055"/>
            <wp:effectExtent l="133350" t="114300" r="141605" b="163195"/>
            <wp:docPr id="1569190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909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571" cy="26013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FDC927" w14:textId="77777777" w:rsidR="009C57EB" w:rsidRDefault="009C57EB">
      <w:pPr>
        <w:rPr>
          <w:lang w:val="nl-BE"/>
        </w:rPr>
      </w:pPr>
    </w:p>
    <w:p w14:paraId="4CE7ACE2" w14:textId="7412ECBB" w:rsidR="00836552" w:rsidRDefault="00836552" w:rsidP="00AE1067">
      <w:pPr>
        <w:pStyle w:val="Heading1"/>
        <w:rPr>
          <w:lang w:val="nl-BE"/>
        </w:rPr>
      </w:pPr>
      <w:r w:rsidRPr="00836552">
        <w:rPr>
          <w:lang w:val="nl-BE"/>
        </w:rPr>
        <w:t>Handleiding</w:t>
      </w:r>
    </w:p>
    <w:p w14:paraId="7C08F653" w14:textId="6B9DFC40" w:rsidR="002917B6" w:rsidRDefault="0095110E" w:rsidP="00443103">
      <w:pPr>
        <w:rPr>
          <w:lang w:val="nl-BE"/>
        </w:rPr>
      </w:pPr>
      <w:r>
        <w:rPr>
          <w:lang w:val="nl-BE"/>
        </w:rPr>
        <w:t xml:space="preserve">Om de </w:t>
      </w:r>
      <w:r w:rsidR="0019650E">
        <w:rPr>
          <w:lang w:val="nl-BE"/>
        </w:rPr>
        <w:t>berekening</w:t>
      </w:r>
      <w:r>
        <w:rPr>
          <w:lang w:val="nl-BE"/>
        </w:rPr>
        <w:t xml:space="preserve"> te </w:t>
      </w:r>
      <w:r w:rsidR="00DA4F67">
        <w:rPr>
          <w:lang w:val="nl-BE"/>
        </w:rPr>
        <w:t>starten</w:t>
      </w:r>
      <w:r>
        <w:rPr>
          <w:lang w:val="nl-BE"/>
        </w:rPr>
        <w:t xml:space="preserve"> </w:t>
      </w:r>
      <w:r w:rsidR="00964B96">
        <w:rPr>
          <w:lang w:val="nl-BE"/>
        </w:rPr>
        <w:t>volstaan</w:t>
      </w:r>
      <w:r w:rsidR="00DA4F67">
        <w:rPr>
          <w:lang w:val="nl-BE"/>
        </w:rPr>
        <w:t xml:space="preserve"> volgende stappen:</w:t>
      </w:r>
    </w:p>
    <w:p w14:paraId="39DB54D6" w14:textId="41CA3D9D" w:rsidR="00A353CD" w:rsidRDefault="00A353CD" w:rsidP="00443103">
      <w:pPr>
        <w:rPr>
          <w:lang w:val="nl-BE"/>
        </w:rPr>
      </w:pPr>
      <w:r>
        <w:rPr>
          <w:lang w:val="nl-BE"/>
        </w:rPr>
        <w:t>KIES:</w:t>
      </w:r>
    </w:p>
    <w:p w14:paraId="05B4C0B5" w14:textId="4FDC4E68" w:rsidR="0095110E" w:rsidRPr="00B1706D" w:rsidRDefault="00AE158E" w:rsidP="00B1706D">
      <w:pPr>
        <w:pStyle w:val="ListParagraph"/>
        <w:numPr>
          <w:ilvl w:val="0"/>
          <w:numId w:val="2"/>
        </w:numPr>
        <w:rPr>
          <w:lang w:val="nl-BE"/>
        </w:rPr>
      </w:pPr>
      <w:r w:rsidRPr="00B1706D">
        <w:rPr>
          <w:lang w:val="nl-BE"/>
        </w:rPr>
        <w:t xml:space="preserve">een </w:t>
      </w:r>
      <w:proofErr w:type="spellStart"/>
      <w:r w:rsidRPr="00B1706D">
        <w:rPr>
          <w:lang w:val="nl-BE"/>
        </w:rPr>
        <w:t>themalaag</w:t>
      </w:r>
      <w:proofErr w:type="spellEnd"/>
      <w:r w:rsidRPr="00B1706D">
        <w:rPr>
          <w:lang w:val="nl-BE"/>
        </w:rPr>
        <w:t xml:space="preserve"> ((MULTI)POLYGON</w:t>
      </w:r>
      <w:r w:rsidR="0019650E">
        <w:rPr>
          <w:lang w:val="nl-BE"/>
        </w:rPr>
        <w:t xml:space="preserve"> – EPSG:31370</w:t>
      </w:r>
      <w:r w:rsidRPr="00B1706D">
        <w:rPr>
          <w:lang w:val="nl-BE"/>
        </w:rPr>
        <w:t xml:space="preserve">) </w:t>
      </w:r>
      <w:r w:rsidR="00B1706D" w:rsidRPr="00B1706D">
        <w:rPr>
          <w:lang w:val="nl-BE"/>
        </w:rPr>
        <w:t xml:space="preserve"> met bijhorende unieke ID</w:t>
      </w:r>
    </w:p>
    <w:p w14:paraId="5A4FAB6F" w14:textId="38965587" w:rsidR="00B1706D" w:rsidRDefault="00B1706D" w:rsidP="00B1706D">
      <w:pPr>
        <w:pStyle w:val="ListParagraph"/>
        <w:numPr>
          <w:ilvl w:val="0"/>
          <w:numId w:val="2"/>
        </w:numPr>
        <w:rPr>
          <w:lang w:val="nl-BE"/>
        </w:rPr>
      </w:pPr>
      <w:r w:rsidRPr="00B1706D">
        <w:rPr>
          <w:lang w:val="nl-BE"/>
        </w:rPr>
        <w:t xml:space="preserve">een </w:t>
      </w:r>
      <w:proofErr w:type="spellStart"/>
      <w:r w:rsidRPr="00B1706D">
        <w:rPr>
          <w:lang w:val="nl-BE"/>
        </w:rPr>
        <w:t>referentielaag</w:t>
      </w:r>
      <w:proofErr w:type="spellEnd"/>
      <w:r w:rsidRPr="00B1706D">
        <w:rPr>
          <w:lang w:val="nl-BE"/>
        </w:rPr>
        <w:t xml:space="preserve"> ((MULTI)POLYGON</w:t>
      </w:r>
      <w:r w:rsidR="0019650E">
        <w:rPr>
          <w:lang w:val="nl-BE"/>
        </w:rPr>
        <w:t xml:space="preserve"> – EPSG:31370</w:t>
      </w:r>
      <w:r w:rsidRPr="00B1706D">
        <w:rPr>
          <w:lang w:val="nl-BE"/>
        </w:rPr>
        <w:t>)   met bijhorende unieke ID</w:t>
      </w:r>
    </w:p>
    <w:p w14:paraId="69C56E90" w14:textId="14749417" w:rsidR="00DF412B" w:rsidRDefault="00DF412B" w:rsidP="00B1706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een </w:t>
      </w:r>
      <w:r w:rsidR="00C809D2">
        <w:rPr>
          <w:lang w:val="nl-BE"/>
        </w:rPr>
        <w:t>RELEVANT_DISTANCE</w:t>
      </w:r>
      <w:r>
        <w:rPr>
          <w:lang w:val="nl-BE"/>
        </w:rPr>
        <w:t xml:space="preserve"> (relevante afstand)</w:t>
      </w:r>
    </w:p>
    <w:p w14:paraId="71D52C8A" w14:textId="6F30E5A0" w:rsidR="00DF412B" w:rsidRDefault="00DF412B" w:rsidP="00B1706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een openbaar-domein-strategie</w:t>
      </w:r>
    </w:p>
    <w:p w14:paraId="580501B5" w14:textId="30BD00FC" w:rsidR="00A353CD" w:rsidRDefault="002C0292" w:rsidP="001B030E">
      <w:pPr>
        <w:rPr>
          <w:lang w:val="nl-BE"/>
        </w:rPr>
      </w:pPr>
      <w:r>
        <w:rPr>
          <w:lang w:val="nl-BE"/>
        </w:rPr>
        <w:t>KLIK</w:t>
      </w:r>
      <w:r w:rsidR="00A353CD">
        <w:rPr>
          <w:lang w:val="nl-BE"/>
        </w:rPr>
        <w:t xml:space="preserve"> ‘RUN’</w:t>
      </w:r>
    </w:p>
    <w:p w14:paraId="4D625386" w14:textId="2D42113B" w:rsidR="001B030E" w:rsidRPr="002C0292" w:rsidRDefault="00964B96" w:rsidP="001B030E">
      <w:pPr>
        <w:rPr>
          <w:b/>
          <w:bCs/>
          <w:lang w:val="nl-BE"/>
        </w:rPr>
      </w:pPr>
      <w:r w:rsidRPr="002C0292">
        <w:rPr>
          <w:b/>
          <w:bCs/>
          <w:lang w:val="nl-BE"/>
        </w:rPr>
        <w:sym w:font="Wingdings" w:char="F0E8"/>
      </w:r>
      <w:r w:rsidR="00F26235" w:rsidRPr="002C0292">
        <w:rPr>
          <w:b/>
          <w:bCs/>
          <w:lang w:val="nl-BE"/>
        </w:rPr>
        <w:t>De tool verwerkt de gegevens en</w:t>
      </w:r>
      <w:r w:rsidRPr="002C0292">
        <w:rPr>
          <w:b/>
          <w:bCs/>
          <w:lang w:val="nl-BE"/>
        </w:rPr>
        <w:t xml:space="preserve"> de output</w:t>
      </w:r>
      <w:r w:rsidR="007E64F1" w:rsidRPr="002C0292">
        <w:rPr>
          <w:b/>
          <w:bCs/>
          <w:lang w:val="nl-BE"/>
        </w:rPr>
        <w:t xml:space="preserve"> wordt aangemaakt en getoond in de TOC van QGIS</w:t>
      </w:r>
    </w:p>
    <w:p w14:paraId="4D349082" w14:textId="77777777" w:rsidR="002C0292" w:rsidRDefault="002C0292" w:rsidP="00443103">
      <w:pPr>
        <w:rPr>
          <w:lang w:val="nl-BE"/>
        </w:rPr>
      </w:pPr>
    </w:p>
    <w:p w14:paraId="5A4EBCFA" w14:textId="5DDB9D76" w:rsidR="00443103" w:rsidRDefault="002D65B4" w:rsidP="00443103">
      <w:pPr>
        <w:rPr>
          <w:lang w:val="nl-BE"/>
        </w:rPr>
      </w:pPr>
      <w:r>
        <w:rPr>
          <w:lang w:val="nl-BE"/>
        </w:rPr>
        <w:t xml:space="preserve">Hieronder worden de verschillende </w:t>
      </w:r>
      <w:r w:rsidR="00F531BD">
        <w:rPr>
          <w:lang w:val="nl-BE"/>
        </w:rPr>
        <w:t>INPUT</w:t>
      </w:r>
      <w:r w:rsidR="009F1E55">
        <w:rPr>
          <w:lang w:val="nl-BE"/>
        </w:rPr>
        <w:t xml:space="preserve"> &amp; OUTPUT </w:t>
      </w:r>
      <w:r w:rsidR="000D4F7A">
        <w:rPr>
          <w:lang w:val="nl-BE"/>
        </w:rPr>
        <w:t>parameters</w:t>
      </w:r>
      <w:r w:rsidR="0061503D">
        <w:rPr>
          <w:lang w:val="nl-BE"/>
        </w:rPr>
        <w:t xml:space="preserve"> meer in detail toegelicht</w:t>
      </w:r>
      <w:r w:rsidR="009F1E55">
        <w:rPr>
          <w:lang w:val="nl-BE"/>
        </w:rPr>
        <w:t xml:space="preserve">. Daarna volgen enkele nuttige </w:t>
      </w:r>
      <w:proofErr w:type="spellStart"/>
      <w:r w:rsidR="009F1E55">
        <w:rPr>
          <w:lang w:val="nl-BE"/>
        </w:rPr>
        <w:t>tips</w:t>
      </w:r>
      <w:r w:rsidR="00A40FF5">
        <w:rPr>
          <w:lang w:val="nl-BE"/>
        </w:rPr>
        <w:t>,assumpties</w:t>
      </w:r>
      <w:proofErr w:type="spellEnd"/>
      <w:r w:rsidR="00A40FF5">
        <w:rPr>
          <w:lang w:val="nl-BE"/>
        </w:rPr>
        <w:t xml:space="preserve"> en beperkingen</w:t>
      </w:r>
      <w:r w:rsidR="009F1E55">
        <w:rPr>
          <w:lang w:val="nl-BE"/>
        </w:rPr>
        <w:t xml:space="preserve"> bij het gebruik van het script</w:t>
      </w:r>
    </w:p>
    <w:p w14:paraId="6F29B7A6" w14:textId="77777777" w:rsidR="00EC3DF5" w:rsidRPr="00B35F36" w:rsidRDefault="000D4F7A" w:rsidP="00443103">
      <w:pPr>
        <w:rPr>
          <w:b/>
          <w:bCs/>
          <w:u w:val="single"/>
          <w:lang w:val="en-US"/>
        </w:rPr>
      </w:pPr>
      <w:r w:rsidRPr="00B35F36">
        <w:rPr>
          <w:b/>
          <w:bCs/>
          <w:u w:val="single"/>
          <w:lang w:val="en-US"/>
        </w:rPr>
        <w:t>INPUT</w:t>
      </w:r>
      <w:r w:rsidR="00B74FFB" w:rsidRPr="00B35F36">
        <w:rPr>
          <w:b/>
          <w:bCs/>
          <w:u w:val="single"/>
          <w:lang w:val="en-US"/>
        </w:rPr>
        <w:t xml:space="preserve"> </w:t>
      </w:r>
    </w:p>
    <w:p w14:paraId="2D7FC545" w14:textId="3CEB861E" w:rsidR="009F1E55" w:rsidRDefault="00432C45" w:rsidP="009F1E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84FFD8" wp14:editId="26BE09C5">
            <wp:extent cx="5731510" cy="5307330"/>
            <wp:effectExtent l="133350" t="114300" r="135890" b="160020"/>
            <wp:docPr id="2130699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996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12"/>
        <w:gridCol w:w="2124"/>
        <w:gridCol w:w="4015"/>
      </w:tblGrid>
      <w:tr w:rsidR="008C6E56" w14:paraId="650DBB3F" w14:textId="0785C725" w:rsidTr="00BC4B40">
        <w:tc>
          <w:tcPr>
            <w:tcW w:w="2547" w:type="dxa"/>
          </w:tcPr>
          <w:p w14:paraId="5C79656E" w14:textId="3F9ED12B" w:rsidR="008C6E56" w:rsidRPr="00A639E5" w:rsidRDefault="008C6E56" w:rsidP="00502FD2">
            <w:pPr>
              <w:jc w:val="both"/>
              <w:rPr>
                <w:b/>
                <w:bCs/>
                <w:u w:val="single"/>
                <w:lang w:val="nl-BE"/>
              </w:rPr>
            </w:pPr>
            <w:r>
              <w:rPr>
                <w:b/>
                <w:bCs/>
                <w:u w:val="single"/>
                <w:lang w:val="nl-BE"/>
              </w:rPr>
              <w:t>INPUT</w:t>
            </w:r>
          </w:p>
        </w:tc>
        <w:tc>
          <w:tcPr>
            <w:tcW w:w="2715" w:type="dxa"/>
          </w:tcPr>
          <w:p w14:paraId="6523A9B9" w14:textId="79489047" w:rsidR="008C6E56" w:rsidRPr="00A639E5" w:rsidRDefault="008C6E56" w:rsidP="005034B0">
            <w:pPr>
              <w:jc w:val="both"/>
              <w:rPr>
                <w:b/>
                <w:bCs/>
                <w:u w:val="single"/>
                <w:lang w:val="nl-BE"/>
              </w:rPr>
            </w:pPr>
            <w:r>
              <w:rPr>
                <w:b/>
                <w:bCs/>
                <w:u w:val="single"/>
                <w:lang w:val="nl-BE"/>
              </w:rPr>
              <w:t>TYPE</w:t>
            </w:r>
          </w:p>
        </w:tc>
        <w:tc>
          <w:tcPr>
            <w:tcW w:w="4089" w:type="dxa"/>
          </w:tcPr>
          <w:p w14:paraId="38350501" w14:textId="38E5DB87" w:rsidR="008C6E56" w:rsidRPr="00A639E5" w:rsidRDefault="008C6E56" w:rsidP="005034B0">
            <w:pPr>
              <w:jc w:val="both"/>
              <w:rPr>
                <w:b/>
                <w:bCs/>
                <w:u w:val="single"/>
                <w:lang w:val="nl-BE"/>
              </w:rPr>
            </w:pPr>
            <w:r w:rsidRPr="00A639E5">
              <w:rPr>
                <w:b/>
                <w:bCs/>
                <w:u w:val="single"/>
                <w:lang w:val="nl-BE"/>
              </w:rPr>
              <w:t>BESCH</w:t>
            </w:r>
            <w:r>
              <w:rPr>
                <w:b/>
                <w:bCs/>
                <w:u w:val="single"/>
                <w:lang w:val="nl-BE"/>
              </w:rPr>
              <w:t>R</w:t>
            </w:r>
            <w:r w:rsidRPr="00A639E5">
              <w:rPr>
                <w:b/>
                <w:bCs/>
                <w:u w:val="single"/>
                <w:lang w:val="nl-BE"/>
              </w:rPr>
              <w:t>IJVING</w:t>
            </w:r>
          </w:p>
        </w:tc>
      </w:tr>
      <w:tr w:rsidR="008C6E56" w:rsidRPr="005542EE" w14:paraId="32672635" w14:textId="76CFDFE1" w:rsidTr="00BC4B40">
        <w:tc>
          <w:tcPr>
            <w:tcW w:w="2547" w:type="dxa"/>
          </w:tcPr>
          <w:p w14:paraId="5AD54F74" w14:textId="7BFFDBA8" w:rsidR="008C6E56" w:rsidRPr="00C24595" w:rsidRDefault="008C6E56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THEMATIC LAYER</w:t>
            </w:r>
          </w:p>
        </w:tc>
        <w:tc>
          <w:tcPr>
            <w:tcW w:w="2715" w:type="dxa"/>
          </w:tcPr>
          <w:p w14:paraId="3A263507" w14:textId="77777777" w:rsidR="00C65104" w:rsidRDefault="00C65104" w:rsidP="005034B0">
            <w:pPr>
              <w:jc w:val="both"/>
              <w:rPr>
                <w:lang w:val="nl-BE"/>
              </w:rPr>
            </w:pPr>
            <w:r>
              <w:rPr>
                <w:lang w:val="nl-BE"/>
              </w:rPr>
              <w:t xml:space="preserve">(MULTI-)POLYGON </w:t>
            </w:r>
          </w:p>
          <w:p w14:paraId="2B9EA6FD" w14:textId="4B73F260" w:rsidR="008C6E56" w:rsidRPr="005542EE" w:rsidRDefault="00C65104" w:rsidP="005034B0">
            <w:pPr>
              <w:jc w:val="both"/>
              <w:rPr>
                <w:lang w:val="nl-BE"/>
              </w:rPr>
            </w:pPr>
            <w:r>
              <w:rPr>
                <w:lang w:val="nl-BE"/>
              </w:rPr>
              <w:t xml:space="preserve">EPSG-31370 </w:t>
            </w:r>
          </w:p>
        </w:tc>
        <w:tc>
          <w:tcPr>
            <w:tcW w:w="4089" w:type="dxa"/>
          </w:tcPr>
          <w:p w14:paraId="445600BD" w14:textId="206FAAD3" w:rsidR="008C6E56" w:rsidRPr="005542EE" w:rsidRDefault="008C6E56" w:rsidP="005034B0">
            <w:pPr>
              <w:jc w:val="both"/>
              <w:rPr>
                <w:lang w:val="nl-BE"/>
              </w:rPr>
            </w:pPr>
            <w:r w:rsidRPr="005542EE">
              <w:rPr>
                <w:lang w:val="nl-BE"/>
              </w:rPr>
              <w:t xml:space="preserve">Thematische laag met de </w:t>
            </w:r>
            <w:r w:rsidR="00DA1D34">
              <w:rPr>
                <w:lang w:val="nl-BE"/>
              </w:rPr>
              <w:t>geometrieën</w:t>
            </w:r>
            <w:r>
              <w:rPr>
                <w:lang w:val="nl-BE"/>
              </w:rPr>
              <w:t xml:space="preserve"> die je wil verwerken</w:t>
            </w:r>
          </w:p>
        </w:tc>
      </w:tr>
      <w:tr w:rsidR="008C6E56" w:rsidRPr="00CE4856" w14:paraId="056AC912" w14:textId="116622BA" w:rsidTr="00BC4B40">
        <w:tc>
          <w:tcPr>
            <w:tcW w:w="2547" w:type="dxa"/>
          </w:tcPr>
          <w:p w14:paraId="3A318709" w14:textId="205CEF3A" w:rsidR="008C6E56" w:rsidRPr="00C24595" w:rsidRDefault="008C6E56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Thematic ID</w:t>
            </w:r>
          </w:p>
        </w:tc>
        <w:tc>
          <w:tcPr>
            <w:tcW w:w="2715" w:type="dxa"/>
          </w:tcPr>
          <w:p w14:paraId="5F9B9540" w14:textId="2025BF96" w:rsidR="008C6E56" w:rsidRPr="00C24595" w:rsidRDefault="00152E59" w:rsidP="005034B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r w:rsidR="003371DB">
              <w:rPr>
                <w:lang w:val="en-US"/>
              </w:rPr>
              <w:t>ks</w:t>
            </w:r>
            <w:r>
              <w:rPr>
                <w:lang w:val="en-US"/>
              </w:rPr>
              <w:t>tueel</w:t>
            </w:r>
            <w:proofErr w:type="spellEnd"/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numeriek</w:t>
            </w:r>
            <w:proofErr w:type="spellEnd"/>
          </w:p>
        </w:tc>
        <w:tc>
          <w:tcPr>
            <w:tcW w:w="4089" w:type="dxa"/>
          </w:tcPr>
          <w:p w14:paraId="19163E90" w14:textId="78534635" w:rsidR="008C6E56" w:rsidRPr="00CE4856" w:rsidRDefault="00CE4856" w:rsidP="005034B0">
            <w:pPr>
              <w:jc w:val="both"/>
              <w:rPr>
                <w:lang w:val="nl-BE"/>
              </w:rPr>
            </w:pPr>
            <w:r>
              <w:rPr>
                <w:lang w:val="nl-BE"/>
              </w:rPr>
              <w:t>ID van de thematische laag die gebruikt wordt als referentie naar de objecten. Deze moet uniek zijn</w:t>
            </w:r>
          </w:p>
        </w:tc>
      </w:tr>
      <w:tr w:rsidR="008C6E56" w:rsidRPr="00C65104" w14:paraId="27BF53EC" w14:textId="250FD13F" w:rsidTr="00BC4B40">
        <w:tc>
          <w:tcPr>
            <w:tcW w:w="2547" w:type="dxa"/>
          </w:tcPr>
          <w:p w14:paraId="6CB07833" w14:textId="21E68912" w:rsidR="008C6E56" w:rsidRPr="00C24595" w:rsidRDefault="008C6E56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 LAYER</w:t>
            </w:r>
          </w:p>
        </w:tc>
        <w:tc>
          <w:tcPr>
            <w:tcW w:w="2715" w:type="dxa"/>
          </w:tcPr>
          <w:p w14:paraId="3F6E3A94" w14:textId="77777777" w:rsidR="00C65104" w:rsidRDefault="00C65104" w:rsidP="00C65104">
            <w:pPr>
              <w:jc w:val="both"/>
              <w:rPr>
                <w:lang w:val="nl-BE"/>
              </w:rPr>
            </w:pPr>
            <w:r>
              <w:rPr>
                <w:lang w:val="nl-BE"/>
              </w:rPr>
              <w:t xml:space="preserve">(MULTI-)POLYGON </w:t>
            </w:r>
          </w:p>
          <w:p w14:paraId="6D741CAF" w14:textId="02CA1B8F" w:rsidR="008C6E56" w:rsidRPr="00C24595" w:rsidRDefault="00C65104" w:rsidP="00C65104">
            <w:pPr>
              <w:jc w:val="both"/>
              <w:rPr>
                <w:lang w:val="en-US"/>
              </w:rPr>
            </w:pPr>
            <w:r>
              <w:rPr>
                <w:lang w:val="nl-BE"/>
              </w:rPr>
              <w:t>EPSG-31370</w:t>
            </w:r>
          </w:p>
        </w:tc>
        <w:tc>
          <w:tcPr>
            <w:tcW w:w="4089" w:type="dxa"/>
          </w:tcPr>
          <w:p w14:paraId="4900335D" w14:textId="4DE1D803" w:rsidR="008C6E56" w:rsidRPr="00C65104" w:rsidRDefault="00C65104" w:rsidP="005034B0">
            <w:pPr>
              <w:jc w:val="both"/>
              <w:rPr>
                <w:lang w:val="nl-BE"/>
              </w:rPr>
            </w:pPr>
            <w:proofErr w:type="spellStart"/>
            <w:r>
              <w:rPr>
                <w:lang w:val="nl-BE"/>
              </w:rPr>
              <w:t>Referentie</w:t>
            </w:r>
            <w:r w:rsidRPr="005542EE">
              <w:rPr>
                <w:lang w:val="nl-BE"/>
              </w:rPr>
              <w:t>laag</w:t>
            </w:r>
            <w:proofErr w:type="spellEnd"/>
            <w:r w:rsidRPr="005542EE">
              <w:rPr>
                <w:lang w:val="nl-BE"/>
              </w:rPr>
              <w:t xml:space="preserve"> met de </w:t>
            </w:r>
            <w:r w:rsidR="00DA1D34">
              <w:rPr>
                <w:lang w:val="nl-BE"/>
              </w:rPr>
              <w:t>geometrieën</w:t>
            </w:r>
            <w:r>
              <w:rPr>
                <w:lang w:val="nl-BE"/>
              </w:rPr>
              <w:t xml:space="preserve"> die je wil gebruiken als referentie (</w:t>
            </w:r>
            <w:proofErr w:type="spellStart"/>
            <w:r>
              <w:rPr>
                <w:lang w:val="nl-BE"/>
              </w:rPr>
              <w:t>bvb</w:t>
            </w:r>
            <w:proofErr w:type="spellEnd"/>
            <w:r>
              <w:rPr>
                <w:lang w:val="nl-BE"/>
              </w:rPr>
              <w:t xml:space="preserve"> </w:t>
            </w:r>
            <w:r w:rsidR="00BB3965">
              <w:rPr>
                <w:lang w:val="nl-BE"/>
              </w:rPr>
              <w:t xml:space="preserve">GRB - </w:t>
            </w:r>
            <w:r>
              <w:rPr>
                <w:lang w:val="nl-BE"/>
              </w:rPr>
              <w:t>administratieve</w:t>
            </w:r>
            <w:r w:rsidR="00BB3965">
              <w:rPr>
                <w:lang w:val="nl-BE"/>
              </w:rPr>
              <w:t xml:space="preserve"> percelen</w:t>
            </w:r>
            <w:r>
              <w:rPr>
                <w:lang w:val="nl-BE"/>
              </w:rPr>
              <w:t>)</w:t>
            </w:r>
          </w:p>
        </w:tc>
      </w:tr>
      <w:tr w:rsidR="008C6E56" w:rsidRPr="00CE4856" w14:paraId="18E497B9" w14:textId="311E1176" w:rsidTr="00BC4B40">
        <w:tc>
          <w:tcPr>
            <w:tcW w:w="2547" w:type="dxa"/>
          </w:tcPr>
          <w:p w14:paraId="7203561B" w14:textId="66EC7806" w:rsidR="008C6E56" w:rsidRPr="00C24595" w:rsidRDefault="008C6E56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 ID</w:t>
            </w:r>
          </w:p>
        </w:tc>
        <w:tc>
          <w:tcPr>
            <w:tcW w:w="2715" w:type="dxa"/>
          </w:tcPr>
          <w:p w14:paraId="4C1A087F" w14:textId="1B808A47" w:rsidR="008C6E56" w:rsidRPr="00C24595" w:rsidRDefault="00152E59" w:rsidP="005034B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r w:rsidR="007548CD">
              <w:rPr>
                <w:lang w:val="en-US"/>
              </w:rPr>
              <w:t>ks</w:t>
            </w:r>
            <w:r>
              <w:rPr>
                <w:lang w:val="en-US"/>
              </w:rPr>
              <w:t>tueel</w:t>
            </w:r>
            <w:proofErr w:type="spellEnd"/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numeriek</w:t>
            </w:r>
            <w:proofErr w:type="spellEnd"/>
          </w:p>
        </w:tc>
        <w:tc>
          <w:tcPr>
            <w:tcW w:w="4089" w:type="dxa"/>
          </w:tcPr>
          <w:p w14:paraId="050B2DB1" w14:textId="1052E2DA" w:rsidR="008C6E56" w:rsidRPr="00CE4856" w:rsidRDefault="00CE4856" w:rsidP="005034B0">
            <w:pPr>
              <w:jc w:val="both"/>
              <w:rPr>
                <w:lang w:val="nl-BE"/>
              </w:rPr>
            </w:pPr>
            <w:r>
              <w:rPr>
                <w:lang w:val="nl-BE"/>
              </w:rPr>
              <w:t xml:space="preserve">ID van de </w:t>
            </w:r>
            <w:proofErr w:type="spellStart"/>
            <w:r>
              <w:rPr>
                <w:lang w:val="nl-BE"/>
              </w:rPr>
              <w:t>referentielaag</w:t>
            </w:r>
            <w:proofErr w:type="spellEnd"/>
            <w:r>
              <w:rPr>
                <w:lang w:val="nl-BE"/>
              </w:rPr>
              <w:t xml:space="preserve"> die gebruikt wordt als referentie naar de objecten. Deze moet uniek zijn (</w:t>
            </w:r>
            <w:proofErr w:type="spellStart"/>
            <w:r>
              <w:rPr>
                <w:lang w:val="nl-BE"/>
              </w:rPr>
              <w:t>bvb</w:t>
            </w:r>
            <w:proofErr w:type="spellEnd"/>
            <w:r>
              <w:rPr>
                <w:lang w:val="nl-BE"/>
              </w:rPr>
              <w:t xml:space="preserve"> CAPAKEY in geval </w:t>
            </w:r>
            <w:r w:rsidR="00C65104">
              <w:rPr>
                <w:lang w:val="nl-BE"/>
              </w:rPr>
              <w:t>administratieve percelen als referentie gebruikt worden)</w:t>
            </w:r>
          </w:p>
        </w:tc>
      </w:tr>
      <w:tr w:rsidR="008C6E56" w:rsidRPr="002A2228" w14:paraId="0D013EDF" w14:textId="5DF00BC4" w:rsidTr="00BC4B40">
        <w:tc>
          <w:tcPr>
            <w:tcW w:w="2547" w:type="dxa"/>
          </w:tcPr>
          <w:p w14:paraId="2CBBB4B2" w14:textId="35853B03" w:rsidR="00BC4B40" w:rsidRDefault="00C809D2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RELEVANT</w:t>
            </w:r>
            <w:r w:rsidR="008C6E56">
              <w:rPr>
                <w:lang w:val="en-US"/>
              </w:rPr>
              <w:t xml:space="preserve"> DISTANCE </w:t>
            </w:r>
          </w:p>
          <w:p w14:paraId="149D656F" w14:textId="09661837" w:rsidR="008C6E56" w:rsidRPr="00C24595" w:rsidRDefault="008C6E56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(m)</w:t>
            </w:r>
          </w:p>
        </w:tc>
        <w:tc>
          <w:tcPr>
            <w:tcW w:w="2715" w:type="dxa"/>
          </w:tcPr>
          <w:p w14:paraId="552684CD" w14:textId="0679A28C" w:rsidR="008C6E56" w:rsidRPr="002A2228" w:rsidRDefault="00FB5B40" w:rsidP="005034B0">
            <w:pPr>
              <w:jc w:val="both"/>
              <w:rPr>
                <w:lang w:val="nl-BE"/>
              </w:rPr>
            </w:pPr>
            <w:r w:rsidRPr="002A2228">
              <w:rPr>
                <w:lang w:val="nl-BE"/>
              </w:rPr>
              <w:t xml:space="preserve">Positief </w:t>
            </w:r>
            <w:r w:rsidR="002A2228" w:rsidRPr="002A2228">
              <w:rPr>
                <w:lang w:val="nl-BE"/>
              </w:rPr>
              <w:t>(decima</w:t>
            </w:r>
            <w:r w:rsidR="00504AC1">
              <w:rPr>
                <w:lang w:val="nl-BE"/>
              </w:rPr>
              <w:t>a</w:t>
            </w:r>
            <w:r w:rsidR="002A2228" w:rsidRPr="002A2228">
              <w:rPr>
                <w:lang w:val="nl-BE"/>
              </w:rPr>
              <w:t>l)</w:t>
            </w:r>
            <w:r w:rsidRPr="002A2228">
              <w:rPr>
                <w:lang w:val="nl-BE"/>
              </w:rPr>
              <w:t xml:space="preserve"> getal</w:t>
            </w:r>
            <w:r w:rsidR="002A2228" w:rsidRPr="002A2228">
              <w:rPr>
                <w:lang w:val="nl-BE"/>
              </w:rPr>
              <w:t xml:space="preserve"> in meter</w:t>
            </w:r>
          </w:p>
        </w:tc>
        <w:tc>
          <w:tcPr>
            <w:tcW w:w="4089" w:type="dxa"/>
          </w:tcPr>
          <w:p w14:paraId="754902E7" w14:textId="39899E19" w:rsidR="008C6E56" w:rsidRPr="002A2228" w:rsidRDefault="002A2228" w:rsidP="005034B0">
            <w:pPr>
              <w:jc w:val="both"/>
              <w:rPr>
                <w:lang w:val="nl-BE"/>
              </w:rPr>
            </w:pPr>
            <w:r>
              <w:rPr>
                <w:lang w:val="nl-BE"/>
              </w:rPr>
              <w:t>‘Relevante afstand’ die gebruikt wordt in het algoritme</w:t>
            </w:r>
            <w:r w:rsidR="00254DC2">
              <w:rPr>
                <w:lang w:val="nl-BE"/>
              </w:rPr>
              <w:t xml:space="preserve"> om de relevante intersecties en relevante verschillen te bepalen tussen thematische laag en </w:t>
            </w:r>
            <w:proofErr w:type="spellStart"/>
            <w:r w:rsidR="00254DC2">
              <w:rPr>
                <w:lang w:val="nl-BE"/>
              </w:rPr>
              <w:lastRenderedPageBreak/>
              <w:t>referentielaag</w:t>
            </w:r>
            <w:proofErr w:type="spellEnd"/>
            <w:r w:rsidR="00254DC2">
              <w:rPr>
                <w:lang w:val="nl-BE"/>
              </w:rPr>
              <w:t xml:space="preserve">. </w:t>
            </w:r>
            <w:r w:rsidR="005D3200">
              <w:rPr>
                <w:lang w:val="nl-BE"/>
              </w:rPr>
              <w:t>Dit is de afstand waarmee de originele grens maximum verlegd wordt</w:t>
            </w:r>
            <w:r w:rsidR="00AA3711">
              <w:rPr>
                <w:lang w:val="nl-BE"/>
              </w:rPr>
              <w:t xml:space="preserve"> om te aligneren op de </w:t>
            </w:r>
            <w:proofErr w:type="spellStart"/>
            <w:r w:rsidR="00AA3711">
              <w:rPr>
                <w:lang w:val="nl-BE"/>
              </w:rPr>
              <w:t>referentielaag</w:t>
            </w:r>
            <w:proofErr w:type="spellEnd"/>
          </w:p>
        </w:tc>
      </w:tr>
      <w:tr w:rsidR="008C6E56" w:rsidRPr="006D7E9A" w14:paraId="3EB06BA8" w14:textId="1EC7ABE9" w:rsidTr="00BC4B40">
        <w:tc>
          <w:tcPr>
            <w:tcW w:w="2547" w:type="dxa"/>
          </w:tcPr>
          <w:p w14:paraId="03D5BAAC" w14:textId="225BBB1D" w:rsidR="008C6E56" w:rsidRPr="00C24595" w:rsidRDefault="008C6E56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OD_STRATEGY</w:t>
            </w:r>
          </w:p>
        </w:tc>
        <w:tc>
          <w:tcPr>
            <w:tcW w:w="2715" w:type="dxa"/>
          </w:tcPr>
          <w:p w14:paraId="44739312" w14:textId="3D49B3A9" w:rsidR="008C6E56" w:rsidRPr="00C24595" w:rsidRDefault="00AA3711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-1, 0, 1,2,3</w:t>
            </w:r>
          </w:p>
        </w:tc>
        <w:tc>
          <w:tcPr>
            <w:tcW w:w="4089" w:type="dxa"/>
          </w:tcPr>
          <w:p w14:paraId="0BFB1933" w14:textId="76459654" w:rsidR="008C6E56" w:rsidRDefault="007B66CC" w:rsidP="005034B0">
            <w:pPr>
              <w:jc w:val="both"/>
              <w:rPr>
                <w:lang w:val="nl-BE"/>
              </w:rPr>
            </w:pPr>
            <w:r w:rsidRPr="007B66CC">
              <w:rPr>
                <w:lang w:val="nl-BE"/>
              </w:rPr>
              <w:t>Deze parameter bepaalt hoe e</w:t>
            </w:r>
            <w:r>
              <w:rPr>
                <w:lang w:val="nl-BE"/>
              </w:rPr>
              <w:t>r in het algoritme wordt omgegaan met delen van de geometrie die niet</w:t>
            </w:r>
            <w:r w:rsidR="00262110">
              <w:rPr>
                <w:lang w:val="nl-BE"/>
              </w:rPr>
              <w:t xml:space="preserve"> op de </w:t>
            </w:r>
            <w:proofErr w:type="spellStart"/>
            <w:r w:rsidR="00262110">
              <w:rPr>
                <w:lang w:val="nl-BE"/>
              </w:rPr>
              <w:t>referentielaag</w:t>
            </w:r>
            <w:proofErr w:type="spellEnd"/>
            <w:r w:rsidR="00262110">
              <w:rPr>
                <w:lang w:val="nl-BE"/>
              </w:rPr>
              <w:t xml:space="preserve"> ligt. (</w:t>
            </w:r>
            <w:r w:rsidR="004C1AF2">
              <w:rPr>
                <w:lang w:val="nl-BE"/>
              </w:rPr>
              <w:t>=</w:t>
            </w:r>
            <w:r w:rsidR="00262110">
              <w:rPr>
                <w:lang w:val="nl-BE"/>
              </w:rPr>
              <w:t xml:space="preserve">openbaar domein in het geval </w:t>
            </w:r>
            <w:r w:rsidR="004C1AF2">
              <w:rPr>
                <w:lang w:val="nl-BE"/>
              </w:rPr>
              <w:t xml:space="preserve">van percelen als </w:t>
            </w:r>
            <w:proofErr w:type="spellStart"/>
            <w:r w:rsidR="004C1AF2">
              <w:rPr>
                <w:lang w:val="nl-BE"/>
              </w:rPr>
              <w:t>referentielaag</w:t>
            </w:r>
            <w:proofErr w:type="spellEnd"/>
            <w:r w:rsidR="004C1AF2">
              <w:rPr>
                <w:lang w:val="nl-BE"/>
              </w:rPr>
              <w:t xml:space="preserve">). Er zijn verschillende </w:t>
            </w:r>
            <w:r w:rsidR="00C32DA9">
              <w:rPr>
                <w:lang w:val="nl-BE"/>
              </w:rPr>
              <w:t>strategieën</w:t>
            </w:r>
            <w:r w:rsidR="004C1AF2">
              <w:rPr>
                <w:lang w:val="nl-BE"/>
              </w:rPr>
              <w:t xml:space="preserve"> uitgewerkt</w:t>
            </w:r>
            <w:r w:rsidR="009A62B3">
              <w:rPr>
                <w:lang w:val="nl-BE"/>
              </w:rPr>
              <w:t>:</w:t>
            </w:r>
          </w:p>
          <w:p w14:paraId="022A9A32" w14:textId="66A71C25" w:rsidR="009A62B3" w:rsidRPr="0026264A" w:rsidRDefault="009A62B3" w:rsidP="0026264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nl-BE"/>
              </w:rPr>
            </w:pPr>
            <w:r w:rsidRPr="0026264A">
              <w:rPr>
                <w:lang w:val="nl-BE"/>
              </w:rPr>
              <w:t>-1 (EXCLUDE)</w:t>
            </w:r>
            <w:r w:rsidR="0026264A" w:rsidRPr="0026264A">
              <w:rPr>
                <w:lang w:val="nl-BE"/>
              </w:rPr>
              <w:t>:</w:t>
            </w:r>
            <w:r w:rsidR="00DF410A">
              <w:rPr>
                <w:lang w:val="nl-BE"/>
              </w:rPr>
              <w:t xml:space="preserve"> Alle </w:t>
            </w:r>
            <w:r w:rsidR="00252254">
              <w:rPr>
                <w:lang w:val="nl-BE"/>
              </w:rPr>
              <w:t xml:space="preserve">delen die niet bedekt zijn door de </w:t>
            </w:r>
            <w:proofErr w:type="spellStart"/>
            <w:r w:rsidR="00252254">
              <w:rPr>
                <w:lang w:val="nl-BE"/>
              </w:rPr>
              <w:t>referentielaag</w:t>
            </w:r>
            <w:proofErr w:type="spellEnd"/>
            <w:r w:rsidR="00252254">
              <w:rPr>
                <w:lang w:val="nl-BE"/>
              </w:rPr>
              <w:t xml:space="preserve"> worden uitgesloten in de resulterende geometrie</w:t>
            </w:r>
          </w:p>
          <w:p w14:paraId="7D71B5C5" w14:textId="0CD38CD0" w:rsidR="009A62B3" w:rsidRPr="00252254" w:rsidRDefault="009A62B3" w:rsidP="0026264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nl-BE"/>
              </w:rPr>
            </w:pPr>
            <w:r w:rsidRPr="00252254">
              <w:rPr>
                <w:lang w:val="nl-BE"/>
              </w:rPr>
              <w:t>0 (AS IS)</w:t>
            </w:r>
            <w:r w:rsidR="00252254" w:rsidRPr="00252254">
              <w:rPr>
                <w:lang w:val="nl-BE"/>
              </w:rPr>
              <w:t xml:space="preserve">: </w:t>
            </w:r>
            <w:r w:rsidR="00252254">
              <w:rPr>
                <w:lang w:val="nl-BE"/>
              </w:rPr>
              <w:t xml:space="preserve">Alle delen die niet bedekt zijn door de </w:t>
            </w:r>
            <w:proofErr w:type="spellStart"/>
            <w:r w:rsidR="00252254">
              <w:rPr>
                <w:lang w:val="nl-BE"/>
              </w:rPr>
              <w:t>referentielaag</w:t>
            </w:r>
            <w:proofErr w:type="spellEnd"/>
            <w:r w:rsidR="00252254">
              <w:rPr>
                <w:lang w:val="nl-BE"/>
              </w:rPr>
              <w:t xml:space="preserve"> worden AS IS toegevoegd aan de resulterende geometrie</w:t>
            </w:r>
          </w:p>
          <w:p w14:paraId="499ACC43" w14:textId="660057C2" w:rsidR="009A62B3" w:rsidRPr="003D708C" w:rsidRDefault="009A62B3" w:rsidP="0026264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nl-BE"/>
              </w:rPr>
            </w:pPr>
            <w:r w:rsidRPr="003D708C">
              <w:rPr>
                <w:lang w:val="nl-BE"/>
              </w:rPr>
              <w:t>1 (SNAP</w:t>
            </w:r>
            <w:r w:rsidR="0036024B" w:rsidRPr="003D708C">
              <w:rPr>
                <w:lang w:val="nl-BE"/>
              </w:rPr>
              <w:t>-ONESIDED</w:t>
            </w:r>
            <w:r w:rsidRPr="003D708C">
              <w:rPr>
                <w:lang w:val="nl-BE"/>
              </w:rPr>
              <w:t>)</w:t>
            </w:r>
            <w:r w:rsidR="00252254" w:rsidRPr="003D708C">
              <w:rPr>
                <w:lang w:val="nl-BE"/>
              </w:rPr>
              <w:t>:</w:t>
            </w:r>
            <w:r w:rsidR="003D708C" w:rsidRPr="003D708C">
              <w:rPr>
                <w:lang w:val="nl-BE"/>
              </w:rPr>
              <w:t xml:space="preserve"> Op basis v</w:t>
            </w:r>
            <w:r w:rsidR="003D708C">
              <w:rPr>
                <w:lang w:val="nl-BE"/>
              </w:rPr>
              <w:t xml:space="preserve">an de </w:t>
            </w:r>
            <w:r w:rsidR="00C809D2">
              <w:rPr>
                <w:lang w:val="nl-BE"/>
              </w:rPr>
              <w:t>RELEVANT_DISTANCE</w:t>
            </w:r>
            <w:r w:rsidR="003D708C">
              <w:rPr>
                <w:lang w:val="nl-BE"/>
              </w:rPr>
              <w:t xml:space="preserve"> wordt geprobeerd om</w:t>
            </w:r>
            <w:r w:rsidR="008E35E5">
              <w:rPr>
                <w:lang w:val="nl-BE"/>
              </w:rPr>
              <w:t xml:space="preserve"> de originele </w:t>
            </w:r>
            <w:r w:rsidR="00081702">
              <w:rPr>
                <w:lang w:val="nl-BE"/>
              </w:rPr>
              <w:t>grens</w:t>
            </w:r>
            <w:r w:rsidR="008E35E5">
              <w:rPr>
                <w:lang w:val="nl-BE"/>
              </w:rPr>
              <w:t xml:space="preserve"> te </w:t>
            </w:r>
            <w:r w:rsidR="00081702">
              <w:rPr>
                <w:lang w:val="nl-BE"/>
              </w:rPr>
              <w:t xml:space="preserve">verleggen naar de binnenkant zodat deze op de </w:t>
            </w:r>
            <w:proofErr w:type="spellStart"/>
            <w:r w:rsidR="00081702">
              <w:rPr>
                <w:lang w:val="nl-BE"/>
              </w:rPr>
              <w:t>referentielaag</w:t>
            </w:r>
            <w:proofErr w:type="spellEnd"/>
            <w:r w:rsidR="00081702">
              <w:rPr>
                <w:lang w:val="nl-BE"/>
              </w:rPr>
              <w:t xml:space="preserve"> ligt</w:t>
            </w:r>
          </w:p>
          <w:p w14:paraId="2AA60CE0" w14:textId="76CEA710" w:rsidR="009A62B3" w:rsidRPr="00081702" w:rsidRDefault="009A62B3" w:rsidP="0026264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nl-BE"/>
              </w:rPr>
            </w:pPr>
            <w:r w:rsidRPr="00081702">
              <w:rPr>
                <w:lang w:val="nl-BE"/>
              </w:rPr>
              <w:t>2</w:t>
            </w:r>
            <w:r w:rsidR="0036024B" w:rsidRPr="00081702">
              <w:rPr>
                <w:lang w:val="nl-BE"/>
              </w:rPr>
              <w:t xml:space="preserve"> (SNAP-BOTHSIDED)</w:t>
            </w:r>
            <w:r w:rsidR="00081702" w:rsidRPr="00081702">
              <w:rPr>
                <w:lang w:val="nl-BE"/>
              </w:rPr>
              <w:t xml:space="preserve">: </w:t>
            </w:r>
            <w:r w:rsidR="00081702" w:rsidRPr="003D708C">
              <w:rPr>
                <w:lang w:val="nl-BE"/>
              </w:rPr>
              <w:t>Op basis v</w:t>
            </w:r>
            <w:r w:rsidR="00081702">
              <w:rPr>
                <w:lang w:val="nl-BE"/>
              </w:rPr>
              <w:t xml:space="preserve">an de </w:t>
            </w:r>
            <w:r w:rsidR="00C809D2">
              <w:rPr>
                <w:lang w:val="nl-BE"/>
              </w:rPr>
              <w:t>RELEVANT_DISTANCE</w:t>
            </w:r>
            <w:r w:rsidR="00081702">
              <w:rPr>
                <w:lang w:val="nl-BE"/>
              </w:rPr>
              <w:t xml:space="preserve"> wordt geprobeerd om de originele grens te verleggen naar de binnenkant</w:t>
            </w:r>
            <w:r w:rsidR="006D7E9A">
              <w:rPr>
                <w:lang w:val="nl-BE"/>
              </w:rPr>
              <w:t xml:space="preserve"> OF buitenkant</w:t>
            </w:r>
            <w:r w:rsidR="00081702">
              <w:rPr>
                <w:lang w:val="nl-BE"/>
              </w:rPr>
              <w:t xml:space="preserve"> zodat deze op de </w:t>
            </w:r>
            <w:proofErr w:type="spellStart"/>
            <w:r w:rsidR="00081702">
              <w:rPr>
                <w:lang w:val="nl-BE"/>
              </w:rPr>
              <w:t>referentielaag</w:t>
            </w:r>
            <w:proofErr w:type="spellEnd"/>
            <w:r w:rsidR="00081702">
              <w:rPr>
                <w:lang w:val="nl-BE"/>
              </w:rPr>
              <w:t xml:space="preserve"> ligt</w:t>
            </w:r>
          </w:p>
          <w:p w14:paraId="3966FACD" w14:textId="0136AC64" w:rsidR="0036024B" w:rsidRPr="006D7E9A" w:rsidRDefault="0036024B" w:rsidP="0026264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nl-BE"/>
              </w:rPr>
            </w:pPr>
            <w:r w:rsidRPr="006D7E9A">
              <w:rPr>
                <w:lang w:val="nl-BE"/>
              </w:rPr>
              <w:t>3 (SNAP</w:t>
            </w:r>
            <w:r w:rsidR="0026264A" w:rsidRPr="006D7E9A">
              <w:rPr>
                <w:lang w:val="nl-BE"/>
              </w:rPr>
              <w:t>-BIGAREA</w:t>
            </w:r>
            <w:r w:rsidRPr="006D7E9A">
              <w:rPr>
                <w:lang w:val="nl-BE"/>
              </w:rPr>
              <w:t>)</w:t>
            </w:r>
            <w:r w:rsidR="006D7E9A" w:rsidRPr="006D7E9A">
              <w:rPr>
                <w:lang w:val="nl-BE"/>
              </w:rPr>
              <w:t>: Deze strategie i</w:t>
            </w:r>
            <w:r w:rsidR="006D7E9A">
              <w:rPr>
                <w:lang w:val="nl-BE"/>
              </w:rPr>
              <w:t xml:space="preserve">s vooral interessant bij grote gebieden </w:t>
            </w:r>
            <w:r w:rsidR="0091648A">
              <w:rPr>
                <w:lang w:val="nl-BE"/>
              </w:rPr>
              <w:t xml:space="preserve">waar een hoge </w:t>
            </w:r>
            <w:r w:rsidR="00C809D2">
              <w:rPr>
                <w:lang w:val="nl-BE"/>
              </w:rPr>
              <w:t>RELEVANT_DISTANCE</w:t>
            </w:r>
            <w:r w:rsidR="0091648A">
              <w:rPr>
                <w:lang w:val="nl-BE"/>
              </w:rPr>
              <w:t xml:space="preserve"> nodig is omwille van ruwe</w:t>
            </w:r>
            <w:r w:rsidR="006278BD">
              <w:rPr>
                <w:lang w:val="nl-BE"/>
              </w:rPr>
              <w:t xml:space="preserve"> (niet-</w:t>
            </w:r>
            <w:r w:rsidR="00191D50">
              <w:rPr>
                <w:lang w:val="nl-BE"/>
              </w:rPr>
              <w:t>precieze</w:t>
            </w:r>
            <w:r w:rsidR="006278BD">
              <w:rPr>
                <w:lang w:val="nl-BE"/>
              </w:rPr>
              <w:t>)</w:t>
            </w:r>
            <w:r w:rsidR="0091648A">
              <w:rPr>
                <w:lang w:val="nl-BE"/>
              </w:rPr>
              <w:t xml:space="preserve"> intekening</w:t>
            </w:r>
            <w:r w:rsidR="006278BD">
              <w:rPr>
                <w:lang w:val="nl-BE"/>
              </w:rPr>
              <w:t xml:space="preserve">. </w:t>
            </w:r>
            <w:r w:rsidR="006A18D3">
              <w:rPr>
                <w:lang w:val="nl-BE"/>
              </w:rPr>
              <w:t xml:space="preserve">De binnenkant van het gebied wordt in zijn geheel </w:t>
            </w:r>
            <w:r w:rsidR="00C7791E">
              <w:rPr>
                <w:lang w:val="nl-BE"/>
              </w:rPr>
              <w:t xml:space="preserve">behouden en het grensgebied wordt gesnapt naar </w:t>
            </w:r>
            <w:r w:rsidR="00DA4E71">
              <w:rPr>
                <w:lang w:val="nl-BE"/>
              </w:rPr>
              <w:t xml:space="preserve">de </w:t>
            </w:r>
            <w:proofErr w:type="spellStart"/>
            <w:r w:rsidR="00DA4E71">
              <w:rPr>
                <w:lang w:val="nl-BE"/>
              </w:rPr>
              <w:t>referentielaag</w:t>
            </w:r>
            <w:proofErr w:type="spellEnd"/>
            <w:r w:rsidR="00DA4E71">
              <w:rPr>
                <w:lang w:val="nl-BE"/>
              </w:rPr>
              <w:t xml:space="preserve"> op basis van de </w:t>
            </w:r>
            <w:r w:rsidR="00C809D2">
              <w:rPr>
                <w:lang w:val="nl-BE"/>
              </w:rPr>
              <w:t>RELEVANT_DISTANCE</w:t>
            </w:r>
            <w:r w:rsidR="00C7791E">
              <w:rPr>
                <w:lang w:val="nl-BE"/>
              </w:rPr>
              <w:t xml:space="preserve"> </w:t>
            </w:r>
          </w:p>
        </w:tc>
      </w:tr>
      <w:tr w:rsidR="00E82A11" w:rsidRPr="007C69E5" w14:paraId="73E0B5B8" w14:textId="77777777" w:rsidTr="00BC4B40">
        <w:tc>
          <w:tcPr>
            <w:tcW w:w="2547" w:type="dxa"/>
          </w:tcPr>
          <w:p w14:paraId="582E75B2" w14:textId="77777777" w:rsidR="00BC4B40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FULL_OVERLAP_</w:t>
            </w:r>
          </w:p>
          <w:p w14:paraId="46E07B90" w14:textId="1B95AD85" w:rsidR="00E82A11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  <w:tc>
          <w:tcPr>
            <w:tcW w:w="2715" w:type="dxa"/>
          </w:tcPr>
          <w:p w14:paraId="2CF10F4B" w14:textId="36F58A2C" w:rsidR="00E82A11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 (0-100)</w:t>
            </w:r>
          </w:p>
        </w:tc>
        <w:tc>
          <w:tcPr>
            <w:tcW w:w="4089" w:type="dxa"/>
          </w:tcPr>
          <w:p w14:paraId="35D38960" w14:textId="4B578E43" w:rsidR="00E82A11" w:rsidRDefault="009A7E0E" w:rsidP="005034B0">
            <w:pPr>
              <w:jc w:val="both"/>
              <w:rPr>
                <w:lang w:val="nl-BE"/>
              </w:rPr>
            </w:pPr>
            <w:r>
              <w:rPr>
                <w:lang w:val="nl-BE"/>
              </w:rPr>
              <w:t>“</w:t>
            </w:r>
            <w:r w:rsidR="00602EEB">
              <w:rPr>
                <w:lang w:val="nl-BE"/>
              </w:rPr>
              <w:t>Twijfel</w:t>
            </w:r>
            <w:r>
              <w:rPr>
                <w:lang w:val="nl-BE"/>
              </w:rPr>
              <w:t>”</w:t>
            </w:r>
            <w:r w:rsidR="00602EEB">
              <w:rPr>
                <w:lang w:val="nl-BE"/>
              </w:rPr>
              <w:t xml:space="preserve">-percelen: </w:t>
            </w:r>
            <w:r w:rsidR="00C65235">
              <w:rPr>
                <w:lang w:val="nl-BE"/>
              </w:rPr>
              <w:t>In gevallen waar het algoritme niet kan beslissen op basis van relevante intersectie of relevant verschi</w:t>
            </w:r>
            <w:r w:rsidR="0019554C">
              <w:rPr>
                <w:lang w:val="nl-BE"/>
              </w:rPr>
              <w:t>l</w:t>
            </w:r>
            <w:r w:rsidR="00C65235">
              <w:rPr>
                <w:lang w:val="nl-BE"/>
              </w:rPr>
              <w:t xml:space="preserve"> of een perceel moet worden </w:t>
            </w:r>
            <w:r w:rsidR="00602EEB">
              <w:rPr>
                <w:lang w:val="nl-BE"/>
              </w:rPr>
              <w:t>behouden</w:t>
            </w:r>
            <w:r>
              <w:rPr>
                <w:lang w:val="nl-BE"/>
              </w:rPr>
              <w:t>,</w:t>
            </w:r>
            <w:r w:rsidR="00360652">
              <w:rPr>
                <w:lang w:val="nl-BE"/>
              </w:rPr>
              <w:t xml:space="preserve"> wordt gekeken naar </w:t>
            </w:r>
            <w:r w:rsidR="008D48CA">
              <w:rPr>
                <w:lang w:val="nl-BE"/>
              </w:rPr>
              <w:t xml:space="preserve">het percentage dat </w:t>
            </w:r>
            <w:r w:rsidR="008D48CA">
              <w:rPr>
                <w:lang w:val="nl-BE"/>
              </w:rPr>
              <w:lastRenderedPageBreak/>
              <w:t>ze bedekt zijn door de originele geometrie</w:t>
            </w:r>
            <w:r w:rsidR="007C69E5">
              <w:rPr>
                <w:lang w:val="nl-BE"/>
              </w:rPr>
              <w:t>:</w:t>
            </w:r>
          </w:p>
          <w:p w14:paraId="0AB9C2C2" w14:textId="25A228F1" w:rsidR="00D752BB" w:rsidRPr="00303C42" w:rsidRDefault="00303C42" w:rsidP="00303C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nl-BE"/>
              </w:rPr>
            </w:pPr>
            <w:r>
              <w:rPr>
                <w:lang w:val="nl-BE"/>
              </w:rPr>
              <w:t xml:space="preserve">&gt; </w:t>
            </w:r>
            <w:r w:rsidR="007C69E5" w:rsidRPr="00303C42">
              <w:rPr>
                <w:lang w:val="nl-BE"/>
              </w:rPr>
              <w:t xml:space="preserve">FULL_OVERLAP_PERCENTAGE: Perceel wordt </w:t>
            </w:r>
            <w:r w:rsidR="00AB4987">
              <w:rPr>
                <w:lang w:val="nl-BE"/>
              </w:rPr>
              <w:t>behouden</w:t>
            </w:r>
          </w:p>
          <w:p w14:paraId="708CDED0" w14:textId="107D0E11" w:rsidR="007C69E5" w:rsidRPr="00303C42" w:rsidRDefault="007C69E5" w:rsidP="00303C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nl-BE"/>
              </w:rPr>
            </w:pPr>
            <w:r w:rsidRPr="00303C42">
              <w:rPr>
                <w:lang w:val="nl-BE"/>
              </w:rPr>
              <w:t>&lt; FULL_OVERLAP_PERCENTAGE: Perceel wordt uitgeslo</w:t>
            </w:r>
            <w:r w:rsidR="00303C42" w:rsidRPr="00303C42">
              <w:rPr>
                <w:lang w:val="nl-BE"/>
              </w:rPr>
              <w:t>ten</w:t>
            </w:r>
          </w:p>
          <w:p w14:paraId="5956C33D" w14:textId="77777777" w:rsidR="007C69E5" w:rsidRDefault="007C69E5" w:rsidP="005034B0">
            <w:pPr>
              <w:jc w:val="both"/>
              <w:rPr>
                <w:lang w:val="nl-BE"/>
              </w:rPr>
            </w:pPr>
          </w:p>
          <w:p w14:paraId="26E1358E" w14:textId="0F8DDEF1" w:rsidR="00BA0DAA" w:rsidRDefault="00BA0DAA" w:rsidP="005034B0">
            <w:pPr>
              <w:jc w:val="both"/>
              <w:rPr>
                <w:lang w:val="nl-BE"/>
              </w:rPr>
            </w:pPr>
            <w:proofErr w:type="spellStart"/>
            <w:r>
              <w:rPr>
                <w:lang w:val="nl-BE"/>
              </w:rPr>
              <w:t>bvb</w:t>
            </w:r>
            <w:proofErr w:type="spellEnd"/>
          </w:p>
          <w:p w14:paraId="438C155E" w14:textId="041EF318" w:rsidR="00303C42" w:rsidRPr="00BA0DAA" w:rsidRDefault="00A5661A" w:rsidP="00BA0DAA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nl-BE"/>
              </w:rPr>
            </w:pPr>
            <w:r w:rsidRPr="00BA0DAA">
              <w:rPr>
                <w:lang w:val="nl-BE"/>
              </w:rPr>
              <w:t xml:space="preserve">0%: </w:t>
            </w:r>
            <w:r w:rsidR="00435178">
              <w:rPr>
                <w:lang w:val="nl-BE"/>
              </w:rPr>
              <w:t>“</w:t>
            </w:r>
            <w:r w:rsidR="00001D8F" w:rsidRPr="00BA0DAA">
              <w:rPr>
                <w:lang w:val="nl-BE"/>
              </w:rPr>
              <w:t>twijfel</w:t>
            </w:r>
            <w:r w:rsidR="00435178">
              <w:rPr>
                <w:lang w:val="nl-BE"/>
              </w:rPr>
              <w:t>”</w:t>
            </w:r>
            <w:r w:rsidR="00BA0DAA" w:rsidRPr="00BA0DAA">
              <w:rPr>
                <w:lang w:val="nl-BE"/>
              </w:rPr>
              <w:t>-p</w:t>
            </w:r>
            <w:r w:rsidR="004F4D08" w:rsidRPr="00BA0DAA">
              <w:rPr>
                <w:lang w:val="nl-BE"/>
              </w:rPr>
              <w:t>ercelen worden</w:t>
            </w:r>
            <w:r w:rsidR="00BA0DAA" w:rsidRPr="00BA0DAA">
              <w:rPr>
                <w:lang w:val="nl-BE"/>
              </w:rPr>
              <w:t xml:space="preserve"> altijd </w:t>
            </w:r>
            <w:r w:rsidR="004F4D08" w:rsidRPr="00BA0DAA">
              <w:rPr>
                <w:lang w:val="nl-BE"/>
              </w:rPr>
              <w:t xml:space="preserve"> behouden</w:t>
            </w:r>
            <w:r w:rsidR="00435178">
              <w:rPr>
                <w:lang w:val="nl-BE"/>
              </w:rPr>
              <w:t xml:space="preserve">, aangezien de overlap altijd groter is </w:t>
            </w:r>
            <w:r w:rsidR="00285CB2">
              <w:rPr>
                <w:lang w:val="nl-BE"/>
              </w:rPr>
              <w:t>als 0</w:t>
            </w:r>
          </w:p>
          <w:p w14:paraId="0FFE3FF1" w14:textId="5F039E3C" w:rsidR="00BA0DAA" w:rsidRPr="00BA0DAA" w:rsidRDefault="00BA0DAA" w:rsidP="00BA0DAA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nl-BE"/>
              </w:rPr>
            </w:pPr>
            <w:r w:rsidRPr="00BA0DAA">
              <w:rPr>
                <w:lang w:val="nl-BE"/>
              </w:rPr>
              <w:t>50% (default)</w:t>
            </w:r>
            <w:r w:rsidR="00D91A5B">
              <w:rPr>
                <w:lang w:val="nl-BE"/>
              </w:rPr>
              <w:t xml:space="preserve">: </w:t>
            </w:r>
            <w:r w:rsidR="00E21556">
              <w:rPr>
                <w:lang w:val="nl-BE"/>
              </w:rPr>
              <w:t>“t</w:t>
            </w:r>
            <w:r w:rsidR="00D91A5B">
              <w:rPr>
                <w:lang w:val="nl-BE"/>
              </w:rPr>
              <w:t>wijfel</w:t>
            </w:r>
            <w:r w:rsidR="00E21556">
              <w:rPr>
                <w:lang w:val="nl-BE"/>
              </w:rPr>
              <w:t>”-</w:t>
            </w:r>
            <w:r w:rsidR="00D91A5B">
              <w:rPr>
                <w:lang w:val="nl-BE"/>
              </w:rPr>
              <w:t>percelen worden behouden als ze voor meer dan de helft bedekt zijn door de originele geometrie</w:t>
            </w:r>
          </w:p>
          <w:p w14:paraId="442AE7F3" w14:textId="19410B6F" w:rsidR="004F4D08" w:rsidRPr="00BA0DAA" w:rsidRDefault="004F4D08" w:rsidP="00BA0DAA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nl-BE"/>
              </w:rPr>
            </w:pPr>
            <w:r w:rsidRPr="00BA0DAA">
              <w:rPr>
                <w:lang w:val="nl-BE"/>
              </w:rPr>
              <w:t xml:space="preserve">100%: </w:t>
            </w:r>
            <w:r w:rsidR="00E21556">
              <w:rPr>
                <w:lang w:val="nl-BE"/>
              </w:rPr>
              <w:t>“</w:t>
            </w:r>
            <w:r w:rsidR="00BA0DAA" w:rsidRPr="00BA0DAA">
              <w:rPr>
                <w:lang w:val="nl-BE"/>
              </w:rPr>
              <w:t>twijfel</w:t>
            </w:r>
            <w:r w:rsidR="00E21556">
              <w:rPr>
                <w:lang w:val="nl-BE"/>
              </w:rPr>
              <w:t>”</w:t>
            </w:r>
            <w:r w:rsidR="00BA0DAA" w:rsidRPr="00BA0DAA">
              <w:rPr>
                <w:lang w:val="nl-BE"/>
              </w:rPr>
              <w:t>-p</w:t>
            </w:r>
            <w:r w:rsidRPr="00BA0DAA">
              <w:rPr>
                <w:lang w:val="nl-BE"/>
              </w:rPr>
              <w:t>ercelen</w:t>
            </w:r>
            <w:r w:rsidR="00BA0DAA" w:rsidRPr="00BA0DAA">
              <w:rPr>
                <w:lang w:val="nl-BE"/>
              </w:rPr>
              <w:t xml:space="preserve"> worden altijd uitgesloten</w:t>
            </w:r>
            <w:r w:rsidR="00285CB2">
              <w:rPr>
                <w:lang w:val="nl-BE"/>
              </w:rPr>
              <w:t>, behalve als ze 100%</w:t>
            </w:r>
            <w:r w:rsidR="004F2B84">
              <w:rPr>
                <w:lang w:val="nl-BE"/>
              </w:rPr>
              <w:t>(volledig)</w:t>
            </w:r>
            <w:r w:rsidR="00285CB2">
              <w:rPr>
                <w:lang w:val="nl-BE"/>
              </w:rPr>
              <w:t xml:space="preserve"> bedekt zijn</w:t>
            </w:r>
          </w:p>
          <w:p w14:paraId="36E46AC4" w14:textId="17A230FA" w:rsidR="007C69E5" w:rsidRPr="007C69E5" w:rsidRDefault="007C69E5" w:rsidP="005034B0">
            <w:pPr>
              <w:jc w:val="both"/>
              <w:rPr>
                <w:lang w:val="nl-BE"/>
              </w:rPr>
            </w:pPr>
          </w:p>
        </w:tc>
      </w:tr>
      <w:tr w:rsidR="00E82A11" w:rsidRPr="00C151E2" w14:paraId="62EBA190" w14:textId="77777777" w:rsidTr="00BC4B40">
        <w:tc>
          <w:tcPr>
            <w:tcW w:w="2547" w:type="dxa"/>
          </w:tcPr>
          <w:p w14:paraId="45E01CF0" w14:textId="77777777" w:rsidR="006A2299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PROCESS_MULTI_AS_</w:t>
            </w:r>
          </w:p>
          <w:p w14:paraId="2C991E5F" w14:textId="712C26F9" w:rsidR="00E82A11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SINGLE_POLYGONS</w:t>
            </w:r>
          </w:p>
        </w:tc>
        <w:tc>
          <w:tcPr>
            <w:tcW w:w="2715" w:type="dxa"/>
          </w:tcPr>
          <w:p w14:paraId="07CCD57E" w14:textId="066FEA5C" w:rsidR="00E82A11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 (</w:t>
            </w:r>
            <w:r w:rsidR="005C1B10">
              <w:rPr>
                <w:lang w:val="en-US"/>
              </w:rPr>
              <w:t>default)</w:t>
            </w:r>
          </w:p>
          <w:p w14:paraId="092EF41D" w14:textId="0CF47AE9" w:rsidR="006A2299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089" w:type="dxa"/>
          </w:tcPr>
          <w:p w14:paraId="38E617F5" w14:textId="375D0094" w:rsidR="00E82A11" w:rsidRDefault="00C151E2" w:rsidP="005034B0">
            <w:pPr>
              <w:jc w:val="both"/>
              <w:rPr>
                <w:lang w:val="nl-BE"/>
              </w:rPr>
            </w:pPr>
            <w:r w:rsidRPr="00C151E2">
              <w:rPr>
                <w:lang w:val="nl-BE"/>
              </w:rPr>
              <w:t>True</w:t>
            </w:r>
            <w:r w:rsidR="00530518">
              <w:rPr>
                <w:lang w:val="nl-BE"/>
              </w:rPr>
              <w:t xml:space="preserve"> (default)</w:t>
            </w:r>
            <w:r w:rsidRPr="00C151E2">
              <w:rPr>
                <w:lang w:val="nl-BE"/>
              </w:rPr>
              <w:t>: de input-geometrie w</w:t>
            </w:r>
            <w:r>
              <w:rPr>
                <w:lang w:val="nl-BE"/>
              </w:rPr>
              <w:t>ordt bij de start omgezet naar aparte</w:t>
            </w:r>
            <w:r w:rsidR="00872731">
              <w:rPr>
                <w:lang w:val="nl-BE"/>
              </w:rPr>
              <w:t xml:space="preserve"> SINGLE polygonen en als SINGLE polygonen verwerkt door het algoritme</w:t>
            </w:r>
            <w:r w:rsidR="001E548B">
              <w:rPr>
                <w:lang w:val="nl-BE"/>
              </w:rPr>
              <w:t>. Na verwerking worden deze terug samengevoegd</w:t>
            </w:r>
          </w:p>
          <w:p w14:paraId="6957A897" w14:textId="7D758A70" w:rsidR="001E548B" w:rsidRPr="00C151E2" w:rsidRDefault="001E548B" w:rsidP="005034B0">
            <w:pPr>
              <w:jc w:val="both"/>
              <w:rPr>
                <w:lang w:val="nl-BE"/>
              </w:rPr>
            </w:pPr>
            <w:proofErr w:type="spellStart"/>
            <w:r>
              <w:rPr>
                <w:lang w:val="nl-BE"/>
              </w:rPr>
              <w:t>False</w:t>
            </w:r>
            <w:proofErr w:type="spellEnd"/>
            <w:r>
              <w:rPr>
                <w:lang w:val="nl-BE"/>
              </w:rPr>
              <w:t>: de inputgeometrie wordt</w:t>
            </w:r>
            <w:r w:rsidR="00530518">
              <w:rPr>
                <w:lang w:val="nl-BE"/>
              </w:rPr>
              <w:t xml:space="preserve"> in zijn geheel verwerkt door het algoritme</w:t>
            </w:r>
          </w:p>
        </w:tc>
      </w:tr>
      <w:tr w:rsidR="00E82A11" w:rsidRPr="000249CC" w14:paraId="4CD12067" w14:textId="77777777" w:rsidTr="00BC4B40">
        <w:tc>
          <w:tcPr>
            <w:tcW w:w="2547" w:type="dxa"/>
          </w:tcPr>
          <w:p w14:paraId="2E4A3C0C" w14:textId="7CA825BD" w:rsidR="00E82A11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SHOW_INTERMEDIATE_LAYERS</w:t>
            </w:r>
          </w:p>
        </w:tc>
        <w:tc>
          <w:tcPr>
            <w:tcW w:w="2715" w:type="dxa"/>
          </w:tcPr>
          <w:p w14:paraId="350CFADA" w14:textId="77777777" w:rsidR="00E82A11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0EE593F" w14:textId="7F8CA2E1" w:rsidR="006A2299" w:rsidRDefault="006A2299" w:rsidP="005034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False (default)</w:t>
            </w:r>
          </w:p>
        </w:tc>
        <w:tc>
          <w:tcPr>
            <w:tcW w:w="4089" w:type="dxa"/>
          </w:tcPr>
          <w:p w14:paraId="3E6D39B1" w14:textId="77777777" w:rsidR="00E82A11" w:rsidRDefault="000249CC" w:rsidP="005034B0">
            <w:pPr>
              <w:jc w:val="both"/>
              <w:rPr>
                <w:lang w:val="nl-BE"/>
              </w:rPr>
            </w:pPr>
            <w:r w:rsidRPr="000249CC">
              <w:rPr>
                <w:lang w:val="nl-BE"/>
              </w:rPr>
              <w:t>True: Er worden 2 lagen e</w:t>
            </w:r>
            <w:r>
              <w:rPr>
                <w:lang w:val="nl-BE"/>
              </w:rPr>
              <w:t>xtra als output gegenereerd die de significante intersecties en significante verschillen visueel weergeven</w:t>
            </w:r>
          </w:p>
          <w:p w14:paraId="02E2AB45" w14:textId="630A8B16" w:rsidR="00AB0851" w:rsidRPr="000249CC" w:rsidRDefault="00AB0851" w:rsidP="005034B0">
            <w:pPr>
              <w:jc w:val="both"/>
              <w:rPr>
                <w:lang w:val="nl-BE"/>
              </w:rPr>
            </w:pPr>
            <w:proofErr w:type="spellStart"/>
            <w:r>
              <w:rPr>
                <w:lang w:val="nl-BE"/>
              </w:rPr>
              <w:t>False</w:t>
            </w:r>
            <w:proofErr w:type="spellEnd"/>
            <w:r w:rsidR="0061798D">
              <w:rPr>
                <w:lang w:val="nl-BE"/>
              </w:rPr>
              <w:t xml:space="preserve"> (Default)</w:t>
            </w:r>
            <w:r>
              <w:rPr>
                <w:lang w:val="nl-BE"/>
              </w:rPr>
              <w:t xml:space="preserve">: De 2 extra lagen worden niet toegevoegd aan de </w:t>
            </w:r>
            <w:r w:rsidR="00453FEB">
              <w:rPr>
                <w:lang w:val="nl-BE"/>
              </w:rPr>
              <w:t>output</w:t>
            </w:r>
          </w:p>
        </w:tc>
      </w:tr>
    </w:tbl>
    <w:p w14:paraId="2B977511" w14:textId="77777777" w:rsidR="00B74FFB" w:rsidRPr="000249CC" w:rsidRDefault="00B74FFB" w:rsidP="00443103">
      <w:pPr>
        <w:rPr>
          <w:lang w:val="nl-BE"/>
        </w:rPr>
      </w:pPr>
    </w:p>
    <w:p w14:paraId="5B4917C8" w14:textId="77777777" w:rsidR="000B7ADD" w:rsidRPr="000249CC" w:rsidRDefault="000B7ADD" w:rsidP="00443103">
      <w:pPr>
        <w:rPr>
          <w:lang w:val="nl-BE"/>
        </w:rPr>
      </w:pPr>
    </w:p>
    <w:p w14:paraId="20F8CA25" w14:textId="41A00578" w:rsidR="000B7ADD" w:rsidRPr="00F574F2" w:rsidRDefault="00EC3DF5" w:rsidP="00443103">
      <w:pPr>
        <w:rPr>
          <w:b/>
          <w:bCs/>
          <w:u w:val="single"/>
          <w:lang w:val="nl-BE"/>
        </w:rPr>
      </w:pPr>
      <w:r w:rsidRPr="00F574F2">
        <w:rPr>
          <w:b/>
          <w:bCs/>
          <w:u w:val="single"/>
          <w:lang w:val="nl-BE"/>
        </w:rPr>
        <w:t>OUTPUT</w:t>
      </w:r>
    </w:p>
    <w:p w14:paraId="710954AA" w14:textId="32FB2815" w:rsidR="000B7ADD" w:rsidRDefault="00F574F2" w:rsidP="00443103">
      <w:pPr>
        <w:rPr>
          <w:lang w:val="nl-BE"/>
        </w:rPr>
      </w:pPr>
      <w:r>
        <w:rPr>
          <w:lang w:val="nl-BE"/>
        </w:rPr>
        <w:t>Het</w:t>
      </w:r>
      <w:r w:rsidR="000B7ADD" w:rsidRPr="000B7ADD">
        <w:rPr>
          <w:lang w:val="nl-BE"/>
        </w:rPr>
        <w:t xml:space="preserve"> script genereert verschillend</w:t>
      </w:r>
      <w:r w:rsidR="001C635A">
        <w:rPr>
          <w:lang w:val="nl-BE"/>
        </w:rPr>
        <w:t>e</w:t>
      </w:r>
      <w:r w:rsidR="000B7ADD" w:rsidRPr="000B7ADD">
        <w:rPr>
          <w:lang w:val="nl-BE"/>
        </w:rPr>
        <w:t xml:space="preserve"> o</w:t>
      </w:r>
      <w:r w:rsidR="000B7ADD">
        <w:rPr>
          <w:lang w:val="nl-BE"/>
        </w:rPr>
        <w:t>utputlagen</w:t>
      </w:r>
      <w:r w:rsidR="001C635A">
        <w:rPr>
          <w:lang w:val="nl-BE"/>
        </w:rPr>
        <w:t xml:space="preserve"> in het lagenoverzicht</w:t>
      </w:r>
      <w:r w:rsidR="00D01105">
        <w:rPr>
          <w:lang w:val="nl-BE"/>
        </w:rPr>
        <w:t xml:space="preserve">. In de benaming is opgenomen welke </w:t>
      </w:r>
      <w:r w:rsidR="00233D6D">
        <w:rPr>
          <w:lang w:val="nl-BE"/>
        </w:rPr>
        <w:t>‘</w:t>
      </w:r>
      <w:r w:rsidR="00C809D2">
        <w:rPr>
          <w:lang w:val="nl-BE"/>
        </w:rPr>
        <w:t>RELEVANT_DISTANCE</w:t>
      </w:r>
      <w:r w:rsidR="005A4242">
        <w:rPr>
          <w:lang w:val="nl-BE"/>
        </w:rPr>
        <w:t xml:space="preserve"> (X)</w:t>
      </w:r>
      <w:r w:rsidR="00233D6D">
        <w:rPr>
          <w:lang w:val="nl-BE"/>
        </w:rPr>
        <w:t>’</w:t>
      </w:r>
      <w:r w:rsidR="00D01105">
        <w:rPr>
          <w:lang w:val="nl-BE"/>
        </w:rPr>
        <w:t xml:space="preserve"> en </w:t>
      </w:r>
      <w:r w:rsidR="00233D6D">
        <w:rPr>
          <w:lang w:val="nl-BE"/>
        </w:rPr>
        <w:t>‘OD-STRATEGY</w:t>
      </w:r>
      <w:r w:rsidR="005A4242">
        <w:rPr>
          <w:lang w:val="nl-BE"/>
        </w:rPr>
        <w:t xml:space="preserve"> (Y)</w:t>
      </w:r>
      <w:r w:rsidR="00233D6D">
        <w:rPr>
          <w:lang w:val="nl-BE"/>
        </w:rPr>
        <w:t>’ gekozen is</w:t>
      </w:r>
    </w:p>
    <w:p w14:paraId="6B19BA2E" w14:textId="7A49DAA3" w:rsidR="001C635A" w:rsidRDefault="00334900" w:rsidP="008F7480">
      <w:pPr>
        <w:jc w:val="center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7E559E37" wp14:editId="17BEA95D">
            <wp:extent cx="4366260" cy="2651877"/>
            <wp:effectExtent l="133350" t="114300" r="129540" b="167640"/>
            <wp:docPr id="1776437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375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818" cy="2655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9"/>
        <w:gridCol w:w="4427"/>
      </w:tblGrid>
      <w:tr w:rsidR="00F574F2" w14:paraId="04E21546" w14:textId="77777777" w:rsidTr="00F574F2">
        <w:tc>
          <w:tcPr>
            <w:tcW w:w="4508" w:type="dxa"/>
          </w:tcPr>
          <w:p w14:paraId="23555301" w14:textId="25A49207" w:rsidR="00F574F2" w:rsidRPr="00A639E5" w:rsidRDefault="00233D6D" w:rsidP="00F574F2">
            <w:pPr>
              <w:jc w:val="both"/>
              <w:rPr>
                <w:b/>
                <w:bCs/>
                <w:u w:val="single"/>
                <w:lang w:val="nl-BE"/>
              </w:rPr>
            </w:pPr>
            <w:r w:rsidRPr="00A639E5">
              <w:rPr>
                <w:b/>
                <w:bCs/>
                <w:u w:val="single"/>
                <w:lang w:val="nl-BE"/>
              </w:rPr>
              <w:t>OUTPUT</w:t>
            </w:r>
            <w:r w:rsidR="00C24595" w:rsidRPr="00A639E5">
              <w:rPr>
                <w:b/>
                <w:bCs/>
                <w:u w:val="single"/>
                <w:lang w:val="nl-BE"/>
              </w:rPr>
              <w:t>-naam</w:t>
            </w:r>
          </w:p>
        </w:tc>
        <w:tc>
          <w:tcPr>
            <w:tcW w:w="4508" w:type="dxa"/>
          </w:tcPr>
          <w:p w14:paraId="1B5E1F43" w14:textId="68A8D304" w:rsidR="00F574F2" w:rsidRPr="00A639E5" w:rsidRDefault="00C24595" w:rsidP="00F574F2">
            <w:pPr>
              <w:jc w:val="both"/>
              <w:rPr>
                <w:b/>
                <w:bCs/>
                <w:u w:val="single"/>
                <w:lang w:val="nl-BE"/>
              </w:rPr>
            </w:pPr>
            <w:r w:rsidRPr="00A639E5">
              <w:rPr>
                <w:b/>
                <w:bCs/>
                <w:u w:val="single"/>
                <w:lang w:val="nl-BE"/>
              </w:rPr>
              <w:t>BESCH</w:t>
            </w:r>
            <w:r w:rsidR="00A639E5">
              <w:rPr>
                <w:b/>
                <w:bCs/>
                <w:u w:val="single"/>
                <w:lang w:val="nl-BE"/>
              </w:rPr>
              <w:t>R</w:t>
            </w:r>
            <w:r w:rsidRPr="00A639E5">
              <w:rPr>
                <w:b/>
                <w:bCs/>
                <w:u w:val="single"/>
                <w:lang w:val="nl-BE"/>
              </w:rPr>
              <w:t>IJVING</w:t>
            </w:r>
          </w:p>
        </w:tc>
      </w:tr>
      <w:tr w:rsidR="00F574F2" w:rsidRPr="003D43C1" w14:paraId="7BDF0F2F" w14:textId="77777777" w:rsidTr="00F574F2">
        <w:tc>
          <w:tcPr>
            <w:tcW w:w="4508" w:type="dxa"/>
          </w:tcPr>
          <w:p w14:paraId="7056E04A" w14:textId="242BA36E" w:rsidR="00F574F2" w:rsidRPr="00C24595" w:rsidRDefault="00C24595" w:rsidP="00F574F2">
            <w:pPr>
              <w:jc w:val="both"/>
              <w:rPr>
                <w:lang w:val="en-US"/>
              </w:rPr>
            </w:pPr>
            <w:r w:rsidRPr="00C24595">
              <w:rPr>
                <w:lang w:val="en-US"/>
              </w:rPr>
              <w:t>LAYER_RESULT_X_OD_</w:t>
            </w:r>
            <w:r w:rsidR="005A4242">
              <w:rPr>
                <w:lang w:val="en-US"/>
              </w:rPr>
              <w:t>Y</w:t>
            </w:r>
          </w:p>
        </w:tc>
        <w:tc>
          <w:tcPr>
            <w:tcW w:w="4508" w:type="dxa"/>
          </w:tcPr>
          <w:p w14:paraId="4FE76A1F" w14:textId="730C30A6" w:rsidR="00F574F2" w:rsidRPr="003D43C1" w:rsidRDefault="003D43C1" w:rsidP="00F574F2">
            <w:pPr>
              <w:jc w:val="both"/>
              <w:rPr>
                <w:lang w:val="nl-BE"/>
              </w:rPr>
            </w:pPr>
            <w:r w:rsidRPr="003D43C1">
              <w:rPr>
                <w:lang w:val="nl-BE"/>
              </w:rPr>
              <w:t>Deze laag toont de r</w:t>
            </w:r>
            <w:r>
              <w:rPr>
                <w:lang w:val="nl-BE"/>
              </w:rPr>
              <w:t xml:space="preserve">esulterende </w:t>
            </w:r>
            <w:r w:rsidR="00DA1D34">
              <w:rPr>
                <w:lang w:val="nl-BE"/>
              </w:rPr>
              <w:t>geometrieën</w:t>
            </w:r>
            <w:r w:rsidR="00E92D0F">
              <w:rPr>
                <w:lang w:val="nl-BE"/>
              </w:rPr>
              <w:t xml:space="preserve"> die gegeneerd zijn door het algoritme</w:t>
            </w:r>
          </w:p>
        </w:tc>
      </w:tr>
      <w:tr w:rsidR="00C11715" w:rsidRPr="00E92D0F" w14:paraId="36B283D3" w14:textId="77777777" w:rsidTr="00F574F2">
        <w:tc>
          <w:tcPr>
            <w:tcW w:w="4508" w:type="dxa"/>
          </w:tcPr>
          <w:p w14:paraId="00DC21B6" w14:textId="0728A763" w:rsidR="00C11715" w:rsidRPr="00C24595" w:rsidRDefault="00C11715" w:rsidP="00F574F2">
            <w:pPr>
              <w:jc w:val="both"/>
              <w:rPr>
                <w:lang w:val="en-US"/>
              </w:rPr>
            </w:pPr>
            <w:r w:rsidRPr="00C24595">
              <w:rPr>
                <w:lang w:val="en-US"/>
              </w:rPr>
              <w:t>LAYER_RESULT</w:t>
            </w:r>
            <w:r>
              <w:rPr>
                <w:lang w:val="en-US"/>
              </w:rPr>
              <w:t>_DIFF</w:t>
            </w:r>
            <w:r w:rsidRPr="00C24595">
              <w:rPr>
                <w:lang w:val="en-US"/>
              </w:rPr>
              <w:t>_X_OD_</w:t>
            </w:r>
            <w:r w:rsidR="005A4242">
              <w:rPr>
                <w:lang w:val="en-US"/>
              </w:rPr>
              <w:t>Y</w:t>
            </w:r>
          </w:p>
        </w:tc>
        <w:tc>
          <w:tcPr>
            <w:tcW w:w="4508" w:type="dxa"/>
          </w:tcPr>
          <w:p w14:paraId="1805EF1A" w14:textId="5CC259D5" w:rsidR="00C11715" w:rsidRPr="00E92D0F" w:rsidRDefault="00E92D0F" w:rsidP="00F574F2">
            <w:pPr>
              <w:jc w:val="both"/>
              <w:rPr>
                <w:lang w:val="nl-BE"/>
              </w:rPr>
            </w:pPr>
            <w:r w:rsidRPr="00E92D0F">
              <w:rPr>
                <w:lang w:val="nl-BE"/>
              </w:rPr>
              <w:t>Deze laag toont de v</w:t>
            </w:r>
            <w:r>
              <w:rPr>
                <w:lang w:val="nl-BE"/>
              </w:rPr>
              <w:t xml:space="preserve">erschillen tussen de originele </w:t>
            </w:r>
            <w:r w:rsidR="00DA1D34">
              <w:rPr>
                <w:lang w:val="nl-BE"/>
              </w:rPr>
              <w:t>geometrieën</w:t>
            </w:r>
            <w:r>
              <w:rPr>
                <w:lang w:val="nl-BE"/>
              </w:rPr>
              <w:t xml:space="preserve"> en de resulterende </w:t>
            </w:r>
            <w:r w:rsidR="00DA1D34">
              <w:rPr>
                <w:lang w:val="nl-BE"/>
              </w:rPr>
              <w:t>geometrieën</w:t>
            </w:r>
          </w:p>
        </w:tc>
      </w:tr>
      <w:tr w:rsidR="00C11715" w:rsidRPr="00E92D0F" w14:paraId="40B7D8E3" w14:textId="77777777" w:rsidTr="00F574F2">
        <w:tc>
          <w:tcPr>
            <w:tcW w:w="4508" w:type="dxa"/>
          </w:tcPr>
          <w:p w14:paraId="0ACF960C" w14:textId="6567FE87" w:rsidR="00C11715" w:rsidRPr="00C24595" w:rsidRDefault="00C11715" w:rsidP="00F574F2">
            <w:pPr>
              <w:jc w:val="both"/>
              <w:rPr>
                <w:lang w:val="en-US"/>
              </w:rPr>
            </w:pPr>
            <w:r w:rsidRPr="00C24595">
              <w:rPr>
                <w:lang w:val="en-US"/>
              </w:rPr>
              <w:t>LAYER_RESULT_</w:t>
            </w:r>
            <w:r>
              <w:rPr>
                <w:lang w:val="en-US"/>
              </w:rPr>
              <w:t>DIFF_MIN</w:t>
            </w:r>
          </w:p>
        </w:tc>
        <w:tc>
          <w:tcPr>
            <w:tcW w:w="4508" w:type="dxa"/>
          </w:tcPr>
          <w:p w14:paraId="58BC0926" w14:textId="5204FAAF" w:rsidR="00C11715" w:rsidRPr="00E92D0F" w:rsidRDefault="00E92D0F" w:rsidP="00F574F2">
            <w:pPr>
              <w:jc w:val="both"/>
              <w:rPr>
                <w:lang w:val="nl-BE"/>
              </w:rPr>
            </w:pPr>
            <w:r w:rsidRPr="00E92D0F">
              <w:rPr>
                <w:lang w:val="nl-BE"/>
              </w:rPr>
              <w:t>Deze laag is een o</w:t>
            </w:r>
            <w:r>
              <w:rPr>
                <w:lang w:val="nl-BE"/>
              </w:rPr>
              <w:t xml:space="preserve">psplitsing van de </w:t>
            </w:r>
            <w:r w:rsidR="00D333A6">
              <w:rPr>
                <w:lang w:val="nl-BE"/>
              </w:rPr>
              <w:t>laag die de verschillen toont. Hierin worden enkel de delen getoond die</w:t>
            </w:r>
            <w:r w:rsidR="00813FAD">
              <w:rPr>
                <w:lang w:val="nl-BE"/>
              </w:rPr>
              <w:t xml:space="preserve"> ‘verdwenen’ zijn</w:t>
            </w:r>
          </w:p>
        </w:tc>
      </w:tr>
      <w:tr w:rsidR="00F574F2" w:rsidRPr="00C24595" w14:paraId="06E336F9" w14:textId="77777777" w:rsidTr="00F574F2">
        <w:tc>
          <w:tcPr>
            <w:tcW w:w="4508" w:type="dxa"/>
          </w:tcPr>
          <w:p w14:paraId="37567BCE" w14:textId="10FD8A81" w:rsidR="00F574F2" w:rsidRPr="00C24595" w:rsidRDefault="00C11715" w:rsidP="00F574F2">
            <w:pPr>
              <w:jc w:val="both"/>
              <w:rPr>
                <w:lang w:val="en-US"/>
              </w:rPr>
            </w:pPr>
            <w:r w:rsidRPr="00C24595">
              <w:rPr>
                <w:lang w:val="en-US"/>
              </w:rPr>
              <w:t>LAYER_RESULT_</w:t>
            </w:r>
            <w:r>
              <w:rPr>
                <w:lang w:val="en-US"/>
              </w:rPr>
              <w:t>DIFF_PLUS</w:t>
            </w:r>
          </w:p>
        </w:tc>
        <w:tc>
          <w:tcPr>
            <w:tcW w:w="4508" w:type="dxa"/>
          </w:tcPr>
          <w:p w14:paraId="0BD85FE3" w14:textId="7269C503" w:rsidR="00F574F2" w:rsidRPr="00C24595" w:rsidRDefault="00813FAD" w:rsidP="00F574F2">
            <w:pPr>
              <w:jc w:val="both"/>
              <w:rPr>
                <w:lang w:val="en-US"/>
              </w:rPr>
            </w:pPr>
            <w:r w:rsidRPr="00E92D0F">
              <w:rPr>
                <w:lang w:val="nl-BE"/>
              </w:rPr>
              <w:t>Deze laag is een o</w:t>
            </w:r>
            <w:r>
              <w:rPr>
                <w:lang w:val="nl-BE"/>
              </w:rPr>
              <w:t>psplitsing van de laag die de verschillen toont. Hierin worden enkel de delen getoond die ‘toegevoegd’ zijn</w:t>
            </w:r>
          </w:p>
        </w:tc>
      </w:tr>
      <w:tr w:rsidR="00C11715" w:rsidRPr="00372260" w14:paraId="0514FBAE" w14:textId="77777777" w:rsidTr="00F574F2">
        <w:tc>
          <w:tcPr>
            <w:tcW w:w="4508" w:type="dxa"/>
          </w:tcPr>
          <w:p w14:paraId="5FA372AC" w14:textId="43579F7E" w:rsidR="00C11715" w:rsidRPr="00C24595" w:rsidRDefault="00C11715" w:rsidP="00F574F2">
            <w:pPr>
              <w:jc w:val="both"/>
              <w:rPr>
                <w:lang w:val="en-US"/>
              </w:rPr>
            </w:pPr>
            <w:r w:rsidRPr="00C24595">
              <w:rPr>
                <w:lang w:val="en-US"/>
              </w:rPr>
              <w:t>LAYER_</w:t>
            </w:r>
            <w:r>
              <w:rPr>
                <w:lang w:val="en-US"/>
              </w:rPr>
              <w:t>SIGNIFICANT_DIFFERENCE_X_OD_</w:t>
            </w:r>
            <w:r w:rsidR="005A4242">
              <w:rPr>
                <w:lang w:val="en-US"/>
              </w:rPr>
              <w:t>Y</w:t>
            </w:r>
          </w:p>
        </w:tc>
        <w:tc>
          <w:tcPr>
            <w:tcW w:w="4508" w:type="dxa"/>
          </w:tcPr>
          <w:p w14:paraId="1C730F0C" w14:textId="45C822C0" w:rsidR="00C11715" w:rsidRPr="00372260" w:rsidRDefault="00372260" w:rsidP="00F574F2">
            <w:pPr>
              <w:jc w:val="both"/>
              <w:rPr>
                <w:lang w:val="nl-BE"/>
              </w:rPr>
            </w:pPr>
            <w:r>
              <w:rPr>
                <w:lang w:val="nl-BE"/>
              </w:rPr>
              <w:t>INTERMEDIATE LAYER: Dit is een extra laag</w:t>
            </w:r>
            <w:r w:rsidRPr="00372260">
              <w:rPr>
                <w:lang w:val="nl-BE"/>
              </w:rPr>
              <w:t xml:space="preserve"> die de r</w:t>
            </w:r>
            <w:r>
              <w:rPr>
                <w:lang w:val="nl-BE"/>
              </w:rPr>
              <w:t>elevante verschillen</w:t>
            </w:r>
            <w:r w:rsidR="00E42EFA">
              <w:rPr>
                <w:lang w:val="nl-BE"/>
              </w:rPr>
              <w:t xml:space="preserve"> tussen the</w:t>
            </w:r>
            <w:r w:rsidR="00070C1A">
              <w:rPr>
                <w:lang w:val="nl-BE"/>
              </w:rPr>
              <w:t xml:space="preserve">matische laag en </w:t>
            </w:r>
            <w:proofErr w:type="spellStart"/>
            <w:r w:rsidR="00070C1A">
              <w:rPr>
                <w:lang w:val="nl-BE"/>
              </w:rPr>
              <w:t>referentielaag</w:t>
            </w:r>
            <w:proofErr w:type="spellEnd"/>
            <w:r>
              <w:rPr>
                <w:lang w:val="nl-BE"/>
              </w:rPr>
              <w:t xml:space="preserve"> visueel weergeeft</w:t>
            </w:r>
            <w:r w:rsidR="006E6326">
              <w:rPr>
                <w:lang w:val="nl-BE"/>
              </w:rPr>
              <w:t>. D</w:t>
            </w:r>
            <w:r w:rsidR="00A83255">
              <w:rPr>
                <w:lang w:val="nl-BE"/>
              </w:rPr>
              <w:t>eze laag kan handig zijn om</w:t>
            </w:r>
            <w:r w:rsidR="00513DD8">
              <w:rPr>
                <w:lang w:val="nl-BE"/>
              </w:rPr>
              <w:t xml:space="preserve"> de RESULT-laag beter</w:t>
            </w:r>
            <w:r w:rsidR="00A83255">
              <w:rPr>
                <w:lang w:val="nl-BE"/>
              </w:rPr>
              <w:t xml:space="preserve"> te begrijpen</w:t>
            </w:r>
          </w:p>
        </w:tc>
      </w:tr>
      <w:tr w:rsidR="00C11715" w:rsidRPr="00E42EFA" w14:paraId="0CEFA9DF" w14:textId="77777777" w:rsidTr="00F574F2">
        <w:tc>
          <w:tcPr>
            <w:tcW w:w="4508" w:type="dxa"/>
          </w:tcPr>
          <w:p w14:paraId="101CBC31" w14:textId="5DE6AFD5" w:rsidR="00C11715" w:rsidRPr="00C24595" w:rsidRDefault="00C11715" w:rsidP="00F574F2">
            <w:pPr>
              <w:jc w:val="both"/>
              <w:rPr>
                <w:lang w:val="en-US"/>
              </w:rPr>
            </w:pPr>
            <w:r w:rsidRPr="00C24595">
              <w:rPr>
                <w:lang w:val="en-US"/>
              </w:rPr>
              <w:t>LAYER_</w:t>
            </w:r>
            <w:r w:rsidR="00A639E5">
              <w:rPr>
                <w:lang w:val="en-US"/>
              </w:rPr>
              <w:t>SIGNIFICANT_INTERSECTION_X_OD_</w:t>
            </w:r>
            <w:r w:rsidR="005A4242">
              <w:rPr>
                <w:lang w:val="en-US"/>
              </w:rPr>
              <w:t>Y</w:t>
            </w:r>
          </w:p>
        </w:tc>
        <w:tc>
          <w:tcPr>
            <w:tcW w:w="4508" w:type="dxa"/>
          </w:tcPr>
          <w:p w14:paraId="396C5B19" w14:textId="3E476A0A" w:rsidR="00C11715" w:rsidRPr="00E42EFA" w:rsidRDefault="00E42EFA" w:rsidP="00F574F2">
            <w:pPr>
              <w:jc w:val="both"/>
              <w:rPr>
                <w:lang w:val="nl-BE"/>
              </w:rPr>
            </w:pPr>
            <w:r>
              <w:rPr>
                <w:lang w:val="nl-BE"/>
              </w:rPr>
              <w:t>INTERMEDIATE LAYER: Dit is een extra laag</w:t>
            </w:r>
            <w:r w:rsidRPr="00372260">
              <w:rPr>
                <w:lang w:val="nl-BE"/>
              </w:rPr>
              <w:t xml:space="preserve"> die de r</w:t>
            </w:r>
            <w:r>
              <w:rPr>
                <w:lang w:val="nl-BE"/>
              </w:rPr>
              <w:t>elevante intersecties</w:t>
            </w:r>
            <w:r w:rsidR="00070C1A">
              <w:rPr>
                <w:lang w:val="nl-BE"/>
              </w:rPr>
              <w:t xml:space="preserve"> tussen thematische laag en </w:t>
            </w:r>
            <w:proofErr w:type="spellStart"/>
            <w:r w:rsidR="00070C1A">
              <w:rPr>
                <w:lang w:val="nl-BE"/>
              </w:rPr>
              <w:t>referentielaag</w:t>
            </w:r>
            <w:proofErr w:type="spellEnd"/>
            <w:r>
              <w:rPr>
                <w:lang w:val="nl-BE"/>
              </w:rPr>
              <w:t xml:space="preserve"> visueel weergeeft</w:t>
            </w:r>
            <w:r w:rsidR="00513DD8">
              <w:rPr>
                <w:lang w:val="nl-BE"/>
              </w:rPr>
              <w:t>.</w:t>
            </w:r>
            <w:r>
              <w:rPr>
                <w:lang w:val="nl-BE"/>
              </w:rPr>
              <w:t xml:space="preserve"> </w:t>
            </w:r>
            <w:r w:rsidR="00513DD8">
              <w:rPr>
                <w:lang w:val="nl-BE"/>
              </w:rPr>
              <w:t>Deze laag kan handig zijn om de RESULT-laag beter te begrijpen</w:t>
            </w:r>
          </w:p>
        </w:tc>
      </w:tr>
    </w:tbl>
    <w:p w14:paraId="76B98738" w14:textId="77777777" w:rsidR="00721C85" w:rsidRPr="00E42EFA" w:rsidRDefault="00721C85" w:rsidP="00F574F2">
      <w:pPr>
        <w:jc w:val="both"/>
        <w:rPr>
          <w:lang w:val="nl-BE"/>
        </w:rPr>
      </w:pPr>
    </w:p>
    <w:p w14:paraId="0C18B887" w14:textId="12DD3A3A" w:rsidR="00B74FFB" w:rsidRDefault="0013664C" w:rsidP="00443103">
      <w:pPr>
        <w:rPr>
          <w:b/>
          <w:bCs/>
          <w:u w:val="single"/>
          <w:lang w:val="nl-BE"/>
        </w:rPr>
      </w:pPr>
      <w:r w:rsidRPr="0013664C">
        <w:rPr>
          <w:b/>
          <w:bCs/>
          <w:u w:val="single"/>
          <w:lang w:val="nl-BE"/>
        </w:rPr>
        <w:t>TIPS</w:t>
      </w:r>
      <w:r w:rsidR="00422B16">
        <w:rPr>
          <w:b/>
          <w:bCs/>
          <w:u w:val="single"/>
          <w:lang w:val="nl-BE"/>
        </w:rPr>
        <w:t>, ASSUMPTIES &amp; BEPERKINGEN</w:t>
      </w:r>
    </w:p>
    <w:p w14:paraId="1C86F803" w14:textId="41470A0A" w:rsidR="003A40AA" w:rsidRDefault="00BB43EA" w:rsidP="00226B5F">
      <w:pPr>
        <w:pStyle w:val="ListParagraph"/>
        <w:numPr>
          <w:ilvl w:val="0"/>
          <w:numId w:val="3"/>
        </w:numPr>
        <w:jc w:val="both"/>
        <w:rPr>
          <w:lang w:val="nl-BE"/>
        </w:rPr>
      </w:pPr>
      <w:r>
        <w:rPr>
          <w:lang w:val="nl-BE"/>
        </w:rPr>
        <w:t>Analyseer je thematische dataset</w:t>
      </w:r>
      <w:r w:rsidR="00B878CA">
        <w:rPr>
          <w:lang w:val="nl-BE"/>
        </w:rPr>
        <w:t xml:space="preserve"> en probeer inzicht te krijgen in de ‘afwijking’ </w:t>
      </w:r>
      <w:r w:rsidR="005A628B">
        <w:rPr>
          <w:lang w:val="nl-BE"/>
        </w:rPr>
        <w:t xml:space="preserve">(precisie en </w:t>
      </w:r>
      <w:r w:rsidR="007C5E43">
        <w:rPr>
          <w:lang w:val="nl-BE"/>
        </w:rPr>
        <w:t>nauwkeurigheid</w:t>
      </w:r>
      <w:r w:rsidR="00C02462">
        <w:rPr>
          <w:lang w:val="nl-BE"/>
        </w:rPr>
        <w:t xml:space="preserve"> </w:t>
      </w:r>
      <w:proofErr w:type="spellStart"/>
      <w:r w:rsidR="00C02462">
        <w:rPr>
          <w:lang w:val="nl-BE"/>
        </w:rPr>
        <w:t>tov</w:t>
      </w:r>
      <w:proofErr w:type="spellEnd"/>
      <w:r w:rsidR="00C02462">
        <w:rPr>
          <w:lang w:val="nl-BE"/>
        </w:rPr>
        <w:t xml:space="preserve"> de </w:t>
      </w:r>
      <w:proofErr w:type="spellStart"/>
      <w:r w:rsidR="00C02462">
        <w:rPr>
          <w:lang w:val="nl-BE"/>
        </w:rPr>
        <w:t>referentielaag</w:t>
      </w:r>
      <w:proofErr w:type="spellEnd"/>
      <w:r w:rsidR="007C5E43">
        <w:rPr>
          <w:lang w:val="nl-BE"/>
        </w:rPr>
        <w:t>)</w:t>
      </w:r>
      <w:r w:rsidR="00ED1972">
        <w:rPr>
          <w:lang w:val="nl-BE"/>
        </w:rPr>
        <w:t xml:space="preserve">: </w:t>
      </w:r>
    </w:p>
    <w:p w14:paraId="75E30F3E" w14:textId="77777777" w:rsidR="003A40AA" w:rsidRDefault="00ED1972" w:rsidP="003A40AA">
      <w:pPr>
        <w:pStyle w:val="ListParagraph"/>
        <w:numPr>
          <w:ilvl w:val="1"/>
          <w:numId w:val="3"/>
        </w:numPr>
        <w:jc w:val="both"/>
        <w:rPr>
          <w:lang w:val="nl-BE"/>
        </w:rPr>
      </w:pPr>
      <w:r>
        <w:rPr>
          <w:lang w:val="nl-BE"/>
        </w:rPr>
        <w:t xml:space="preserve">Waar komt </w:t>
      </w:r>
      <w:r w:rsidR="003A40AA">
        <w:rPr>
          <w:lang w:val="nl-BE"/>
        </w:rPr>
        <w:t>de thematische data</w:t>
      </w:r>
      <w:r>
        <w:rPr>
          <w:lang w:val="nl-BE"/>
        </w:rPr>
        <w:t xml:space="preserve"> vandaan, </w:t>
      </w:r>
    </w:p>
    <w:p w14:paraId="20334CEA" w14:textId="77777777" w:rsidR="003A40AA" w:rsidRDefault="00ED1972" w:rsidP="003A40AA">
      <w:pPr>
        <w:pStyle w:val="ListParagraph"/>
        <w:numPr>
          <w:ilvl w:val="1"/>
          <w:numId w:val="3"/>
        </w:numPr>
        <w:jc w:val="both"/>
        <w:rPr>
          <w:lang w:val="nl-BE"/>
        </w:rPr>
      </w:pPr>
      <w:r>
        <w:rPr>
          <w:lang w:val="nl-BE"/>
        </w:rPr>
        <w:t xml:space="preserve">wanneer is deze aangemaakt, </w:t>
      </w:r>
    </w:p>
    <w:p w14:paraId="396A8A98" w14:textId="77777777" w:rsidR="003A40AA" w:rsidRDefault="00ED1972" w:rsidP="003A40AA">
      <w:pPr>
        <w:pStyle w:val="ListParagraph"/>
        <w:numPr>
          <w:ilvl w:val="1"/>
          <w:numId w:val="3"/>
        </w:numPr>
        <w:jc w:val="both"/>
        <w:rPr>
          <w:lang w:val="nl-BE"/>
        </w:rPr>
      </w:pPr>
      <w:r>
        <w:rPr>
          <w:lang w:val="nl-BE"/>
        </w:rPr>
        <w:t xml:space="preserve">op </w:t>
      </w:r>
      <w:r w:rsidR="00CB336D">
        <w:rPr>
          <w:lang w:val="nl-BE"/>
        </w:rPr>
        <w:t>welke referentie</w:t>
      </w:r>
      <w:r w:rsidR="005B327C">
        <w:rPr>
          <w:lang w:val="nl-BE"/>
        </w:rPr>
        <w:t>grenzen</w:t>
      </w:r>
      <w:r w:rsidR="00CB336D">
        <w:rPr>
          <w:lang w:val="nl-BE"/>
        </w:rPr>
        <w:t xml:space="preserve"> is</w:t>
      </w:r>
      <w:r>
        <w:rPr>
          <w:lang w:val="nl-BE"/>
        </w:rPr>
        <w:t xml:space="preserve"> </w:t>
      </w:r>
      <w:r w:rsidR="00CB336D">
        <w:rPr>
          <w:lang w:val="nl-BE"/>
        </w:rPr>
        <w:t xml:space="preserve">deze destijds </w:t>
      </w:r>
      <w:r w:rsidR="005B327C">
        <w:rPr>
          <w:lang w:val="nl-BE"/>
        </w:rPr>
        <w:t>ingetekend</w:t>
      </w:r>
      <w:r w:rsidR="00CB336D">
        <w:rPr>
          <w:lang w:val="nl-BE"/>
        </w:rPr>
        <w:t>,</w:t>
      </w:r>
    </w:p>
    <w:p w14:paraId="41721582" w14:textId="084F2403" w:rsidR="00322317" w:rsidRDefault="00322317" w:rsidP="003A40AA">
      <w:pPr>
        <w:pStyle w:val="ListParagraph"/>
        <w:numPr>
          <w:ilvl w:val="1"/>
          <w:numId w:val="3"/>
        </w:numPr>
        <w:jc w:val="both"/>
        <w:rPr>
          <w:lang w:val="nl-BE"/>
        </w:rPr>
      </w:pPr>
      <w:r>
        <w:rPr>
          <w:lang w:val="nl-BE"/>
        </w:rPr>
        <w:t>Welke tekenregels zijn toegepast (</w:t>
      </w:r>
      <w:proofErr w:type="spellStart"/>
      <w:r>
        <w:rPr>
          <w:lang w:val="nl-BE"/>
        </w:rPr>
        <w:t>bvb</w:t>
      </w:r>
      <w:proofErr w:type="spellEnd"/>
      <w:r>
        <w:rPr>
          <w:lang w:val="nl-BE"/>
        </w:rPr>
        <w:t xml:space="preserve"> nauwkeurigheid van 0,5</w:t>
      </w:r>
      <w:r w:rsidR="0041270D">
        <w:rPr>
          <w:lang w:val="nl-BE"/>
        </w:rPr>
        <w:t>m)</w:t>
      </w:r>
    </w:p>
    <w:p w14:paraId="714FC00C" w14:textId="1B87879E" w:rsidR="003A40AA" w:rsidRDefault="00CB336D" w:rsidP="003A40AA">
      <w:pPr>
        <w:pStyle w:val="ListParagraph"/>
        <w:numPr>
          <w:ilvl w:val="1"/>
          <w:numId w:val="3"/>
        </w:numPr>
        <w:jc w:val="both"/>
        <w:rPr>
          <w:lang w:val="nl-BE"/>
        </w:rPr>
      </w:pPr>
      <w:r>
        <w:rPr>
          <w:lang w:val="nl-BE"/>
        </w:rPr>
        <w:t>…</w:t>
      </w:r>
      <w:r w:rsidR="00233EA7">
        <w:rPr>
          <w:lang w:val="nl-BE"/>
        </w:rPr>
        <w:t xml:space="preserve"> </w:t>
      </w:r>
    </w:p>
    <w:p w14:paraId="19558DE6" w14:textId="19C6BC40" w:rsidR="00BB43EA" w:rsidRPr="003A40AA" w:rsidRDefault="00233EA7" w:rsidP="003A40AA">
      <w:pPr>
        <w:ind w:left="1080"/>
        <w:jc w:val="both"/>
        <w:rPr>
          <w:lang w:val="nl-BE"/>
        </w:rPr>
      </w:pPr>
      <w:r w:rsidRPr="003A40AA">
        <w:rPr>
          <w:lang w:val="nl-BE"/>
        </w:rPr>
        <w:lastRenderedPageBreak/>
        <w:t>Hiermee kan je zicht krijgen</w:t>
      </w:r>
      <w:r w:rsidR="00D11778" w:rsidRPr="003A40AA">
        <w:rPr>
          <w:lang w:val="nl-BE"/>
        </w:rPr>
        <w:t xml:space="preserve"> op de ‘afwijking’</w:t>
      </w:r>
      <w:r w:rsidR="00B7115A">
        <w:rPr>
          <w:lang w:val="nl-BE"/>
        </w:rPr>
        <w:t xml:space="preserve"> en welke </w:t>
      </w:r>
      <w:r w:rsidR="00C809D2">
        <w:rPr>
          <w:lang w:val="nl-BE"/>
        </w:rPr>
        <w:t>RELEVANT_DISTANCE</w:t>
      </w:r>
      <w:r w:rsidR="00B7115A">
        <w:rPr>
          <w:lang w:val="nl-BE"/>
        </w:rPr>
        <w:t xml:space="preserve">-waarde </w:t>
      </w:r>
      <w:r w:rsidR="00690202">
        <w:rPr>
          <w:lang w:val="nl-BE"/>
        </w:rPr>
        <w:t>best</w:t>
      </w:r>
      <w:r w:rsidR="00B7115A">
        <w:rPr>
          <w:lang w:val="nl-BE"/>
        </w:rPr>
        <w:t xml:space="preserve"> </w:t>
      </w:r>
      <w:r w:rsidR="00BD1F9F">
        <w:rPr>
          <w:lang w:val="nl-BE"/>
        </w:rPr>
        <w:t>kan toegepast worden</w:t>
      </w:r>
      <w:r w:rsidR="00690202">
        <w:rPr>
          <w:lang w:val="nl-BE"/>
        </w:rPr>
        <w:t>.</w:t>
      </w:r>
    </w:p>
    <w:p w14:paraId="1C51C88C" w14:textId="18340E46" w:rsidR="007D7482" w:rsidRDefault="00F73949" w:rsidP="00226B5F">
      <w:pPr>
        <w:pStyle w:val="ListParagraph"/>
        <w:numPr>
          <w:ilvl w:val="0"/>
          <w:numId w:val="3"/>
        </w:numPr>
        <w:jc w:val="both"/>
        <w:rPr>
          <w:lang w:val="nl-BE"/>
        </w:rPr>
      </w:pPr>
      <w:r>
        <w:rPr>
          <w:lang w:val="nl-BE"/>
        </w:rPr>
        <w:t xml:space="preserve">De </w:t>
      </w:r>
      <w:r w:rsidR="00C809D2">
        <w:rPr>
          <w:lang w:val="nl-BE"/>
        </w:rPr>
        <w:t>RELEVANT_DISTANCE</w:t>
      </w:r>
      <w:r>
        <w:rPr>
          <w:lang w:val="nl-BE"/>
        </w:rPr>
        <w:t xml:space="preserve"> moet gekozen worden in functie van de </w:t>
      </w:r>
      <w:r w:rsidR="00683664">
        <w:rPr>
          <w:lang w:val="nl-BE"/>
        </w:rPr>
        <w:t>‘afwijking’</w:t>
      </w:r>
      <w:r>
        <w:rPr>
          <w:lang w:val="nl-BE"/>
        </w:rPr>
        <w:t xml:space="preserve"> van</w:t>
      </w:r>
      <w:r w:rsidR="00621645">
        <w:rPr>
          <w:lang w:val="nl-BE"/>
        </w:rPr>
        <w:t xml:space="preserve"> de thematische da</w:t>
      </w:r>
      <w:r w:rsidR="006151AA">
        <w:rPr>
          <w:lang w:val="nl-BE"/>
        </w:rPr>
        <w:t>ta</w:t>
      </w:r>
      <w:r w:rsidR="00005554">
        <w:rPr>
          <w:lang w:val="nl-BE"/>
        </w:rPr>
        <w:t xml:space="preserve"> </w:t>
      </w:r>
      <w:proofErr w:type="spellStart"/>
      <w:r w:rsidR="0014031C">
        <w:rPr>
          <w:lang w:val="nl-BE"/>
        </w:rPr>
        <w:t>tov</w:t>
      </w:r>
      <w:proofErr w:type="spellEnd"/>
      <w:r w:rsidR="0014031C">
        <w:rPr>
          <w:lang w:val="nl-BE"/>
        </w:rPr>
        <w:t xml:space="preserve"> de </w:t>
      </w:r>
      <w:proofErr w:type="spellStart"/>
      <w:r w:rsidR="0014031C">
        <w:rPr>
          <w:lang w:val="nl-BE"/>
        </w:rPr>
        <w:t>referentielaag</w:t>
      </w:r>
      <w:proofErr w:type="spellEnd"/>
      <w:r w:rsidR="00226B5F">
        <w:rPr>
          <w:lang w:val="nl-BE"/>
        </w:rPr>
        <w:t xml:space="preserve">. </w:t>
      </w:r>
      <w:r w:rsidR="00B3054E">
        <w:rPr>
          <w:lang w:val="nl-BE"/>
        </w:rPr>
        <w:t xml:space="preserve">Indien </w:t>
      </w:r>
      <w:r w:rsidR="003C1819">
        <w:rPr>
          <w:lang w:val="nl-BE"/>
        </w:rPr>
        <w:t xml:space="preserve">de thematische </w:t>
      </w:r>
      <w:r w:rsidR="006B45EC">
        <w:rPr>
          <w:lang w:val="nl-BE"/>
        </w:rPr>
        <w:t>data</w:t>
      </w:r>
      <w:r w:rsidR="003C1819">
        <w:rPr>
          <w:lang w:val="nl-BE"/>
        </w:rPr>
        <w:t xml:space="preserve"> verschillende </w:t>
      </w:r>
      <w:r w:rsidR="00DA1D34">
        <w:rPr>
          <w:lang w:val="nl-BE"/>
        </w:rPr>
        <w:t>geometrieën</w:t>
      </w:r>
      <w:r w:rsidR="003C1819">
        <w:rPr>
          <w:lang w:val="nl-BE"/>
        </w:rPr>
        <w:t xml:space="preserve"> bevat</w:t>
      </w:r>
      <w:r w:rsidR="00CE08E0">
        <w:rPr>
          <w:lang w:val="nl-BE"/>
        </w:rPr>
        <w:t xml:space="preserve"> die</w:t>
      </w:r>
      <w:r w:rsidR="006B45EC">
        <w:rPr>
          <w:lang w:val="nl-BE"/>
        </w:rPr>
        <w:t xml:space="preserve"> onderling</w:t>
      </w:r>
      <w:r w:rsidR="00CE08E0">
        <w:rPr>
          <w:lang w:val="nl-BE"/>
        </w:rPr>
        <w:t xml:space="preserve"> </w:t>
      </w:r>
      <w:r w:rsidR="006B45EC">
        <w:rPr>
          <w:lang w:val="nl-BE"/>
        </w:rPr>
        <w:t>grote</w:t>
      </w:r>
      <w:r w:rsidR="00CE08E0">
        <w:rPr>
          <w:lang w:val="nl-BE"/>
        </w:rPr>
        <w:t xml:space="preserve"> verschillen</w:t>
      </w:r>
      <w:r w:rsidR="000E7AD2">
        <w:rPr>
          <w:lang w:val="nl-BE"/>
        </w:rPr>
        <w:t xml:space="preserve"> tonen</w:t>
      </w:r>
      <w:r w:rsidR="00CE08E0">
        <w:rPr>
          <w:lang w:val="nl-BE"/>
        </w:rPr>
        <w:t xml:space="preserve"> in </w:t>
      </w:r>
      <w:r w:rsidR="00C908C8">
        <w:rPr>
          <w:lang w:val="nl-BE"/>
        </w:rPr>
        <w:t xml:space="preserve">‘afwijking’ is het </w:t>
      </w:r>
      <w:r w:rsidR="00774754">
        <w:rPr>
          <w:lang w:val="nl-BE"/>
        </w:rPr>
        <w:t>best</w:t>
      </w:r>
      <w:r w:rsidR="00B07D9F">
        <w:rPr>
          <w:lang w:val="nl-BE"/>
        </w:rPr>
        <w:t xml:space="preserve"> om </w:t>
      </w:r>
      <w:r w:rsidR="0041270D">
        <w:rPr>
          <w:lang w:val="nl-BE"/>
        </w:rPr>
        <w:t>de thematische data</w:t>
      </w:r>
      <w:r w:rsidR="00B07D9F">
        <w:rPr>
          <w:lang w:val="nl-BE"/>
        </w:rPr>
        <w:t xml:space="preserve"> op te splitsen en apart te verwerken met </w:t>
      </w:r>
      <w:r w:rsidR="00005554">
        <w:rPr>
          <w:lang w:val="nl-BE"/>
        </w:rPr>
        <w:t xml:space="preserve">een toepasselijke </w:t>
      </w:r>
      <w:r w:rsidR="00C809D2">
        <w:rPr>
          <w:lang w:val="nl-BE"/>
        </w:rPr>
        <w:t>RELEVANT_DISTANCE</w:t>
      </w:r>
      <w:r w:rsidR="000E7AD2">
        <w:rPr>
          <w:lang w:val="nl-BE"/>
        </w:rPr>
        <w:t xml:space="preserve"> zodat de </w:t>
      </w:r>
      <w:r w:rsidR="00C809D2">
        <w:rPr>
          <w:lang w:val="nl-BE"/>
        </w:rPr>
        <w:t>RELEVANT_DISTANCE</w:t>
      </w:r>
      <w:r w:rsidR="000E7AD2">
        <w:rPr>
          <w:lang w:val="nl-BE"/>
        </w:rPr>
        <w:t xml:space="preserve"> zo klein als mogelijk gehouden kan worden.</w:t>
      </w:r>
      <w:r w:rsidR="00CE08E0">
        <w:rPr>
          <w:lang w:val="nl-BE"/>
        </w:rPr>
        <w:t xml:space="preserve"> </w:t>
      </w:r>
    </w:p>
    <w:p w14:paraId="0C31BD45" w14:textId="3F28D3CA" w:rsidR="00422B16" w:rsidRDefault="00D467FE" w:rsidP="00226B5F">
      <w:pPr>
        <w:pStyle w:val="ListParagraph"/>
        <w:numPr>
          <w:ilvl w:val="0"/>
          <w:numId w:val="3"/>
        </w:numPr>
        <w:jc w:val="both"/>
        <w:rPr>
          <w:lang w:val="nl-BE"/>
        </w:rPr>
      </w:pPr>
      <w:r>
        <w:rPr>
          <w:lang w:val="nl-BE"/>
        </w:rPr>
        <w:t>De huidige versie van het</w:t>
      </w:r>
      <w:r w:rsidR="005F41FE" w:rsidRPr="00D467FE">
        <w:rPr>
          <w:lang w:val="nl-BE"/>
        </w:rPr>
        <w:t xml:space="preserve"> scri</w:t>
      </w:r>
      <w:r w:rsidR="00A66FD2" w:rsidRPr="00D467FE">
        <w:rPr>
          <w:lang w:val="nl-BE"/>
        </w:rPr>
        <w:t xml:space="preserve">pt gaat er vanuit dat zowel de thematische laag als </w:t>
      </w:r>
      <w:proofErr w:type="spellStart"/>
      <w:r w:rsidR="00A66FD2" w:rsidRPr="00D467FE">
        <w:rPr>
          <w:lang w:val="nl-BE"/>
        </w:rPr>
        <w:t>referentielaag</w:t>
      </w:r>
      <w:proofErr w:type="spellEnd"/>
      <w:r w:rsidR="00A66FD2" w:rsidRPr="00D467FE">
        <w:rPr>
          <w:lang w:val="nl-BE"/>
        </w:rPr>
        <w:t xml:space="preserve"> in Lambert72 (EPSG:31370</w:t>
      </w:r>
      <w:r w:rsidRPr="00D467FE">
        <w:rPr>
          <w:lang w:val="nl-BE"/>
        </w:rPr>
        <w:t>) staan</w:t>
      </w:r>
    </w:p>
    <w:p w14:paraId="7DC10E6A" w14:textId="559B649D" w:rsidR="006D7019" w:rsidRDefault="006B1391" w:rsidP="00226B5F">
      <w:pPr>
        <w:pStyle w:val="ListParagraph"/>
        <w:numPr>
          <w:ilvl w:val="0"/>
          <w:numId w:val="3"/>
        </w:numPr>
        <w:jc w:val="both"/>
        <w:rPr>
          <w:lang w:val="nl-BE"/>
        </w:rPr>
      </w:pPr>
      <w:r>
        <w:rPr>
          <w:lang w:val="nl-BE"/>
        </w:rPr>
        <w:t xml:space="preserve">Thematische afbakeningen </w:t>
      </w:r>
      <w:r w:rsidR="00D3582B">
        <w:rPr>
          <w:lang w:val="nl-BE"/>
        </w:rPr>
        <w:t>die bestaan uit 1 of enkele referentie-polygonen worden in enkele seconden verwerkt</w:t>
      </w:r>
      <w:r w:rsidR="00DB7EB2">
        <w:rPr>
          <w:lang w:val="nl-BE"/>
        </w:rPr>
        <w:t xml:space="preserve"> door het script</w:t>
      </w:r>
      <w:r w:rsidR="00D3582B">
        <w:rPr>
          <w:lang w:val="nl-BE"/>
        </w:rPr>
        <w:t>. Indien de thematische afbakeningen een heel groot gebied bes</w:t>
      </w:r>
      <w:r w:rsidR="003A6AD8">
        <w:rPr>
          <w:lang w:val="nl-BE"/>
        </w:rPr>
        <w:t xml:space="preserve">trijken (~1000en referentie-polygonen) kan het </w:t>
      </w:r>
      <w:r w:rsidR="00DD18C6">
        <w:rPr>
          <w:lang w:val="nl-BE"/>
        </w:rPr>
        <w:t xml:space="preserve">verschillende minuten duren vooraleer de OUTPUT berekend is. </w:t>
      </w:r>
      <w:r w:rsidR="0073123F">
        <w:rPr>
          <w:lang w:val="nl-BE"/>
        </w:rPr>
        <w:t xml:space="preserve">Het is best om QGIS </w:t>
      </w:r>
      <w:r w:rsidR="007D7482">
        <w:rPr>
          <w:lang w:val="nl-BE"/>
        </w:rPr>
        <w:t>deze verwerking te laten afwerken vooraleer verder te werken</w:t>
      </w:r>
    </w:p>
    <w:p w14:paraId="2D8CE8E6" w14:textId="6F9A3831" w:rsidR="0073123F" w:rsidRDefault="00DB730D" w:rsidP="006570C4">
      <w:pPr>
        <w:pStyle w:val="ListParagraph"/>
        <w:numPr>
          <w:ilvl w:val="0"/>
          <w:numId w:val="3"/>
        </w:numPr>
        <w:jc w:val="both"/>
        <w:rPr>
          <w:lang w:val="nl-BE"/>
        </w:rPr>
      </w:pPr>
      <w:r>
        <w:rPr>
          <w:lang w:val="nl-BE"/>
        </w:rPr>
        <w:t xml:space="preserve">In de praktijk merken we op dat grote </w:t>
      </w:r>
      <w:r w:rsidR="00D37B70">
        <w:rPr>
          <w:lang w:val="nl-BE"/>
        </w:rPr>
        <w:t>thematische afbakeningen</w:t>
      </w:r>
      <w:r w:rsidR="002C06DC">
        <w:rPr>
          <w:lang w:val="nl-BE"/>
        </w:rPr>
        <w:t xml:space="preserve"> soms ruwer (minder </w:t>
      </w:r>
      <w:r w:rsidR="001501B2">
        <w:rPr>
          <w:lang w:val="nl-BE"/>
        </w:rPr>
        <w:t xml:space="preserve">precies of </w:t>
      </w:r>
      <w:r w:rsidR="00FC3C48">
        <w:rPr>
          <w:lang w:val="nl-BE"/>
        </w:rPr>
        <w:t>onnauwkeurig</w:t>
      </w:r>
      <w:r w:rsidR="002C06DC">
        <w:rPr>
          <w:lang w:val="nl-BE"/>
        </w:rPr>
        <w:t xml:space="preserve"> </w:t>
      </w:r>
      <w:r w:rsidR="00B6122A">
        <w:rPr>
          <w:lang w:val="nl-BE"/>
        </w:rPr>
        <w:t>)</w:t>
      </w:r>
      <w:r w:rsidR="002C06DC">
        <w:rPr>
          <w:lang w:val="nl-BE"/>
        </w:rPr>
        <w:t>zijn ingetekend waardoor een hoge</w:t>
      </w:r>
      <w:r w:rsidR="006E1204">
        <w:rPr>
          <w:lang w:val="nl-BE"/>
        </w:rPr>
        <w:t xml:space="preserve"> </w:t>
      </w:r>
      <w:r w:rsidR="00C809D2">
        <w:rPr>
          <w:lang w:val="nl-BE"/>
        </w:rPr>
        <w:t>RELEVANT</w:t>
      </w:r>
      <w:r w:rsidR="006E1204">
        <w:rPr>
          <w:lang w:val="nl-BE"/>
        </w:rPr>
        <w:t xml:space="preserve"> DISTANCE nodig is om deze naar het referenti</w:t>
      </w:r>
      <w:r w:rsidR="002D103A">
        <w:rPr>
          <w:lang w:val="nl-BE"/>
        </w:rPr>
        <w:t>e</w:t>
      </w:r>
      <w:r w:rsidR="006E1204">
        <w:rPr>
          <w:lang w:val="nl-BE"/>
        </w:rPr>
        <w:t>bestand te</w:t>
      </w:r>
      <w:r w:rsidR="00C275C7">
        <w:rPr>
          <w:lang w:val="nl-BE"/>
        </w:rPr>
        <w:t xml:space="preserve"> verleggen. Bij grote gebieden di</w:t>
      </w:r>
      <w:r w:rsidR="001678D6">
        <w:rPr>
          <w:lang w:val="nl-BE"/>
        </w:rPr>
        <w:t>e ‘ruw’ zijn ingetekend wordt best gebruik gemaakt van</w:t>
      </w:r>
      <w:r w:rsidR="00FB592F">
        <w:rPr>
          <w:lang w:val="nl-BE"/>
        </w:rPr>
        <w:t xml:space="preserve"> een hoge </w:t>
      </w:r>
      <w:r w:rsidR="00C809D2">
        <w:rPr>
          <w:lang w:val="nl-BE"/>
        </w:rPr>
        <w:t>RELEVANT_DISTANCE</w:t>
      </w:r>
      <w:r w:rsidR="006218A9">
        <w:rPr>
          <w:lang w:val="nl-BE"/>
        </w:rPr>
        <w:t xml:space="preserve"> (</w:t>
      </w:r>
      <w:r w:rsidR="002E76E4">
        <w:rPr>
          <w:lang w:val="nl-BE"/>
        </w:rPr>
        <w:t xml:space="preserve"> </w:t>
      </w:r>
      <w:proofErr w:type="spellStart"/>
      <w:r w:rsidR="00893FD9">
        <w:rPr>
          <w:lang w:val="nl-BE"/>
        </w:rPr>
        <w:t>bvb</w:t>
      </w:r>
      <w:proofErr w:type="spellEnd"/>
      <w:r w:rsidR="00893FD9">
        <w:rPr>
          <w:lang w:val="nl-BE"/>
        </w:rPr>
        <w:t xml:space="preserve"> </w:t>
      </w:r>
      <w:r w:rsidR="002E76E4">
        <w:rPr>
          <w:lang w:val="nl-BE"/>
        </w:rPr>
        <w:t xml:space="preserve">&gt;10 </w:t>
      </w:r>
      <w:r w:rsidR="006218A9">
        <w:rPr>
          <w:lang w:val="nl-BE"/>
        </w:rPr>
        <w:t xml:space="preserve"> meter) en</w:t>
      </w:r>
      <w:r w:rsidR="00FB1CAD">
        <w:rPr>
          <w:lang w:val="nl-BE"/>
        </w:rPr>
        <w:t>:</w:t>
      </w:r>
    </w:p>
    <w:p w14:paraId="198D743A" w14:textId="12BEF447" w:rsidR="00FB1CAD" w:rsidRDefault="00FB1CAD" w:rsidP="006570C4">
      <w:pPr>
        <w:pStyle w:val="ListParagraph"/>
        <w:numPr>
          <w:ilvl w:val="1"/>
          <w:numId w:val="3"/>
        </w:numPr>
        <w:jc w:val="both"/>
        <w:rPr>
          <w:lang w:val="nl-BE"/>
        </w:rPr>
      </w:pPr>
      <w:r>
        <w:rPr>
          <w:lang w:val="nl-BE"/>
        </w:rPr>
        <w:t>OD-</w:t>
      </w:r>
      <w:proofErr w:type="spellStart"/>
      <w:r>
        <w:rPr>
          <w:lang w:val="nl-BE"/>
        </w:rPr>
        <w:t>strategy</w:t>
      </w:r>
      <w:proofErr w:type="spellEnd"/>
      <w:r>
        <w:rPr>
          <w:lang w:val="nl-BE"/>
        </w:rPr>
        <w:t xml:space="preserve"> -1: als je al het openbaar domein</w:t>
      </w:r>
      <w:r w:rsidR="004730DA">
        <w:rPr>
          <w:lang w:val="nl-BE"/>
        </w:rPr>
        <w:t xml:space="preserve"> volledig</w:t>
      </w:r>
      <w:r>
        <w:rPr>
          <w:lang w:val="nl-BE"/>
        </w:rPr>
        <w:t xml:space="preserve"> wil uitsluiten</w:t>
      </w:r>
    </w:p>
    <w:p w14:paraId="7969AE20" w14:textId="6AE8472A" w:rsidR="005D686A" w:rsidRDefault="005D686A" w:rsidP="006570C4">
      <w:pPr>
        <w:pStyle w:val="ListParagraph"/>
        <w:numPr>
          <w:ilvl w:val="1"/>
          <w:numId w:val="3"/>
        </w:numPr>
        <w:jc w:val="both"/>
        <w:rPr>
          <w:lang w:val="nl-BE"/>
        </w:rPr>
      </w:pPr>
      <w:r>
        <w:rPr>
          <w:lang w:val="nl-BE"/>
        </w:rPr>
        <w:t>OD-</w:t>
      </w:r>
      <w:proofErr w:type="spellStart"/>
      <w:r>
        <w:rPr>
          <w:lang w:val="nl-BE"/>
        </w:rPr>
        <w:t>strategy</w:t>
      </w:r>
      <w:proofErr w:type="spellEnd"/>
      <w:r>
        <w:rPr>
          <w:lang w:val="nl-BE"/>
        </w:rPr>
        <w:t xml:space="preserve">  0: als je al het </w:t>
      </w:r>
      <w:r w:rsidR="004730DA">
        <w:rPr>
          <w:lang w:val="nl-BE"/>
        </w:rPr>
        <w:t xml:space="preserve">bedekte </w:t>
      </w:r>
      <w:r>
        <w:rPr>
          <w:lang w:val="nl-BE"/>
        </w:rPr>
        <w:t>openbaar domein</w:t>
      </w:r>
      <w:r w:rsidR="004730DA">
        <w:rPr>
          <w:lang w:val="nl-BE"/>
        </w:rPr>
        <w:t xml:space="preserve"> AS IS</w:t>
      </w:r>
      <w:r>
        <w:rPr>
          <w:lang w:val="nl-BE"/>
        </w:rPr>
        <w:t xml:space="preserve"> wil meenemen </w:t>
      </w:r>
      <w:r w:rsidR="004730DA">
        <w:rPr>
          <w:lang w:val="nl-BE"/>
        </w:rPr>
        <w:t>in het resultaat</w:t>
      </w:r>
    </w:p>
    <w:p w14:paraId="724FDAD8" w14:textId="7F70DD08" w:rsidR="00F04809" w:rsidRDefault="00F04809" w:rsidP="006570C4">
      <w:pPr>
        <w:pStyle w:val="ListParagraph"/>
        <w:numPr>
          <w:ilvl w:val="1"/>
          <w:numId w:val="3"/>
        </w:numPr>
        <w:jc w:val="both"/>
        <w:rPr>
          <w:lang w:val="nl-BE"/>
        </w:rPr>
      </w:pPr>
      <w:r>
        <w:rPr>
          <w:lang w:val="nl-BE"/>
        </w:rPr>
        <w:t>OD-</w:t>
      </w:r>
      <w:proofErr w:type="spellStart"/>
      <w:r>
        <w:rPr>
          <w:lang w:val="nl-BE"/>
        </w:rPr>
        <w:t>strategy</w:t>
      </w:r>
      <w:proofErr w:type="spellEnd"/>
      <w:r>
        <w:rPr>
          <w:lang w:val="nl-BE"/>
        </w:rPr>
        <w:t xml:space="preserve"> 3: als je het openbaar domein</w:t>
      </w:r>
      <w:r w:rsidR="00520BDA">
        <w:rPr>
          <w:lang w:val="nl-BE"/>
        </w:rPr>
        <w:t xml:space="preserve"> binnen de afbake</w:t>
      </w:r>
      <w:r w:rsidR="007E74E3">
        <w:rPr>
          <w:lang w:val="nl-BE"/>
        </w:rPr>
        <w:t>n</w:t>
      </w:r>
      <w:r w:rsidR="00520BDA">
        <w:rPr>
          <w:lang w:val="nl-BE"/>
        </w:rPr>
        <w:t>ing wilt behouden,</w:t>
      </w:r>
      <w:r w:rsidR="00FB592F">
        <w:rPr>
          <w:lang w:val="nl-BE"/>
        </w:rPr>
        <w:t xml:space="preserve"> maar de rand</w:t>
      </w:r>
      <w:r w:rsidR="006218A9">
        <w:rPr>
          <w:lang w:val="nl-BE"/>
        </w:rPr>
        <w:t xml:space="preserve">en naar de referentiepolygonen wilt </w:t>
      </w:r>
      <w:r w:rsidR="002E76E4">
        <w:rPr>
          <w:lang w:val="nl-BE"/>
        </w:rPr>
        <w:t>verplaatsen</w:t>
      </w:r>
    </w:p>
    <w:p w14:paraId="7A842230" w14:textId="77777777" w:rsidR="00FB1CAD" w:rsidRPr="00D467FE" w:rsidRDefault="00FB1CAD" w:rsidP="009D3CD2">
      <w:pPr>
        <w:pStyle w:val="ListParagraph"/>
        <w:ind w:left="1440"/>
        <w:rPr>
          <w:lang w:val="nl-BE"/>
        </w:rPr>
      </w:pPr>
    </w:p>
    <w:p w14:paraId="3E93E296" w14:textId="77777777" w:rsidR="00D467FE" w:rsidRPr="005F41FE" w:rsidRDefault="00D467FE" w:rsidP="00443103">
      <w:pPr>
        <w:rPr>
          <w:lang w:val="nl-BE"/>
        </w:rPr>
      </w:pPr>
    </w:p>
    <w:p w14:paraId="7EC48CAB" w14:textId="77777777" w:rsidR="009E1D0D" w:rsidRPr="00A66FD2" w:rsidRDefault="009E1D0D">
      <w:pPr>
        <w:pBdr>
          <w:bottom w:val="single" w:sz="6" w:space="1" w:color="auto"/>
        </w:pBdr>
        <w:rPr>
          <w:lang w:val="nl-BE"/>
        </w:rPr>
      </w:pPr>
    </w:p>
    <w:p w14:paraId="702E5548" w14:textId="7DC0026B" w:rsidR="0015032C" w:rsidRPr="00836552" w:rsidRDefault="0015032C">
      <w:pPr>
        <w:rPr>
          <w:lang w:val="nl-BE"/>
        </w:rPr>
      </w:pPr>
      <w:r w:rsidRPr="00836552">
        <w:rPr>
          <w:lang w:val="nl-BE"/>
        </w:rPr>
        <w:t>Aut</w:t>
      </w:r>
      <w:r w:rsidR="00836552" w:rsidRPr="00836552">
        <w:rPr>
          <w:lang w:val="nl-BE"/>
        </w:rPr>
        <w:t>eu</w:t>
      </w:r>
      <w:r w:rsidRPr="00836552">
        <w:rPr>
          <w:lang w:val="nl-BE"/>
        </w:rPr>
        <w:t>r: Karel Dieussaert</w:t>
      </w:r>
    </w:p>
    <w:p w14:paraId="690FD33B" w14:textId="7CE57B6F" w:rsidR="009E1D0D" w:rsidRPr="00836552" w:rsidRDefault="009E1D0D">
      <w:pPr>
        <w:rPr>
          <w:lang w:val="nl-BE"/>
        </w:rPr>
      </w:pPr>
      <w:r w:rsidRPr="00836552">
        <w:rPr>
          <w:lang w:val="nl-BE"/>
        </w:rPr>
        <w:t>Dat</w:t>
      </w:r>
      <w:r w:rsidR="00836552" w:rsidRPr="00836552">
        <w:rPr>
          <w:lang w:val="nl-BE"/>
        </w:rPr>
        <w:t>um</w:t>
      </w:r>
      <w:r w:rsidRPr="00836552">
        <w:rPr>
          <w:lang w:val="nl-BE"/>
        </w:rPr>
        <w:t>: 28/02/2024</w:t>
      </w:r>
    </w:p>
    <w:p w14:paraId="21E9BABC" w14:textId="77777777" w:rsidR="009E1D0D" w:rsidRPr="00836552" w:rsidRDefault="009E1D0D">
      <w:pPr>
        <w:rPr>
          <w:lang w:val="nl-BE"/>
        </w:rPr>
      </w:pPr>
    </w:p>
    <w:sectPr w:rsidR="009E1D0D" w:rsidRPr="0083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92BD1"/>
    <w:multiLevelType w:val="hybridMultilevel"/>
    <w:tmpl w:val="42227C9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38B7"/>
    <w:multiLevelType w:val="hybridMultilevel"/>
    <w:tmpl w:val="F3A6F08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A17D9"/>
    <w:multiLevelType w:val="hybridMultilevel"/>
    <w:tmpl w:val="0D62BB82"/>
    <w:lvl w:ilvl="0" w:tplc="C97EA240">
      <w:start w:val="3"/>
      <w:numFmt w:val="bullet"/>
      <w:lvlText w:val=""/>
      <w:lvlJc w:val="left"/>
      <w:pPr>
        <w:ind w:left="732" w:hanging="372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95C2C"/>
    <w:multiLevelType w:val="hybridMultilevel"/>
    <w:tmpl w:val="8CEE30B8"/>
    <w:lvl w:ilvl="0" w:tplc="C97EA240">
      <w:start w:val="3"/>
      <w:numFmt w:val="bullet"/>
      <w:lvlText w:val=""/>
      <w:lvlJc w:val="left"/>
      <w:pPr>
        <w:ind w:left="732" w:hanging="372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383"/>
    <w:multiLevelType w:val="hybridMultilevel"/>
    <w:tmpl w:val="5FC0DD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04F4E"/>
    <w:multiLevelType w:val="hybridMultilevel"/>
    <w:tmpl w:val="4CA23D0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0695"/>
    <w:multiLevelType w:val="hybridMultilevel"/>
    <w:tmpl w:val="684CBCE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90481">
    <w:abstractNumId w:val="5"/>
  </w:num>
  <w:num w:numId="2" w16cid:durableId="1708023398">
    <w:abstractNumId w:val="1"/>
  </w:num>
  <w:num w:numId="3" w16cid:durableId="6442232">
    <w:abstractNumId w:val="6"/>
  </w:num>
  <w:num w:numId="4" w16cid:durableId="493492426">
    <w:abstractNumId w:val="4"/>
  </w:num>
  <w:num w:numId="5" w16cid:durableId="792747828">
    <w:abstractNumId w:val="0"/>
  </w:num>
  <w:num w:numId="6" w16cid:durableId="1375882037">
    <w:abstractNumId w:val="2"/>
  </w:num>
  <w:num w:numId="7" w16cid:durableId="157018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8C"/>
    <w:rsid w:val="00001D8F"/>
    <w:rsid w:val="00005554"/>
    <w:rsid w:val="000249CC"/>
    <w:rsid w:val="000345DC"/>
    <w:rsid w:val="00070C1A"/>
    <w:rsid w:val="00081702"/>
    <w:rsid w:val="000B7ADD"/>
    <w:rsid w:val="000C239B"/>
    <w:rsid w:val="000C6AEF"/>
    <w:rsid w:val="000D4F7A"/>
    <w:rsid w:val="000E7AD2"/>
    <w:rsid w:val="001112F9"/>
    <w:rsid w:val="0013664C"/>
    <w:rsid w:val="0014031C"/>
    <w:rsid w:val="001473F6"/>
    <w:rsid w:val="001501B2"/>
    <w:rsid w:val="0015032C"/>
    <w:rsid w:val="00152E59"/>
    <w:rsid w:val="00164CE2"/>
    <w:rsid w:val="001678D6"/>
    <w:rsid w:val="00184121"/>
    <w:rsid w:val="00191D50"/>
    <w:rsid w:val="0019554C"/>
    <w:rsid w:val="0019650E"/>
    <w:rsid w:val="001A1E74"/>
    <w:rsid w:val="001B030E"/>
    <w:rsid w:val="001C635A"/>
    <w:rsid w:val="001E548B"/>
    <w:rsid w:val="00226B5F"/>
    <w:rsid w:val="00233D6D"/>
    <w:rsid w:val="00233EA7"/>
    <w:rsid w:val="00252254"/>
    <w:rsid w:val="00254DC2"/>
    <w:rsid w:val="00262110"/>
    <w:rsid w:val="0026264A"/>
    <w:rsid w:val="002758CC"/>
    <w:rsid w:val="00285CB2"/>
    <w:rsid w:val="002917B6"/>
    <w:rsid w:val="002936C4"/>
    <w:rsid w:val="002A2228"/>
    <w:rsid w:val="002C0292"/>
    <w:rsid w:val="002C06DC"/>
    <w:rsid w:val="002D103A"/>
    <w:rsid w:val="002D65B4"/>
    <w:rsid w:val="002E42F7"/>
    <w:rsid w:val="002E76E4"/>
    <w:rsid w:val="003031ED"/>
    <w:rsid w:val="00303C42"/>
    <w:rsid w:val="00322317"/>
    <w:rsid w:val="00323859"/>
    <w:rsid w:val="00334900"/>
    <w:rsid w:val="003371DB"/>
    <w:rsid w:val="00350717"/>
    <w:rsid w:val="0036024B"/>
    <w:rsid w:val="00360652"/>
    <w:rsid w:val="0036618C"/>
    <w:rsid w:val="00372260"/>
    <w:rsid w:val="00382EE8"/>
    <w:rsid w:val="003967DE"/>
    <w:rsid w:val="003A2989"/>
    <w:rsid w:val="003A40AA"/>
    <w:rsid w:val="003A6AD8"/>
    <w:rsid w:val="003C1819"/>
    <w:rsid w:val="003D43C1"/>
    <w:rsid w:val="003D708C"/>
    <w:rsid w:val="0041270D"/>
    <w:rsid w:val="00416D5B"/>
    <w:rsid w:val="00422B16"/>
    <w:rsid w:val="00432C45"/>
    <w:rsid w:val="00435178"/>
    <w:rsid w:val="00443103"/>
    <w:rsid w:val="00443C41"/>
    <w:rsid w:val="00453FEB"/>
    <w:rsid w:val="00456C09"/>
    <w:rsid w:val="004631C4"/>
    <w:rsid w:val="004730DA"/>
    <w:rsid w:val="004C1AF2"/>
    <w:rsid w:val="004D0C9F"/>
    <w:rsid w:val="004F2B84"/>
    <w:rsid w:val="004F4D08"/>
    <w:rsid w:val="00502FD2"/>
    <w:rsid w:val="00504AC1"/>
    <w:rsid w:val="00512FB2"/>
    <w:rsid w:val="00513DD8"/>
    <w:rsid w:val="00520BDA"/>
    <w:rsid w:val="00530518"/>
    <w:rsid w:val="005400B4"/>
    <w:rsid w:val="005542EE"/>
    <w:rsid w:val="005735EE"/>
    <w:rsid w:val="00597293"/>
    <w:rsid w:val="005A4242"/>
    <w:rsid w:val="005A628B"/>
    <w:rsid w:val="005B327C"/>
    <w:rsid w:val="005C1B10"/>
    <w:rsid w:val="005D3200"/>
    <w:rsid w:val="005D686A"/>
    <w:rsid w:val="005F41FE"/>
    <w:rsid w:val="00602EEB"/>
    <w:rsid w:val="0061503D"/>
    <w:rsid w:val="006151AA"/>
    <w:rsid w:val="0061798D"/>
    <w:rsid w:val="00621645"/>
    <w:rsid w:val="006218A9"/>
    <w:rsid w:val="006278BD"/>
    <w:rsid w:val="00632A0B"/>
    <w:rsid w:val="00645515"/>
    <w:rsid w:val="006570C4"/>
    <w:rsid w:val="00670DB0"/>
    <w:rsid w:val="00683664"/>
    <w:rsid w:val="00686905"/>
    <w:rsid w:val="00690202"/>
    <w:rsid w:val="006A18D3"/>
    <w:rsid w:val="006A2299"/>
    <w:rsid w:val="006B1391"/>
    <w:rsid w:val="006B2938"/>
    <w:rsid w:val="006B45EC"/>
    <w:rsid w:val="006C4BBE"/>
    <w:rsid w:val="006D7019"/>
    <w:rsid w:val="006D7E9A"/>
    <w:rsid w:val="006E1204"/>
    <w:rsid w:val="006E6326"/>
    <w:rsid w:val="00721C85"/>
    <w:rsid w:val="0073123F"/>
    <w:rsid w:val="00743618"/>
    <w:rsid w:val="0074468C"/>
    <w:rsid w:val="007548CD"/>
    <w:rsid w:val="00774754"/>
    <w:rsid w:val="007B66CC"/>
    <w:rsid w:val="007C5E43"/>
    <w:rsid w:val="007C69E5"/>
    <w:rsid w:val="007D7482"/>
    <w:rsid w:val="007E1AF3"/>
    <w:rsid w:val="007E64F1"/>
    <w:rsid w:val="007E74E3"/>
    <w:rsid w:val="00813FAD"/>
    <w:rsid w:val="00836552"/>
    <w:rsid w:val="00872731"/>
    <w:rsid w:val="008734A3"/>
    <w:rsid w:val="00873840"/>
    <w:rsid w:val="00893FD9"/>
    <w:rsid w:val="0089701B"/>
    <w:rsid w:val="008C2EBB"/>
    <w:rsid w:val="008C6E56"/>
    <w:rsid w:val="008D48CA"/>
    <w:rsid w:val="008D58D8"/>
    <w:rsid w:val="008E35E5"/>
    <w:rsid w:val="008F7480"/>
    <w:rsid w:val="0091648A"/>
    <w:rsid w:val="0095110E"/>
    <w:rsid w:val="00964599"/>
    <w:rsid w:val="00964B96"/>
    <w:rsid w:val="00984BE1"/>
    <w:rsid w:val="0099002F"/>
    <w:rsid w:val="009A0C82"/>
    <w:rsid w:val="009A62B3"/>
    <w:rsid w:val="009A7E0E"/>
    <w:rsid w:val="009C57EB"/>
    <w:rsid w:val="009C7D4A"/>
    <w:rsid w:val="009D3CD2"/>
    <w:rsid w:val="009E1D0D"/>
    <w:rsid w:val="009E34E6"/>
    <w:rsid w:val="009F1E55"/>
    <w:rsid w:val="00A353CD"/>
    <w:rsid w:val="00A40FF5"/>
    <w:rsid w:val="00A5661A"/>
    <w:rsid w:val="00A60988"/>
    <w:rsid w:val="00A639E5"/>
    <w:rsid w:val="00A66FD2"/>
    <w:rsid w:val="00A83255"/>
    <w:rsid w:val="00A8563C"/>
    <w:rsid w:val="00A879A7"/>
    <w:rsid w:val="00AA3711"/>
    <w:rsid w:val="00AB0851"/>
    <w:rsid w:val="00AB4987"/>
    <w:rsid w:val="00AE1067"/>
    <w:rsid w:val="00AE158E"/>
    <w:rsid w:val="00B07D9F"/>
    <w:rsid w:val="00B1706D"/>
    <w:rsid w:val="00B3054E"/>
    <w:rsid w:val="00B3096A"/>
    <w:rsid w:val="00B35F36"/>
    <w:rsid w:val="00B6122A"/>
    <w:rsid w:val="00B7115A"/>
    <w:rsid w:val="00B74FFB"/>
    <w:rsid w:val="00B80506"/>
    <w:rsid w:val="00B878CA"/>
    <w:rsid w:val="00BA0DAA"/>
    <w:rsid w:val="00BB3965"/>
    <w:rsid w:val="00BB438B"/>
    <w:rsid w:val="00BB43EA"/>
    <w:rsid w:val="00BC4762"/>
    <w:rsid w:val="00BC4B40"/>
    <w:rsid w:val="00BD1F9F"/>
    <w:rsid w:val="00BD3B65"/>
    <w:rsid w:val="00BE3CA0"/>
    <w:rsid w:val="00BF34AE"/>
    <w:rsid w:val="00BF5A00"/>
    <w:rsid w:val="00C02462"/>
    <w:rsid w:val="00C1054A"/>
    <w:rsid w:val="00C11715"/>
    <w:rsid w:val="00C151E2"/>
    <w:rsid w:val="00C24595"/>
    <w:rsid w:val="00C275C7"/>
    <w:rsid w:val="00C32DA9"/>
    <w:rsid w:val="00C41223"/>
    <w:rsid w:val="00C65104"/>
    <w:rsid w:val="00C65235"/>
    <w:rsid w:val="00C7791E"/>
    <w:rsid w:val="00C809D2"/>
    <w:rsid w:val="00C908C8"/>
    <w:rsid w:val="00CB336D"/>
    <w:rsid w:val="00CE08E0"/>
    <w:rsid w:val="00CE4856"/>
    <w:rsid w:val="00D01105"/>
    <w:rsid w:val="00D02ECA"/>
    <w:rsid w:val="00D11778"/>
    <w:rsid w:val="00D333A6"/>
    <w:rsid w:val="00D3582B"/>
    <w:rsid w:val="00D37B70"/>
    <w:rsid w:val="00D467FE"/>
    <w:rsid w:val="00D560BF"/>
    <w:rsid w:val="00D752BB"/>
    <w:rsid w:val="00D75EB1"/>
    <w:rsid w:val="00D8057E"/>
    <w:rsid w:val="00D91A5B"/>
    <w:rsid w:val="00D9703B"/>
    <w:rsid w:val="00DA1D34"/>
    <w:rsid w:val="00DA4E71"/>
    <w:rsid w:val="00DA4F67"/>
    <w:rsid w:val="00DB730D"/>
    <w:rsid w:val="00DB7EB2"/>
    <w:rsid w:val="00DD1114"/>
    <w:rsid w:val="00DD18C6"/>
    <w:rsid w:val="00DF410A"/>
    <w:rsid w:val="00DF412B"/>
    <w:rsid w:val="00E1692A"/>
    <w:rsid w:val="00E21556"/>
    <w:rsid w:val="00E31952"/>
    <w:rsid w:val="00E42EFA"/>
    <w:rsid w:val="00E50D70"/>
    <w:rsid w:val="00E82A11"/>
    <w:rsid w:val="00E92D0F"/>
    <w:rsid w:val="00EC3DF5"/>
    <w:rsid w:val="00ED1972"/>
    <w:rsid w:val="00F01A22"/>
    <w:rsid w:val="00F04809"/>
    <w:rsid w:val="00F24270"/>
    <w:rsid w:val="00F26235"/>
    <w:rsid w:val="00F271DB"/>
    <w:rsid w:val="00F531BD"/>
    <w:rsid w:val="00F574F2"/>
    <w:rsid w:val="00F73949"/>
    <w:rsid w:val="00F9225A"/>
    <w:rsid w:val="00FB1CAD"/>
    <w:rsid w:val="00FB592F"/>
    <w:rsid w:val="00FB5B40"/>
    <w:rsid w:val="00FC3C48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C3E7B"/>
  <w15:chartTrackingRefBased/>
  <w15:docId w15:val="{F291E66C-83A4-409F-AA34-5D703A02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1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Dieussaert</dc:creator>
  <cp:keywords/>
  <dc:description/>
  <cp:lastModifiedBy>Karel Dieussaert</cp:lastModifiedBy>
  <cp:revision>257</cp:revision>
  <dcterms:created xsi:type="dcterms:W3CDTF">2024-02-28T09:43:00Z</dcterms:created>
  <dcterms:modified xsi:type="dcterms:W3CDTF">2024-03-08T09:09:00Z</dcterms:modified>
</cp:coreProperties>
</file>