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sdt>
      <w:sdtPr>
        <w:id w:val="8107401"/>
        <w:docPartObj>
          <w:docPartGallery w:val="Cover Pages"/>
          <w:docPartUnique/>
        </w:docPartObj>
      </w:sdtPr>
      <w:sdtEndPr>
        <w:rPr>
          <w:b/>
        </w:rPr>
      </w:sdtEndPr>
      <w:sdtContent>
        <w:p w:rsidR="002C2784" w:rsidRDefault="002C2784" w14:paraId="180F46C2" w14:textId="78C387CD"/>
        <w:p w:rsidR="002C2784" w:rsidRDefault="002C2784" w14:paraId="31B2A614" w14:textId="3567FC3F">
          <w:pPr>
            <w:rPr>
              <w:b/>
            </w:rPr>
          </w:pPr>
          <w:r>
            <mc:AlternateContent>
              <mc:Choice Requires="wpg">
                <w:drawing>
                  <wp:anchor distT="0" distB="0" distL="114300" distR="114300" simplePos="0" relativeHeight="251658240" behindDoc="1" locked="0" layoutInCell="1" allowOverlap="1" wp14:anchorId="11E32255" wp14:editId="51A8D18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C2784" w:rsidRDefault="008621A4" w14:paraId="0A62D072" w14:textId="38E6AE9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276D1">
                                        <w:rPr>
                                          <w:color w:val="FFFFFF" w:themeColor="background1"/>
                                          <w:sz w:val="72"/>
                                          <w:szCs w:val="72"/>
                                        </w:rPr>
                                        <w:t>Onderzoek 2FA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w14:anchorId="3A835417">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11E3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2C2784" w:rsidRDefault="008621A4" w14:paraId="77DA62B8" w14:textId="38E6AE99">
                            <w:pPr>
                              <w:rPr>
                                <w:color w:val="FFFFFF" w:themeColor="background1"/>
                                <w:sz w:val="72"/>
                                <w:szCs w:val="72"/>
                              </w:rPr>
                            </w:pPr>
                            <w:sdt>
                              <w:sdtPr>
                                <w:id w:val="1045532665"/>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276D1">
                                  <w:rPr>
                                    <w:color w:val="FFFFFF" w:themeColor="background1"/>
                                    <w:sz w:val="72"/>
                                    <w:szCs w:val="72"/>
                                  </w:rPr>
                                  <w:t>Onderzoek 2FA</w:t>
                                </w:r>
                              </w:sdtContent>
                            </w:sdt>
                          </w:p>
                        </w:txbxContent>
                      </v:textbox>
                    </v:shape>
                    <v:shape id="Freef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mc:AlternateContent>
              <mc:Choice Requires="wps">
                <w:drawing>
                  <wp:anchor distT="0" distB="0" distL="114300" distR="114300" simplePos="0" relativeHeight="251658243" behindDoc="0" locked="0" layoutInCell="1" allowOverlap="1" wp14:anchorId="547BCA50" wp14:editId="2C0D52D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784" w:rsidRDefault="008621A4" w14:paraId="2CE14879" w14:textId="0B3717C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C2784">
                                      <w:rPr>
                                        <w:caps/>
                                        <w:color w:val="7F7F7F" w:themeColor="text1" w:themeTint="80"/>
                                        <w:sz w:val="18"/>
                                        <w:szCs w:val="18"/>
                                      </w:rPr>
                                      <w:t>Fontys</w:t>
                                    </w:r>
                                  </w:sdtContent>
                                </w:sdt>
                                <w:r w:rsidR="002C2784">
                                  <w:rPr>
                                    <w:caps/>
                                    <w:color w:val="7F7F7F" w:themeColor="text1" w:themeTint="80"/>
                                    <w:sz w:val="18"/>
                                    <w:szCs w:val="18"/>
                                  </w:rPr>
                                  <w:t> </w:t>
                                </w:r>
                                <w:r w:rsidR="002C278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C2784">
                                      <w:rPr>
                                        <w:color w:val="7F7F7F" w:themeColor="text1" w:themeTint="80"/>
                                        <w:sz w:val="18"/>
                                        <w:szCs w:val="18"/>
                                      </w:rPr>
                                      <w:t>Tilburg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0F5A8238">
                  <v:shapetype id="_x0000_t202" coordsize="21600,21600" o:spt="202" path="m,l,21600r21600,l21600,xe" w14:anchorId="547BCA50">
                    <v:stroke joinstyle="miter"/>
                    <v:path gradientshapeok="t" o:connecttype="rect"/>
                  </v:shapetype>
                  <v:shape id="Text Box 128"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v:textbox style="mso-fit-shape-to-text:t" inset="1in,0,86.4pt,0">
                      <w:txbxContent>
                        <w:p w:rsidR="002C2784" w:rsidRDefault="008621A4" w14:paraId="5A7F7B07" w14:textId="0B3717C8">
                          <w:pPr>
                            <w:pStyle w:val="NoSpacing"/>
                            <w:rPr>
                              <w:color w:val="7F7F7F" w:themeColor="text1" w:themeTint="80"/>
                              <w:sz w:val="18"/>
                              <w:szCs w:val="18"/>
                            </w:rPr>
                          </w:pPr>
                          <w:sdt>
                            <w:sdtPr>
                              <w:id w:val="941480318"/>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C2784">
                                <w:rPr>
                                  <w:caps/>
                                  <w:color w:val="7F7F7F" w:themeColor="text1" w:themeTint="80"/>
                                  <w:sz w:val="18"/>
                                  <w:szCs w:val="18"/>
                                </w:rPr>
                                <w:t>Fontys</w:t>
                              </w:r>
                            </w:sdtContent>
                          </w:sdt>
                          <w:r w:rsidR="002C2784">
                            <w:rPr>
                              <w:caps/>
                              <w:color w:val="7F7F7F" w:themeColor="text1" w:themeTint="80"/>
                              <w:sz w:val="18"/>
                              <w:szCs w:val="18"/>
                            </w:rPr>
                            <w:t> </w:t>
                          </w:r>
                          <w:r w:rsidR="002C2784">
                            <w:rPr>
                              <w:color w:val="7F7F7F" w:themeColor="text1" w:themeTint="80"/>
                              <w:sz w:val="18"/>
                              <w:szCs w:val="18"/>
                            </w:rPr>
                            <w:t>| </w:t>
                          </w:r>
                          <w:sdt>
                            <w:sdtPr>
                              <w:id w:val="1703662493"/>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C2784">
                                <w:rPr>
                                  <w:color w:val="7F7F7F" w:themeColor="text1" w:themeTint="80"/>
                                  <w:sz w:val="18"/>
                                  <w:szCs w:val="18"/>
                                </w:rPr>
                                <w:t>Tilburg</w:t>
                              </w:r>
                            </w:sdtContent>
                          </w:sdt>
                        </w:p>
                      </w:txbxContent>
                    </v:textbox>
                    <w10:wrap type="square" anchorx="page" anchory="margin"/>
                  </v:shape>
                </w:pict>
              </mc:Fallback>
            </mc:AlternateContent>
          </w:r>
          <w:r>
            <mc:AlternateContent>
              <mc:Choice Requires="wps">
                <w:drawing>
                  <wp:anchor distT="0" distB="0" distL="114300" distR="114300" simplePos="0" relativeHeight="251658242" behindDoc="0" locked="0" layoutInCell="1" allowOverlap="1" wp14:anchorId="162F5AD9" wp14:editId="31BCE36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784" w:rsidRDefault="002C2784" w14:paraId="55B53AE9" w14:textId="1291E9CA">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C2784" w:rsidRDefault="0060012F" w14:paraId="24A1DA28" w14:textId="43F2510B">
                                    <w:pPr>
                                      <w:pStyle w:val="NoSpacing"/>
                                      <w:spacing w:before="40" w:after="40"/>
                                      <w:rPr>
                                        <w:caps/>
                                        <w:color w:val="5B9BD5" w:themeColor="accent5"/>
                                        <w:sz w:val="24"/>
                                        <w:szCs w:val="24"/>
                                      </w:rPr>
                                    </w:pPr>
                                    <w:r>
                                      <w:rPr>
                                        <w:caps/>
                                        <w:color w:val="5B9BD5" w:themeColor="accent5"/>
                                        <w:sz w:val="24"/>
                                        <w:szCs w:val="24"/>
                                      </w:rPr>
                                      <w:t xml:space="preserve">Xander van veen, </w:t>
                                    </w:r>
                                    <w:r w:rsidR="002C2784">
                                      <w:rPr>
                                        <w:caps/>
                                        <w:color w:val="5B9BD5" w:themeColor="accent5"/>
                                        <w:sz w:val="24"/>
                                        <w:szCs w:val="24"/>
                                      </w:rPr>
                                      <w:t>Kayle Boersen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03865CD6">
                  <v:shape id="Text Box 129"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w14:anchorId="162F5AD9">
                    <v:textbox style="mso-fit-shape-to-text:t" inset="1in,0,86.4pt,0">
                      <w:txbxContent>
                        <w:p w:rsidR="002C2784" w:rsidRDefault="002C2784" w14:paraId="672A6659" w14:textId="1291E9CA">
                          <w:pPr>
                            <w:pStyle w:val="NoSpacing"/>
                            <w:spacing w:before="40" w:after="40"/>
                            <w:rPr>
                              <w:caps/>
                              <w:color w:val="4472C4" w:themeColor="accent1"/>
                              <w:sz w:val="28"/>
                              <w:szCs w:val="28"/>
                            </w:rPr>
                          </w:pPr>
                        </w:p>
                        <w:sdt>
                          <w:sdtPr>
                            <w:id w:val="1765768752"/>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C2784" w:rsidRDefault="0060012F" w14:paraId="6FC52E99" w14:textId="43F2510B">
                              <w:pPr>
                                <w:pStyle w:val="NoSpacing"/>
                                <w:spacing w:before="40" w:after="40"/>
                                <w:rPr>
                                  <w:caps/>
                                  <w:color w:val="5B9BD5" w:themeColor="accent5"/>
                                  <w:sz w:val="24"/>
                                  <w:szCs w:val="24"/>
                                </w:rPr>
                              </w:pPr>
                              <w:r>
                                <w:rPr>
                                  <w:caps/>
                                  <w:color w:val="5B9BD5" w:themeColor="accent5"/>
                                  <w:sz w:val="24"/>
                                  <w:szCs w:val="24"/>
                                </w:rPr>
                                <w:t xml:space="preserve">Xander van veen, </w:t>
                              </w:r>
                              <w:r w:rsidR="002C2784">
                                <w:rPr>
                                  <w:caps/>
                                  <w:color w:val="5B9BD5" w:themeColor="accent5"/>
                                  <w:sz w:val="24"/>
                                  <w:szCs w:val="24"/>
                                </w:rPr>
                                <w:t>Kayle Boersen</w:t>
                              </w:r>
                            </w:p>
                          </w:sdtContent>
                        </w:sdt>
                      </w:txbxContent>
                    </v:textbox>
                    <w10:wrap type="square" anchorx="page" anchory="page"/>
                  </v:shape>
                </w:pict>
              </mc:Fallback>
            </mc:AlternateContent>
          </w:r>
          <w:r>
            <mc:AlternateContent>
              <mc:Choice Requires="wps">
                <w:drawing>
                  <wp:anchor distT="0" distB="0" distL="114300" distR="114300" simplePos="0" relativeHeight="251658241" behindDoc="0" locked="0" layoutInCell="1" allowOverlap="1" wp14:anchorId="366D3645" wp14:editId="16C7C9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2C2784" w:rsidRDefault="002C2784" w14:paraId="223DC4E1" w14:textId="4229029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2983E171">
                  <v:rect id="Rectangle 1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366D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o:lock v:ext="edit" aspectratio="t"/>
                    <v:textbox inset="3.6pt,,3.6pt">
                      <w:txbxContent>
                        <w:sdt>
                          <w:sdtPr>
                            <w:id w:val="633558671"/>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2C2784" w:rsidRDefault="002C2784" w14:paraId="1FBE425F" w14:textId="4229029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rPr>
            <w:br w:type="page"/>
          </w:r>
        </w:p>
      </w:sdtContent>
    </w:sdt>
    <w:sdt>
      <w:sdtPr>
        <w:id w:val="1101004977"/>
        <w:docPartObj>
          <w:docPartGallery w:val="Table of Contents"/>
          <w:docPartUnique/>
        </w:docPartObj>
      </w:sdtPr>
      <w:sdtEndPr/>
      <w:sdtContent>
        <w:p w:rsidR="00AC628E" w:rsidRDefault="66308840" w14:paraId="3873E7D5" w14:textId="04933DB8">
          <w:pPr>
            <w:pStyle w:val="TOC1"/>
            <w:tabs>
              <w:tab w:val="right" w:leader="dot" w:pos="9016"/>
            </w:tabs>
            <w:rPr>
              <w:rFonts w:eastAsiaTheme="minorEastAsia"/>
              <w:noProof/>
              <w:lang w:val="en-AU" w:eastAsia="en-AU"/>
            </w:rPr>
          </w:pPr>
          <w:r>
            <w:fldChar w:fldCharType="begin"/>
          </w:r>
          <w:r w:rsidR="3E60F074">
            <w:instrText>TOC \o \z \u \h</w:instrText>
          </w:r>
          <w:r>
            <w:fldChar w:fldCharType="separate"/>
          </w:r>
          <w:hyperlink w:history="1" w:anchor="_Toc116900256">
            <w:r w:rsidRPr="008353E4" w:rsidR="00AC628E">
              <w:rPr>
                <w:rStyle w:val="Hyperlink"/>
                <w:rFonts w:cstheme="minorHAnsi"/>
                <w:noProof/>
              </w:rPr>
              <w:t>Wachtwoord doorsturen</w:t>
            </w:r>
            <w:r w:rsidR="00AC628E">
              <w:rPr>
                <w:noProof/>
                <w:webHidden/>
              </w:rPr>
              <w:tab/>
            </w:r>
            <w:r w:rsidR="00AC628E">
              <w:rPr>
                <w:noProof/>
                <w:webHidden/>
              </w:rPr>
              <w:fldChar w:fldCharType="begin"/>
            </w:r>
            <w:r w:rsidR="00AC628E">
              <w:rPr>
                <w:noProof/>
                <w:webHidden/>
              </w:rPr>
              <w:instrText xml:space="preserve"> PAGEREF _Toc116900256 \h </w:instrText>
            </w:r>
            <w:r w:rsidR="00AC628E">
              <w:rPr>
                <w:noProof/>
                <w:webHidden/>
              </w:rPr>
            </w:r>
            <w:r w:rsidR="00AC628E">
              <w:rPr>
                <w:noProof/>
                <w:webHidden/>
              </w:rPr>
              <w:fldChar w:fldCharType="separate"/>
            </w:r>
            <w:r w:rsidR="00AC628E">
              <w:rPr>
                <w:noProof/>
                <w:webHidden/>
              </w:rPr>
              <w:t>2</w:t>
            </w:r>
            <w:r w:rsidR="00AC628E">
              <w:rPr>
                <w:noProof/>
                <w:webHidden/>
              </w:rPr>
              <w:fldChar w:fldCharType="end"/>
            </w:r>
          </w:hyperlink>
        </w:p>
        <w:p w:rsidR="00AC628E" w:rsidRDefault="00AC628E" w14:paraId="5191B10B" w14:textId="7CBF6460">
          <w:pPr>
            <w:pStyle w:val="TOC1"/>
            <w:tabs>
              <w:tab w:val="right" w:leader="dot" w:pos="9016"/>
            </w:tabs>
            <w:rPr>
              <w:rFonts w:eastAsiaTheme="minorEastAsia"/>
              <w:noProof/>
              <w:lang w:val="en-AU" w:eastAsia="en-AU"/>
            </w:rPr>
          </w:pPr>
          <w:hyperlink w:history="1" w:anchor="_Toc116900257">
            <w:r w:rsidRPr="008353E4">
              <w:rPr>
                <w:rStyle w:val="Hyperlink"/>
                <w:rFonts w:cstheme="minorHAnsi"/>
                <w:noProof/>
              </w:rPr>
              <w:t>Oplossing inloggen via link</w:t>
            </w:r>
            <w:r>
              <w:rPr>
                <w:noProof/>
                <w:webHidden/>
              </w:rPr>
              <w:tab/>
            </w:r>
            <w:r>
              <w:rPr>
                <w:noProof/>
                <w:webHidden/>
              </w:rPr>
              <w:fldChar w:fldCharType="begin"/>
            </w:r>
            <w:r>
              <w:rPr>
                <w:noProof/>
                <w:webHidden/>
              </w:rPr>
              <w:instrText xml:space="preserve"> PAGEREF _Toc116900257 \h </w:instrText>
            </w:r>
            <w:r>
              <w:rPr>
                <w:noProof/>
                <w:webHidden/>
              </w:rPr>
            </w:r>
            <w:r>
              <w:rPr>
                <w:noProof/>
                <w:webHidden/>
              </w:rPr>
              <w:fldChar w:fldCharType="separate"/>
            </w:r>
            <w:r>
              <w:rPr>
                <w:noProof/>
                <w:webHidden/>
              </w:rPr>
              <w:t>3</w:t>
            </w:r>
            <w:r>
              <w:rPr>
                <w:noProof/>
                <w:webHidden/>
              </w:rPr>
              <w:fldChar w:fldCharType="end"/>
            </w:r>
          </w:hyperlink>
        </w:p>
        <w:p w:rsidR="00AC628E" w:rsidRDefault="00AC628E" w14:paraId="5D41C497" w14:textId="7ED07A29">
          <w:pPr>
            <w:pStyle w:val="TOC1"/>
            <w:tabs>
              <w:tab w:val="right" w:leader="dot" w:pos="9016"/>
            </w:tabs>
            <w:rPr>
              <w:rFonts w:eastAsiaTheme="minorEastAsia"/>
              <w:noProof/>
              <w:lang w:val="en-AU" w:eastAsia="en-AU"/>
            </w:rPr>
          </w:pPr>
          <w:hyperlink w:history="1" w:anchor="_Toc116900258">
            <w:r w:rsidRPr="008353E4">
              <w:rPr>
                <w:rStyle w:val="Hyperlink"/>
                <w:rFonts w:cstheme="minorHAnsi"/>
                <w:noProof/>
              </w:rPr>
              <w:t>Oplossing 2-staps authenticatie</w:t>
            </w:r>
            <w:r>
              <w:rPr>
                <w:noProof/>
                <w:webHidden/>
              </w:rPr>
              <w:tab/>
            </w:r>
            <w:r>
              <w:rPr>
                <w:noProof/>
                <w:webHidden/>
              </w:rPr>
              <w:fldChar w:fldCharType="begin"/>
            </w:r>
            <w:r>
              <w:rPr>
                <w:noProof/>
                <w:webHidden/>
              </w:rPr>
              <w:instrText xml:space="preserve"> PAGEREF _Toc116900258 \h </w:instrText>
            </w:r>
            <w:r>
              <w:rPr>
                <w:noProof/>
                <w:webHidden/>
              </w:rPr>
            </w:r>
            <w:r>
              <w:rPr>
                <w:noProof/>
                <w:webHidden/>
              </w:rPr>
              <w:fldChar w:fldCharType="separate"/>
            </w:r>
            <w:r>
              <w:rPr>
                <w:noProof/>
                <w:webHidden/>
              </w:rPr>
              <w:t>3</w:t>
            </w:r>
            <w:r>
              <w:rPr>
                <w:noProof/>
                <w:webHidden/>
              </w:rPr>
              <w:fldChar w:fldCharType="end"/>
            </w:r>
          </w:hyperlink>
        </w:p>
        <w:p w:rsidR="00AC628E" w:rsidRDefault="00AC628E" w14:paraId="3F1FCDA4" w14:textId="76E80938">
          <w:pPr>
            <w:pStyle w:val="TOC1"/>
            <w:tabs>
              <w:tab w:val="right" w:leader="dot" w:pos="9016"/>
            </w:tabs>
            <w:rPr>
              <w:rFonts w:eastAsiaTheme="minorEastAsia"/>
              <w:noProof/>
              <w:lang w:val="en-AU" w:eastAsia="en-AU"/>
            </w:rPr>
          </w:pPr>
          <w:hyperlink w:history="1" w:anchor="_Toc116900259">
            <w:r w:rsidRPr="008353E4">
              <w:rPr>
                <w:rStyle w:val="Hyperlink"/>
                <w:noProof/>
              </w:rPr>
              <w:t>Conclusie</w:t>
            </w:r>
            <w:r>
              <w:rPr>
                <w:noProof/>
                <w:webHidden/>
              </w:rPr>
              <w:tab/>
            </w:r>
            <w:r>
              <w:rPr>
                <w:noProof/>
                <w:webHidden/>
              </w:rPr>
              <w:fldChar w:fldCharType="begin"/>
            </w:r>
            <w:r>
              <w:rPr>
                <w:noProof/>
                <w:webHidden/>
              </w:rPr>
              <w:instrText xml:space="preserve"> PAGEREF _Toc116900259 \h </w:instrText>
            </w:r>
            <w:r>
              <w:rPr>
                <w:noProof/>
                <w:webHidden/>
              </w:rPr>
            </w:r>
            <w:r>
              <w:rPr>
                <w:noProof/>
                <w:webHidden/>
              </w:rPr>
              <w:fldChar w:fldCharType="separate"/>
            </w:r>
            <w:r>
              <w:rPr>
                <w:noProof/>
                <w:webHidden/>
              </w:rPr>
              <w:t>3</w:t>
            </w:r>
            <w:r>
              <w:rPr>
                <w:noProof/>
                <w:webHidden/>
              </w:rPr>
              <w:fldChar w:fldCharType="end"/>
            </w:r>
          </w:hyperlink>
        </w:p>
        <w:p w:rsidR="66308840" w:rsidP="66308840" w:rsidRDefault="66308840" w14:paraId="37AF61B7" w14:textId="4220DEED">
          <w:pPr>
            <w:pStyle w:val="TOC2"/>
            <w:tabs>
              <w:tab w:val="right" w:leader="dot" w:pos="9015"/>
            </w:tabs>
            <w:rPr>
              <w:rStyle w:val="Hyperlink"/>
            </w:rPr>
          </w:pPr>
          <w:r>
            <w:fldChar w:fldCharType="end"/>
          </w:r>
        </w:p>
      </w:sdtContent>
    </w:sdt>
    <w:p w:rsidRPr="002C2784" w:rsidR="3E60F074" w:rsidP="3E60F074" w:rsidRDefault="3E60F074" w14:paraId="7D680F71" w14:textId="3B3899CE">
      <w:pPr>
        <w:rPr>
          <w:b/>
          <w:lang w:val="en-AU"/>
        </w:rPr>
      </w:pPr>
    </w:p>
    <w:p w:rsidRPr="002C2784" w:rsidR="3E60F074" w:rsidRDefault="3E60F074" w14:paraId="0C1BCEC1" w14:textId="2755EA91">
      <w:pPr>
        <w:rPr>
          <w:lang w:val="en-AU"/>
        </w:rPr>
      </w:pPr>
      <w:r>
        <w:br w:type="page"/>
      </w:r>
    </w:p>
    <w:p w:rsidR="002C2784" w:rsidP="002C2784" w:rsidRDefault="0074618A" w14:paraId="74C35916" w14:textId="26AE2DB0">
      <w:pPr>
        <w:pStyle w:val="Heading1"/>
        <w:rPr>
          <w:rFonts w:asciiTheme="minorHAnsi" w:hAnsiTheme="minorHAnsi" w:cstheme="minorHAnsi"/>
        </w:rPr>
      </w:pPr>
      <w:bookmarkStart w:name="_Toc116900256" w:id="0"/>
      <w:r>
        <w:rPr>
          <w:rFonts w:asciiTheme="minorHAnsi" w:hAnsiTheme="minorHAnsi" w:cstheme="minorHAnsi"/>
        </w:rPr>
        <w:t>Wachtwoord doorsturen</w:t>
      </w:r>
      <w:bookmarkEnd w:id="0"/>
    </w:p>
    <w:p w:rsidRPr="0074618A" w:rsidR="0074618A" w:rsidP="0074618A" w:rsidRDefault="0074618A" w14:paraId="453A45D3" w14:textId="77777777"/>
    <w:p w:rsidRPr="00702460" w:rsidR="00C71722" w:rsidP="66308840" w:rsidRDefault="00C71722" w14:paraId="27F95E05" w14:textId="65E46013">
      <w:pPr>
        <w:rPr>
          <w:rFonts w:cstheme="minorHAnsi"/>
        </w:rPr>
      </w:pPr>
      <w:r>
        <w:t>Na de bespreking met Will, Sander en David zijn er een paar punten omhoog gekomen.</w:t>
      </w:r>
      <w:r>
        <w:br/>
      </w:r>
      <w:r>
        <w:br/>
      </w:r>
      <w:r>
        <w:t>We gaven Will een paar opties voor login. Zo zou een user kunnen in loggen met behulp van een email en wachtwoord of alleen een email.</w:t>
      </w:r>
      <w:r>
        <w:br/>
      </w:r>
      <w:r>
        <w:t>Als je voor de optie koos om alleen email te gebruiken, zou je in je mailbox een email krijgen met een login link.</w:t>
      </w:r>
      <w:r>
        <w:br/>
      </w:r>
      <w:r>
        <w:br/>
      </w:r>
      <w:r w:rsidRPr="66308840" w:rsidR="5BA1FE72">
        <w:rPr>
          <w:b/>
        </w:rPr>
        <w:t>Oplossing wachtwoord via mail</w:t>
      </w:r>
    </w:p>
    <w:p w:rsidRPr="00702460" w:rsidR="00C71722" w:rsidP="0E0D9556" w:rsidRDefault="00C71722" w14:paraId="7C265698" w14:textId="3D165569">
      <w:pPr>
        <w:rPr>
          <w:rFonts w:cs="Calibri" w:cstheme="minorAscii"/>
        </w:rPr>
      </w:pPr>
      <w:r w:rsidR="00C71722">
        <w:rPr/>
        <w:t xml:space="preserve">Door dit te bespreken kwam Will met het idee om als mensen hun wachtwoord vergeten zijn, in plaats van een link krijgen om een nieuw wachtwoord te </w:t>
      </w:r>
      <w:r w:rsidR="44A84F82">
        <w:rPr/>
        <w:t>creëren</w:t>
      </w:r>
      <w:r w:rsidR="00C71722">
        <w:rPr/>
        <w:t>, om een mail te sturen met hun wachtwoord erin.</w:t>
      </w:r>
      <w:r>
        <w:br/>
      </w:r>
      <w:r w:rsidRPr="0E0D9556" w:rsidR="00C71722">
        <w:rPr>
          <w:rFonts w:cs="Calibri" w:cstheme="minorAscii"/>
        </w:rPr>
        <w:t>Er zijn een paar problemen als we praten over het terugsturen van een gebruikers wachtwoord.</w:t>
      </w:r>
    </w:p>
    <w:p w:rsidRPr="00702460" w:rsidR="0012117A" w:rsidP="7E363D3C" w:rsidRDefault="00C71722" w14:paraId="63A69042" w14:textId="58D5DA60">
      <w:pPr>
        <w:pStyle w:val="ListParagraph"/>
        <w:numPr>
          <w:ilvl w:val="0"/>
          <w:numId w:val="7"/>
        </w:numPr>
        <w:rPr>
          <w:rFonts w:eastAsia="Tahoma" w:cstheme="minorHAnsi"/>
        </w:rPr>
      </w:pPr>
      <w:r w:rsidR="00C71722">
        <w:rPr/>
        <w:t>Dit zou dus betekenen dat we de wachtwoorden niet moeten encrypteren zodat we het wachtwoord terug kunnen vinden. Als er ooit een database lek is, zou dit dus betekenen dat iedereen zijn of haar email en wachtwoord openliggen.</w:t>
      </w:r>
      <w:r w:rsidR="204937BB">
        <w:rPr/>
        <w:t xml:space="preserve"> </w:t>
      </w:r>
      <w:r w:rsidR="00C71722">
        <w:rPr/>
        <w:t>Als de gebruiker dan een wachtwoord hebben dat ze ook gebruiken voor hun email kunnen ze snel alles verliezen.</w:t>
      </w:r>
    </w:p>
    <w:p w:rsidRPr="00702460" w:rsidR="0012117A" w:rsidP="66308840" w:rsidRDefault="0012117A" w14:paraId="464C1CAD" w14:textId="056339B8">
      <w:pPr>
        <w:pStyle w:val="NormalWeb"/>
        <w:rPr>
          <w:rFonts w:eastAsia="Tahoma" w:asciiTheme="minorHAnsi" w:hAnsiTheme="minorHAnsi" w:cstheme="minorHAnsi"/>
          <w:sz w:val="22"/>
          <w:szCs w:val="22"/>
          <w:lang w:val="nl-NL"/>
        </w:rPr>
      </w:pPr>
    </w:p>
    <w:p w:rsidRPr="00702460" w:rsidR="0012117A" w:rsidP="66308840" w:rsidRDefault="29DBFCC4" w14:paraId="79D0C610" w14:textId="59408FD5">
      <w:pPr>
        <w:rPr>
          <w:rFonts w:eastAsia="Tahoma" w:cstheme="minorHAnsi"/>
        </w:rPr>
      </w:pPr>
      <w:r>
        <w:t xml:space="preserve">Als we de wachtwoorden duur zouden sturen voordat ze </w:t>
      </w:r>
      <w:proofErr w:type="spellStart"/>
      <w:r>
        <w:t>encrypte</w:t>
      </w:r>
      <w:proofErr w:type="spellEnd"/>
      <w:r>
        <w:t xml:space="preserve"> worden lopen we tegen een ander probleem aan.</w:t>
      </w:r>
    </w:p>
    <w:p w:rsidRPr="00702460" w:rsidR="0012117A" w:rsidP="66308840" w:rsidRDefault="327496A3" w14:paraId="46B6250F" w14:textId="5C86F9C3">
      <w:pPr>
        <w:pStyle w:val="ListParagraph"/>
        <w:numPr>
          <w:ilvl w:val="0"/>
          <w:numId w:val="6"/>
        </w:numPr>
        <w:rPr>
          <w:rFonts w:eastAsia="Tahoma" w:cstheme="minorHAnsi"/>
        </w:rPr>
      </w:pPr>
      <w:r>
        <w:t>Als we de gebruiker hun wachtwoord sturen betekent dit dat dit wachtwoord dus op een locatie opgeslagen wordt zoals hun e-mail. Als iemand ooit deze mail ziet of per ongelijk doorgestuurd krijgen zal dit wachtwoord dus openliggen.</w:t>
      </w:r>
    </w:p>
    <w:p w:rsidR="0012117A" w:rsidP="66308840" w:rsidRDefault="327496A3" w14:paraId="2A43AC8A" w14:textId="68ECD920">
      <w:pPr>
        <w:pStyle w:val="ListParagraph"/>
        <w:numPr>
          <w:ilvl w:val="0"/>
          <w:numId w:val="6"/>
        </w:numPr>
        <w:rPr/>
      </w:pPr>
      <w:r w:rsidR="327496A3">
        <w:rPr/>
        <w:t xml:space="preserve">Een “Man in </w:t>
      </w:r>
      <w:r w:rsidR="327496A3">
        <w:rPr/>
        <w:t>the</w:t>
      </w:r>
      <w:r w:rsidR="327496A3">
        <w:rPr/>
        <w:t xml:space="preserve"> </w:t>
      </w:r>
      <w:r w:rsidR="327496A3">
        <w:rPr/>
        <w:t>middle</w:t>
      </w:r>
      <w:r w:rsidR="327496A3">
        <w:rPr/>
        <w:t>” aanval (</w:t>
      </w:r>
      <w:hyperlink r:id="R984fbba2c2b54165">
        <w:r w:rsidRPr="0E0D9556" w:rsidR="00C71722">
          <w:rPr>
            <w:rStyle w:val="Hyperlink"/>
          </w:rPr>
          <w:t>MITM</w:t>
        </w:r>
      </w:hyperlink>
      <w:r w:rsidR="00C71722">
        <w:rPr/>
        <w:t>). Hiermee bedoelen we dat er een persoon zit tussen de jou computer en de website. Zo zou dit persoon dan een bericht kunnen inzien met jouw wachtwoord erin.</w:t>
      </w:r>
    </w:p>
    <w:p w:rsidR="2ACE5A05" w:rsidP="0E0D9556" w:rsidRDefault="2ACE5A05" w14:paraId="7D4EDE37" w14:textId="39E502B9">
      <w:pPr>
        <w:pStyle w:val="ListParagraph"/>
        <w:numPr>
          <w:ilvl w:val="0"/>
          <w:numId w:val="6"/>
        </w:numPr>
        <w:rPr/>
      </w:pPr>
      <w:r w:rsidR="2ACE5A05">
        <w:rPr/>
        <w:t xml:space="preserve">Als we het zo doen dat het wachtwoord na registreren meteen door sturen naar het email adres, </w:t>
      </w:r>
      <w:r w:rsidR="4C00198E">
        <w:rPr/>
        <w:t>betekent</w:t>
      </w:r>
      <w:r w:rsidR="2ACE5A05">
        <w:rPr/>
        <w:t xml:space="preserve"> dit dat iemand die alleen je email heeft, anoniem berichten kan sturen via de website</w:t>
      </w:r>
      <w:r w:rsidR="7849654C">
        <w:rPr/>
        <w:t>.</w:t>
      </w:r>
    </w:p>
    <w:p w:rsidRPr="00702460" w:rsidR="006368CF" w:rsidP="00C71722" w:rsidRDefault="00B10388" w14:paraId="7536B79E" w14:textId="68259D87">
      <w:pPr>
        <w:pStyle w:val="NormalWeb"/>
        <w:rPr>
          <w:rFonts w:asciiTheme="minorHAnsi" w:hAnsiTheme="minorHAnsi" w:cstheme="minorHAnsi"/>
          <w:sz w:val="20"/>
          <w:szCs w:val="20"/>
        </w:rPr>
      </w:pPr>
      <w:proofErr w:type="spellStart"/>
      <w:r>
        <w:rPr>
          <w:rFonts w:asciiTheme="minorHAnsi" w:hAnsiTheme="minorHAnsi" w:cstheme="minorHAnsi"/>
          <w:sz w:val="20"/>
          <w:szCs w:val="20"/>
        </w:rPr>
        <w:t>Bron</w:t>
      </w:r>
      <w:proofErr w:type="spellEnd"/>
      <w:r w:rsidRPr="00702460" w:rsidR="0012117A">
        <w:rPr>
          <w:rFonts w:asciiTheme="minorHAnsi" w:hAnsiTheme="minorHAnsi" w:cstheme="minorHAnsi"/>
          <w:sz w:val="20"/>
          <w:szCs w:val="20"/>
        </w:rPr>
        <w:t xml:space="preserve">: </w:t>
      </w:r>
    </w:p>
    <w:p w:rsidRPr="00702460" w:rsidR="0012117A" w:rsidP="00C71722" w:rsidRDefault="008621A4" w14:paraId="667A5C4E" w14:textId="0859CFE2">
      <w:pPr>
        <w:pStyle w:val="NormalWeb"/>
        <w:rPr>
          <w:rFonts w:asciiTheme="minorHAnsi" w:hAnsiTheme="minorHAnsi" w:cstheme="minorHAnsi"/>
          <w:sz w:val="20"/>
          <w:szCs w:val="20"/>
        </w:rPr>
      </w:pPr>
      <w:hyperlink r:id="rId12">
        <w:r w:rsidRPr="00702460" w:rsidR="006368CF">
          <w:rPr>
            <w:rStyle w:val="Hyperlink"/>
            <w:rFonts w:asciiTheme="minorHAnsi" w:hAnsiTheme="minorHAnsi" w:cstheme="minorHAnsi"/>
            <w:sz w:val="20"/>
            <w:szCs w:val="20"/>
          </w:rPr>
          <w:t>https://www.passcamp.com/blog/dangers-of-storing-and-sharing-passwords-in-plaintext/</w:t>
        </w:r>
      </w:hyperlink>
    </w:p>
    <w:p w:rsidR="0074618A" w:rsidP="66308840" w:rsidRDefault="008621A4" w14:paraId="5A404398" w14:textId="77777777">
      <w:pPr>
        <w:pStyle w:val="NormalWeb"/>
        <w:rPr>
          <w:rFonts w:asciiTheme="minorHAnsi" w:hAnsiTheme="minorHAnsi" w:cstheme="minorHAnsi"/>
        </w:rPr>
      </w:pPr>
      <w:hyperlink r:id="rId13">
        <w:r w:rsidRPr="00702460" w:rsidR="006368CF">
          <w:rPr>
            <w:rStyle w:val="Hyperlink"/>
            <w:rFonts w:asciiTheme="minorHAnsi" w:hAnsiTheme="minorHAnsi" w:cstheme="minorHAnsi"/>
            <w:sz w:val="20"/>
            <w:szCs w:val="20"/>
            <w:lang w:val="nl-NL"/>
          </w:rPr>
          <w:t>https://www.securecodewarrior.com/blog/coders-conquer-security-infrastructure-as-codesensitive-data-storage-plaintext-storage-of-passwords</w:t>
        </w:r>
        <w:r w:rsidRPr="00702460" w:rsidR="006368CF">
          <w:rPr>
            <w:rFonts w:asciiTheme="minorHAnsi" w:hAnsiTheme="minorHAnsi" w:cstheme="minorHAnsi"/>
            <w:lang w:val="nl-NL"/>
          </w:rPr>
          <w:br/>
        </w:r>
        <w:r w:rsidRPr="00702460" w:rsidR="006368CF">
          <w:rPr>
            <w:rFonts w:asciiTheme="minorHAnsi" w:hAnsiTheme="minorHAnsi" w:cstheme="minorHAnsi"/>
            <w:lang w:val="nl-NL"/>
          </w:rPr>
          <w:br/>
        </w:r>
        <w:r w:rsidRPr="00702460" w:rsidR="006368CF">
          <w:rPr>
            <w:rFonts w:asciiTheme="minorHAnsi" w:hAnsiTheme="minorHAnsi" w:cstheme="minorHAnsi"/>
            <w:lang w:val="nl-NL"/>
          </w:rPr>
          <w:br/>
        </w:r>
      </w:hyperlink>
    </w:p>
    <w:p w:rsidR="0074618A" w:rsidRDefault="0074618A" w14:paraId="0BB28A8C" w14:textId="77777777">
      <w:pPr>
        <w:rPr>
          <w:rFonts w:eastAsia="Times New Roman" w:cstheme="minorHAnsi"/>
          <w:sz w:val="24"/>
          <w:szCs w:val="24"/>
          <w:lang w:val="en-AU" w:eastAsia="en-AU"/>
        </w:rPr>
      </w:pPr>
      <w:r>
        <w:rPr>
          <w:rFonts w:cstheme="minorHAnsi"/>
        </w:rPr>
        <w:br w:type="page"/>
      </w:r>
    </w:p>
    <w:p w:rsidR="00E82EED" w:rsidP="0074618A" w:rsidRDefault="19CFFDA1" w14:paraId="06E66EAB" w14:textId="6E6DF73B">
      <w:pPr>
        <w:pStyle w:val="Heading1"/>
        <w:rPr>
          <w:rStyle w:val="Heading2Char"/>
          <w:rFonts w:asciiTheme="minorHAnsi" w:hAnsiTheme="minorHAnsi" w:cstheme="minorHAnsi"/>
        </w:rPr>
      </w:pPr>
      <w:bookmarkStart w:name="_Toc116900257" w:id="1"/>
      <w:r w:rsidRPr="7E363D3C" w:rsidR="19CFFDA1">
        <w:rPr>
          <w:rStyle w:val="Heading2Char"/>
          <w:rFonts w:ascii="Calibri" w:hAnsi="Calibri" w:cs="Calibri" w:asciiTheme="minorAscii" w:hAnsiTheme="minorAscii" w:cstheme="minorAscii"/>
        </w:rPr>
        <w:t>Oplossing inloggen via link</w:t>
      </w:r>
      <w:bookmarkEnd w:id="1"/>
    </w:p>
    <w:p w:rsidRPr="002A0440" w:rsidR="00E82EED" w:rsidP="66308840" w:rsidRDefault="19CFFDA1" w14:paraId="02F2D0B1" w14:textId="3E9C578B">
      <w:r>
        <w:t>De laatste tijd komt er een trend omhoog van het inloggen via een link in de mail</w:t>
      </w:r>
      <w:r w:rsidR="523790AB">
        <w:t>, dit wordt ook wel “Auth0” genoemd</w:t>
      </w:r>
      <w:r>
        <w:t>. Hierbij wordt er niet meer om een wachtwoord gevraagd en is de vorm van authenticatie het feit dat de gebruiker het email adres beheerd. Meer en meer websites beginnen deze vorm van registreren/inloggen te geb</w:t>
      </w:r>
      <w:r w:rsidR="1ED5BF90">
        <w:t>ruiken zoals Slack, Medium en Google. Hiervoor zijn goede redenen te vinden:</w:t>
      </w:r>
    </w:p>
    <w:p w:rsidRPr="002A0440" w:rsidR="00E82EED" w:rsidP="66308840" w:rsidRDefault="19CFFDA1" w14:paraId="6282D2E5" w14:textId="1FEBF75F">
      <w:r w:rsidRPr="66308840">
        <w:t>Voordelen</w:t>
      </w:r>
    </w:p>
    <w:p w:rsidRPr="002A0440" w:rsidR="00E82EED" w:rsidP="66308840" w:rsidRDefault="0D4DEEE5" w14:paraId="6800EBE5" w14:textId="5B4CBCBF">
      <w:pPr>
        <w:pStyle w:val="ListParagraph"/>
        <w:numPr>
          <w:ilvl w:val="0"/>
          <w:numId w:val="5"/>
        </w:numPr>
      </w:pPr>
      <w:r w:rsidRPr="66308840">
        <w:t>Gebruiksvriendelijker, de gebruiker hoeft geen wachtwoord meer te onthouden voor de website specifiek</w:t>
      </w:r>
      <w:r w:rsidRPr="66308840" w:rsidR="46EFC9EB">
        <w:t xml:space="preserve"> en het proces wordt versimpeld</w:t>
      </w:r>
      <w:r w:rsidRPr="66308840">
        <w:t>.</w:t>
      </w:r>
    </w:p>
    <w:p w:rsidRPr="002A0440" w:rsidR="00E82EED" w:rsidP="66308840" w:rsidRDefault="0D4DEEE5" w14:paraId="3A8C8498" w14:textId="1C338D6E">
      <w:pPr>
        <w:pStyle w:val="ListParagraph"/>
        <w:numPr>
          <w:ilvl w:val="0"/>
          <w:numId w:val="5"/>
        </w:numPr>
      </w:pPr>
      <w:r w:rsidRPr="66308840">
        <w:t>Heel het registreer proces wordt geschrapt waardoor de gebruiker makkelijker en sneller de website kan gebruiken.</w:t>
      </w:r>
    </w:p>
    <w:p w:rsidRPr="002A0440" w:rsidR="00E82EED" w:rsidP="66308840" w:rsidRDefault="796D8E45" w14:paraId="085E0972" w14:textId="7BC67132">
      <w:pPr>
        <w:pStyle w:val="ListParagraph"/>
        <w:numPr>
          <w:ilvl w:val="0"/>
          <w:numId w:val="5"/>
        </w:numPr>
      </w:pPr>
      <w:r w:rsidRPr="66308840">
        <w:t>Het risico van een</w:t>
      </w:r>
      <w:r w:rsidRPr="66308840" w:rsidR="0D4DEEE5">
        <w:t xml:space="preserve"> database lek zal nooit wachtwoorden </w:t>
      </w:r>
      <w:r w:rsidRPr="66308840" w:rsidR="2D3A56D1">
        <w:t>bevatt</w:t>
      </w:r>
      <w:r w:rsidRPr="66308840" w:rsidR="0D4DEEE5">
        <w:t>en sinds deze niet opgeslagen worden.</w:t>
      </w:r>
    </w:p>
    <w:p w:rsidRPr="002A0440" w:rsidR="00E82EED" w:rsidP="66308840" w:rsidRDefault="07E183AB" w14:paraId="78C7081D" w14:textId="37C903ED">
      <w:pPr>
        <w:pStyle w:val="ListParagraph"/>
        <w:numPr>
          <w:ilvl w:val="0"/>
          <w:numId w:val="5"/>
        </w:numPr>
      </w:pPr>
      <w:r w:rsidRPr="66308840">
        <w:t>De optie voor wachtwoord vergeten weglaten sinds dit overbodig is.</w:t>
      </w:r>
    </w:p>
    <w:p w:rsidRPr="00702460" w:rsidR="00E82EED" w:rsidP="66308840" w:rsidRDefault="19CFFDA1" w14:paraId="7631D011" w14:textId="453245B3">
      <w:pPr>
        <w:rPr>
          <w:rStyle w:val="Heading2Char"/>
          <w:rFonts w:asciiTheme="minorHAnsi" w:hAnsiTheme="minorHAnsi" w:cstheme="minorHAnsi"/>
        </w:rPr>
      </w:pPr>
      <w:r w:rsidRPr="66308840">
        <w:t>Nadelen</w:t>
      </w:r>
    </w:p>
    <w:p w:rsidRPr="002A0440" w:rsidR="00E82EED" w:rsidP="66308840" w:rsidRDefault="58C000DE" w14:paraId="2DE1119B" w14:textId="6C9EE7A7">
      <w:pPr>
        <w:pStyle w:val="ListParagraph"/>
        <w:numPr>
          <w:ilvl w:val="0"/>
          <w:numId w:val="4"/>
        </w:numPr>
      </w:pPr>
      <w:r>
        <w:t>De gebruiker zal op hetzelfde apparaat de mail moeten openen, jongere groepen openen sneller de mail op hun telefoon terwijl ze proberen in te loggen op bijvoorbeeld een computer.</w:t>
      </w:r>
    </w:p>
    <w:p w:rsidRPr="00702460" w:rsidR="00E82EED" w:rsidP="7E363D3C" w:rsidRDefault="006368CF" w14:paraId="0829365D" w14:textId="3E4C566B">
      <w:pPr>
        <w:pStyle w:val="Heading1"/>
        <w:rPr>
          <w:rStyle w:val="Heading2Char"/>
          <w:rFonts w:ascii="Calibri" w:hAnsi="Calibri" w:cs="Calibri" w:asciiTheme="minorAscii" w:hAnsiTheme="minorAscii" w:cstheme="minorAscii"/>
        </w:rPr>
      </w:pPr>
      <w:bookmarkStart w:name="_Toc116900258" w:id="2"/>
      <w:r w:rsidRPr="7E363D3C" w:rsidR="3FC618A8">
        <w:rPr>
          <w:rStyle w:val="Heading2Char"/>
          <w:rFonts w:ascii="Calibri" w:hAnsi="Calibri" w:cs="Calibri" w:asciiTheme="minorAscii" w:hAnsiTheme="minorAscii" w:cstheme="minorAscii"/>
        </w:rPr>
        <w:t>Oplossing 2-staps authenticatie</w:t>
      </w:r>
      <w:bookmarkEnd w:id="2"/>
    </w:p>
    <w:p w:rsidR="1D474A52" w:rsidP="66308840" w:rsidRDefault="1D474A52" w14:paraId="0AECFC81" w14:textId="1FC312EA">
      <w:r w:rsidR="1D474A52">
        <w:rPr/>
        <w:t xml:space="preserve">Als tweede optie is er de reguliere vorm van 2-staps authenticatie. </w:t>
      </w:r>
      <w:r w:rsidR="08FB2393">
        <w:rPr/>
        <w:t>Hierbij registreert de gebruiker met wachtwoord en email waarna er een email verstuurd wordt naar de gebruiker. In die mail staat een code of link waarmee de gebruiker bewijst dat het email adres van hem/haar is.</w:t>
      </w:r>
      <w:r w:rsidR="1D474A52">
        <w:rPr/>
        <w:t xml:space="preserve"> Hieraan zitten ook weer </w:t>
      </w:r>
      <w:r w:rsidR="7E9046E3">
        <w:rPr/>
        <w:t>voor-</w:t>
      </w:r>
      <w:r w:rsidR="1D474A52">
        <w:rPr/>
        <w:t xml:space="preserve"> en nadelen:</w:t>
      </w:r>
    </w:p>
    <w:p w:rsidR="1D474A52" w:rsidP="66308840" w:rsidRDefault="1D474A52" w14:paraId="238B72F3" w14:textId="7023CCCB">
      <w:r>
        <w:t>Voordelen</w:t>
      </w:r>
    </w:p>
    <w:p w:rsidR="1D474A52" w:rsidP="66308840" w:rsidRDefault="1D474A52" w14:paraId="46CC64ED" w14:textId="6E7B6D29">
      <w:pPr>
        <w:pStyle w:val="ListParagraph"/>
        <w:numPr>
          <w:ilvl w:val="0"/>
          <w:numId w:val="3"/>
        </w:numPr>
      </w:pPr>
      <w:r>
        <w:t>Wel bekende vorm van authenticatie</w:t>
      </w:r>
      <w:r w:rsidR="28D6C39D">
        <w:t>.</w:t>
      </w:r>
    </w:p>
    <w:p w:rsidR="1D474A52" w:rsidP="66308840" w:rsidRDefault="1D474A52" w14:paraId="7AD10892" w14:textId="5EDEC8A6">
      <w:r>
        <w:t>Nadelen</w:t>
      </w:r>
    </w:p>
    <w:p w:rsidR="1D474A52" w:rsidP="66308840" w:rsidRDefault="1D474A52" w14:paraId="73EB830B" w14:textId="40F4B0EC">
      <w:pPr>
        <w:pStyle w:val="ListParagraph"/>
        <w:numPr>
          <w:ilvl w:val="0"/>
          <w:numId w:val="2"/>
        </w:numPr>
      </w:pPr>
      <w:r>
        <w:t>Het moeten onthouden van een wachtwoord voor de website</w:t>
      </w:r>
      <w:r w:rsidR="250D5E8A">
        <w:t xml:space="preserve"> die mogelijk te vergeten is waardoor het proces start van ‘wachtwoord vergeten’.</w:t>
      </w:r>
    </w:p>
    <w:p w:rsidR="4A1BF890" w:rsidP="66308840" w:rsidRDefault="4A1BF890" w14:paraId="5E4140CD" w14:textId="105F9780">
      <w:pPr>
        <w:pStyle w:val="ListParagraph"/>
        <w:numPr>
          <w:ilvl w:val="0"/>
          <w:numId w:val="2"/>
        </w:numPr>
      </w:pPr>
      <w:r>
        <w:t>Kost langer om te registreren.</w:t>
      </w:r>
    </w:p>
    <w:p w:rsidRPr="00B10388" w:rsidR="4A1BF890" w:rsidP="66308840" w:rsidRDefault="4A1BF890" w14:paraId="0BB09D75" w14:textId="3D78ED94">
      <w:pPr>
        <w:rPr>
          <w:rStyle w:val="Heading2Char"/>
          <w:rFonts w:asciiTheme="minorHAnsi" w:hAnsiTheme="minorHAnsi" w:cstheme="minorHAnsi"/>
          <w:sz w:val="22"/>
          <w:szCs w:val="22"/>
          <w:lang w:val="en-AU"/>
        </w:rPr>
      </w:pPr>
      <w:proofErr w:type="spellStart"/>
      <w:r w:rsidRPr="00B10388">
        <w:rPr>
          <w:sz w:val="18"/>
          <w:szCs w:val="18"/>
          <w:lang w:val="en-AU"/>
        </w:rPr>
        <w:t>Bron</w:t>
      </w:r>
      <w:proofErr w:type="spellEnd"/>
      <w:r w:rsidRPr="00B10388">
        <w:rPr>
          <w:sz w:val="18"/>
          <w:szCs w:val="18"/>
          <w:lang w:val="en-AU"/>
        </w:rPr>
        <w:t>:</w:t>
      </w:r>
    </w:p>
    <w:p w:rsidRPr="00B10388" w:rsidR="4A1BF890" w:rsidP="66308840" w:rsidRDefault="008621A4" w14:paraId="673755A5" w14:textId="568017D4">
      <w:pPr>
        <w:rPr>
          <w:sz w:val="18"/>
          <w:szCs w:val="18"/>
          <w:lang w:val="en-AU"/>
        </w:rPr>
      </w:pPr>
      <w:hyperlink r:id="rId14">
        <w:r w:rsidRPr="00B10388" w:rsidR="4A1BF890">
          <w:rPr>
            <w:rStyle w:val="Hyperlink"/>
            <w:sz w:val="18"/>
            <w:szCs w:val="18"/>
            <w:lang w:val="en-AU"/>
          </w:rPr>
          <w:t xml:space="preserve">Log in without Passwords: Introducing Auth0 </w:t>
        </w:r>
        <w:proofErr w:type="spellStart"/>
        <w:r w:rsidRPr="00B10388" w:rsidR="4A1BF890">
          <w:rPr>
            <w:rStyle w:val="Hyperlink"/>
            <w:sz w:val="18"/>
            <w:szCs w:val="18"/>
            <w:lang w:val="en-AU"/>
          </w:rPr>
          <w:t>Passwordless</w:t>
        </w:r>
        <w:proofErr w:type="spellEnd"/>
      </w:hyperlink>
      <w:r w:rsidRPr="00B10388" w:rsidR="4A1BF890">
        <w:rPr>
          <w:sz w:val="18"/>
          <w:szCs w:val="18"/>
          <w:lang w:val="en-AU"/>
        </w:rPr>
        <w:t xml:space="preserve"> </w:t>
      </w:r>
    </w:p>
    <w:p w:rsidRPr="00702460" w:rsidR="6ABC5C4A" w:rsidP="00AC628E" w:rsidRDefault="6ABC5C4A" w14:paraId="5241DAC9" w14:textId="038A7325">
      <w:pPr>
        <w:pStyle w:val="Heading1"/>
      </w:pPr>
      <w:bookmarkStart w:name="_Toc116900259" w:id="3"/>
      <w:r w:rsidRPr="00702460">
        <w:t>Conclusie</w:t>
      </w:r>
      <w:bookmarkEnd w:id="3"/>
    </w:p>
    <w:p w:rsidR="00E82EED" w:rsidP="66308840" w:rsidRDefault="442C6AA1" w14:paraId="06B43FBD" w14:textId="169EC0BB">
      <w:r w:rsidR="442C6AA1">
        <w:rPr/>
        <w:t xml:space="preserve">De meest veilige en gebruiksvriendelijke vorm van het </w:t>
      </w:r>
      <w:r w:rsidR="0EB321C7">
        <w:rPr/>
        <w:t>authentiseren</w:t>
      </w:r>
      <w:r w:rsidR="442C6AA1">
        <w:rPr/>
        <w:t xml:space="preserve"> van een gebruiker is via een inloglink in de mail zonder wachtwoord. Dit voorkomt alle risico’s van wachtwoorden in mail</w:t>
      </w:r>
      <w:r w:rsidR="11537E52">
        <w:rPr/>
        <w:t>s of databases.</w:t>
      </w:r>
    </w:p>
    <w:p w:rsidR="7E363D3C" w:rsidP="7E363D3C" w:rsidRDefault="7E363D3C" w14:paraId="1E8E2767" w14:textId="4E73AF4C">
      <w:pPr>
        <w:pStyle w:val="Normal"/>
      </w:pPr>
    </w:p>
    <w:p w:rsidR="7E363D3C" w:rsidP="7E363D3C" w:rsidRDefault="7E363D3C" w14:paraId="28516B18" w14:textId="1BE5A20D">
      <w:pPr>
        <w:pStyle w:val="Normal"/>
      </w:pPr>
    </w:p>
    <w:sectPr w:rsidR="00E82EED" w:rsidSect="002C2784">
      <w:headerReference w:type="default" r:id="rId15"/>
      <w:footerReference w:type="default" r:id="rId16"/>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57D5" w:rsidRDefault="00C757D5" w14:paraId="3FF5B36F" w14:textId="77777777">
      <w:pPr>
        <w:spacing w:after="0" w:line="240" w:lineRule="auto"/>
      </w:pPr>
      <w:r>
        <w:separator/>
      </w:r>
    </w:p>
  </w:endnote>
  <w:endnote w:type="continuationSeparator" w:id="0">
    <w:p w:rsidR="00C757D5" w:rsidRDefault="00C757D5" w14:paraId="7D140D04" w14:textId="77777777">
      <w:pPr>
        <w:spacing w:after="0" w:line="240" w:lineRule="auto"/>
      </w:pPr>
      <w:r>
        <w:continuationSeparator/>
      </w:r>
    </w:p>
  </w:endnote>
  <w:endnote w:type="continuationNotice" w:id="1">
    <w:p w:rsidR="00C757D5" w:rsidRDefault="00C757D5" w14:paraId="2826D42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60F074" w:rsidTr="3E60F074" w14:paraId="56DE752E" w14:textId="77777777">
      <w:tc>
        <w:tcPr>
          <w:tcW w:w="3005" w:type="dxa"/>
        </w:tcPr>
        <w:p w:rsidR="3E60F074" w:rsidP="3E60F074" w:rsidRDefault="3E60F074" w14:paraId="3436D47C" w14:textId="2BD44193">
          <w:pPr>
            <w:pStyle w:val="Header"/>
            <w:ind w:left="-115"/>
          </w:pPr>
        </w:p>
      </w:tc>
      <w:tc>
        <w:tcPr>
          <w:tcW w:w="3005" w:type="dxa"/>
        </w:tcPr>
        <w:p w:rsidR="3E60F074" w:rsidP="3E60F074" w:rsidRDefault="3E60F074" w14:paraId="59F7411B" w14:textId="5B2A1DFA">
          <w:pPr>
            <w:pStyle w:val="Header"/>
            <w:jc w:val="center"/>
          </w:pPr>
        </w:p>
      </w:tc>
      <w:tc>
        <w:tcPr>
          <w:tcW w:w="3005" w:type="dxa"/>
        </w:tcPr>
        <w:p w:rsidR="3E60F074" w:rsidP="3E60F074" w:rsidRDefault="3E60F074" w14:paraId="1BF4C3AF" w14:textId="0F9973A2">
          <w:pPr>
            <w:pStyle w:val="Header"/>
            <w:ind w:right="-115"/>
            <w:jc w:val="right"/>
          </w:pPr>
        </w:p>
      </w:tc>
    </w:tr>
  </w:tbl>
  <w:p w:rsidR="3E60F074" w:rsidP="3E60F074" w:rsidRDefault="3E60F074" w14:paraId="593175B9" w14:textId="2C95E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57D5" w:rsidRDefault="00C757D5" w14:paraId="3FC10304" w14:textId="77777777">
      <w:pPr>
        <w:spacing w:after="0" w:line="240" w:lineRule="auto"/>
      </w:pPr>
      <w:r>
        <w:separator/>
      </w:r>
    </w:p>
  </w:footnote>
  <w:footnote w:type="continuationSeparator" w:id="0">
    <w:p w:rsidR="00C757D5" w:rsidRDefault="00C757D5" w14:paraId="3873350F" w14:textId="77777777">
      <w:pPr>
        <w:spacing w:after="0" w:line="240" w:lineRule="auto"/>
      </w:pPr>
      <w:r>
        <w:continuationSeparator/>
      </w:r>
    </w:p>
  </w:footnote>
  <w:footnote w:type="continuationNotice" w:id="1">
    <w:p w:rsidR="00C757D5" w:rsidRDefault="00C757D5" w14:paraId="1592809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60F074" w:rsidTr="3E60F074" w14:paraId="268818EE" w14:textId="77777777">
      <w:tc>
        <w:tcPr>
          <w:tcW w:w="3005" w:type="dxa"/>
        </w:tcPr>
        <w:p w:rsidR="3E60F074" w:rsidP="3E60F074" w:rsidRDefault="3E60F074" w14:paraId="3EAD41A3" w14:textId="5A17F384">
          <w:pPr>
            <w:pStyle w:val="Header"/>
            <w:ind w:left="-115"/>
          </w:pPr>
        </w:p>
      </w:tc>
      <w:tc>
        <w:tcPr>
          <w:tcW w:w="3005" w:type="dxa"/>
        </w:tcPr>
        <w:p w:rsidR="3E60F074" w:rsidP="3E60F074" w:rsidRDefault="3E60F074" w14:paraId="0977CD4C" w14:textId="3FB94087">
          <w:pPr>
            <w:pStyle w:val="Header"/>
            <w:jc w:val="center"/>
          </w:pPr>
        </w:p>
      </w:tc>
      <w:tc>
        <w:tcPr>
          <w:tcW w:w="3005" w:type="dxa"/>
        </w:tcPr>
        <w:p w:rsidR="3E60F074" w:rsidP="3E60F074" w:rsidRDefault="3E60F074" w14:paraId="0672D400" w14:textId="72D43E66">
          <w:pPr>
            <w:pStyle w:val="Header"/>
            <w:ind w:right="-115"/>
            <w:jc w:val="right"/>
          </w:pPr>
        </w:p>
      </w:tc>
    </w:tr>
  </w:tbl>
  <w:p w:rsidR="3E60F074" w:rsidP="3E60F074" w:rsidRDefault="3E60F074" w14:paraId="7B3464B5" w14:textId="1EDE106E">
    <w:pPr>
      <w:pStyle w:val="Header"/>
    </w:pPr>
  </w:p>
</w:hdr>
</file>

<file path=word/intelligence2.xml><?xml version="1.0" encoding="utf-8"?>
<int2:intelligence xmlns:int2="http://schemas.microsoft.com/office/intelligence/2020/intelligence" xmlns:oel="http://schemas.microsoft.com/office/2019/extlst">
  <int2:observations>
    <int2:textHash int2:hashCode="hcJ0kpvA4o6v03" int2:id="AKckqCNE">
      <int2:state int2:value="Rejected" int2:type="LegacyProofing"/>
    </int2:textHash>
    <int2:textHash int2:hashCode="u8zfLvsztS5snQ" int2:id="OfTYKCKO">
      <int2:state int2:value="Rejected" int2:type="LegacyProofing"/>
    </int2:textHash>
    <int2:textHash int2:hashCode="OMn/iXE239rjXX" int2:id="RW0jsX7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7974d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231CDC"/>
    <w:multiLevelType w:val="hybridMultilevel"/>
    <w:tmpl w:val="31641BC8"/>
    <w:lvl w:ilvl="0" w:tplc="1BF6F3EA">
      <w:start w:val="1"/>
      <w:numFmt w:val="bullet"/>
      <w:lvlText w:val=""/>
      <w:lvlJc w:val="left"/>
      <w:pPr>
        <w:ind w:left="720" w:hanging="360"/>
      </w:pPr>
      <w:rPr>
        <w:rFonts w:hint="default" w:ascii="Symbol" w:hAnsi="Symbol"/>
      </w:rPr>
    </w:lvl>
    <w:lvl w:ilvl="1" w:tplc="187C8D68">
      <w:start w:val="1"/>
      <w:numFmt w:val="bullet"/>
      <w:lvlText w:val="o"/>
      <w:lvlJc w:val="left"/>
      <w:pPr>
        <w:ind w:left="1440" w:hanging="360"/>
      </w:pPr>
      <w:rPr>
        <w:rFonts w:hint="default" w:ascii="Courier New" w:hAnsi="Courier New"/>
      </w:rPr>
    </w:lvl>
    <w:lvl w:ilvl="2" w:tplc="44E436C4">
      <w:start w:val="1"/>
      <w:numFmt w:val="bullet"/>
      <w:lvlText w:val=""/>
      <w:lvlJc w:val="left"/>
      <w:pPr>
        <w:ind w:left="2160" w:hanging="360"/>
      </w:pPr>
      <w:rPr>
        <w:rFonts w:hint="default" w:ascii="Wingdings" w:hAnsi="Wingdings"/>
      </w:rPr>
    </w:lvl>
    <w:lvl w:ilvl="3" w:tplc="781E9BF2">
      <w:start w:val="1"/>
      <w:numFmt w:val="bullet"/>
      <w:lvlText w:val=""/>
      <w:lvlJc w:val="left"/>
      <w:pPr>
        <w:ind w:left="2880" w:hanging="360"/>
      </w:pPr>
      <w:rPr>
        <w:rFonts w:hint="default" w:ascii="Symbol" w:hAnsi="Symbol"/>
      </w:rPr>
    </w:lvl>
    <w:lvl w:ilvl="4" w:tplc="20DE3D92">
      <w:start w:val="1"/>
      <w:numFmt w:val="bullet"/>
      <w:lvlText w:val="o"/>
      <w:lvlJc w:val="left"/>
      <w:pPr>
        <w:ind w:left="3600" w:hanging="360"/>
      </w:pPr>
      <w:rPr>
        <w:rFonts w:hint="default" w:ascii="Courier New" w:hAnsi="Courier New"/>
      </w:rPr>
    </w:lvl>
    <w:lvl w:ilvl="5" w:tplc="71064FCC">
      <w:start w:val="1"/>
      <w:numFmt w:val="bullet"/>
      <w:lvlText w:val=""/>
      <w:lvlJc w:val="left"/>
      <w:pPr>
        <w:ind w:left="4320" w:hanging="360"/>
      </w:pPr>
      <w:rPr>
        <w:rFonts w:hint="default" w:ascii="Wingdings" w:hAnsi="Wingdings"/>
      </w:rPr>
    </w:lvl>
    <w:lvl w:ilvl="6" w:tplc="A6D6E09A">
      <w:start w:val="1"/>
      <w:numFmt w:val="bullet"/>
      <w:lvlText w:val=""/>
      <w:lvlJc w:val="left"/>
      <w:pPr>
        <w:ind w:left="5040" w:hanging="360"/>
      </w:pPr>
      <w:rPr>
        <w:rFonts w:hint="default" w:ascii="Symbol" w:hAnsi="Symbol"/>
      </w:rPr>
    </w:lvl>
    <w:lvl w:ilvl="7" w:tplc="FE4A262A">
      <w:start w:val="1"/>
      <w:numFmt w:val="bullet"/>
      <w:lvlText w:val="o"/>
      <w:lvlJc w:val="left"/>
      <w:pPr>
        <w:ind w:left="5760" w:hanging="360"/>
      </w:pPr>
      <w:rPr>
        <w:rFonts w:hint="default" w:ascii="Courier New" w:hAnsi="Courier New"/>
      </w:rPr>
    </w:lvl>
    <w:lvl w:ilvl="8" w:tplc="8A626854">
      <w:start w:val="1"/>
      <w:numFmt w:val="bullet"/>
      <w:lvlText w:val=""/>
      <w:lvlJc w:val="left"/>
      <w:pPr>
        <w:ind w:left="6480" w:hanging="360"/>
      </w:pPr>
      <w:rPr>
        <w:rFonts w:hint="default" w:ascii="Wingdings" w:hAnsi="Wingdings"/>
      </w:rPr>
    </w:lvl>
  </w:abstractNum>
  <w:abstractNum w:abstractNumId="1" w15:restartNumberingAfterBreak="0">
    <w:nsid w:val="3B6C7FDC"/>
    <w:multiLevelType w:val="hybridMultilevel"/>
    <w:tmpl w:val="A0543296"/>
    <w:lvl w:ilvl="0" w:tplc="1B60A2C6">
      <w:start w:val="1"/>
      <w:numFmt w:val="bullet"/>
      <w:lvlText w:val="-"/>
      <w:lvlJc w:val="left"/>
      <w:pPr>
        <w:ind w:left="720" w:hanging="360"/>
      </w:pPr>
      <w:rPr>
        <w:rFonts w:hint="default" w:ascii="Calibri" w:hAnsi="Calibri"/>
      </w:rPr>
    </w:lvl>
    <w:lvl w:ilvl="1" w:tplc="0F6CED22">
      <w:start w:val="1"/>
      <w:numFmt w:val="bullet"/>
      <w:lvlText w:val="o"/>
      <w:lvlJc w:val="left"/>
      <w:pPr>
        <w:ind w:left="1440" w:hanging="360"/>
      </w:pPr>
      <w:rPr>
        <w:rFonts w:hint="default" w:ascii="Courier New" w:hAnsi="Courier New"/>
      </w:rPr>
    </w:lvl>
    <w:lvl w:ilvl="2" w:tplc="D09EFB7A">
      <w:start w:val="1"/>
      <w:numFmt w:val="bullet"/>
      <w:lvlText w:val=""/>
      <w:lvlJc w:val="left"/>
      <w:pPr>
        <w:ind w:left="2160" w:hanging="360"/>
      </w:pPr>
      <w:rPr>
        <w:rFonts w:hint="default" w:ascii="Wingdings" w:hAnsi="Wingdings"/>
      </w:rPr>
    </w:lvl>
    <w:lvl w:ilvl="3" w:tplc="080C0748">
      <w:start w:val="1"/>
      <w:numFmt w:val="bullet"/>
      <w:lvlText w:val=""/>
      <w:lvlJc w:val="left"/>
      <w:pPr>
        <w:ind w:left="2880" w:hanging="360"/>
      </w:pPr>
      <w:rPr>
        <w:rFonts w:hint="default" w:ascii="Symbol" w:hAnsi="Symbol"/>
      </w:rPr>
    </w:lvl>
    <w:lvl w:ilvl="4" w:tplc="C8260688">
      <w:start w:val="1"/>
      <w:numFmt w:val="bullet"/>
      <w:lvlText w:val="o"/>
      <w:lvlJc w:val="left"/>
      <w:pPr>
        <w:ind w:left="3600" w:hanging="360"/>
      </w:pPr>
      <w:rPr>
        <w:rFonts w:hint="default" w:ascii="Courier New" w:hAnsi="Courier New"/>
      </w:rPr>
    </w:lvl>
    <w:lvl w:ilvl="5" w:tplc="F8462832">
      <w:start w:val="1"/>
      <w:numFmt w:val="bullet"/>
      <w:lvlText w:val=""/>
      <w:lvlJc w:val="left"/>
      <w:pPr>
        <w:ind w:left="4320" w:hanging="360"/>
      </w:pPr>
      <w:rPr>
        <w:rFonts w:hint="default" w:ascii="Wingdings" w:hAnsi="Wingdings"/>
      </w:rPr>
    </w:lvl>
    <w:lvl w:ilvl="6" w:tplc="80362576">
      <w:start w:val="1"/>
      <w:numFmt w:val="bullet"/>
      <w:lvlText w:val=""/>
      <w:lvlJc w:val="left"/>
      <w:pPr>
        <w:ind w:left="5040" w:hanging="360"/>
      </w:pPr>
      <w:rPr>
        <w:rFonts w:hint="default" w:ascii="Symbol" w:hAnsi="Symbol"/>
      </w:rPr>
    </w:lvl>
    <w:lvl w:ilvl="7" w:tplc="9B9AFA50">
      <w:start w:val="1"/>
      <w:numFmt w:val="bullet"/>
      <w:lvlText w:val="o"/>
      <w:lvlJc w:val="left"/>
      <w:pPr>
        <w:ind w:left="5760" w:hanging="360"/>
      </w:pPr>
      <w:rPr>
        <w:rFonts w:hint="default" w:ascii="Courier New" w:hAnsi="Courier New"/>
      </w:rPr>
    </w:lvl>
    <w:lvl w:ilvl="8" w:tplc="8218451A">
      <w:start w:val="1"/>
      <w:numFmt w:val="bullet"/>
      <w:lvlText w:val=""/>
      <w:lvlJc w:val="left"/>
      <w:pPr>
        <w:ind w:left="6480" w:hanging="360"/>
      </w:pPr>
      <w:rPr>
        <w:rFonts w:hint="default" w:ascii="Wingdings" w:hAnsi="Wingdings"/>
      </w:rPr>
    </w:lvl>
  </w:abstractNum>
  <w:abstractNum w:abstractNumId="2" w15:restartNumberingAfterBreak="0">
    <w:nsid w:val="429268B9"/>
    <w:multiLevelType w:val="hybridMultilevel"/>
    <w:tmpl w:val="5C5EEA70"/>
    <w:lvl w:ilvl="0" w:tplc="72209D28">
      <w:start w:val="1"/>
      <w:numFmt w:val="bullet"/>
      <w:lvlText w:val="-"/>
      <w:lvlJc w:val="left"/>
      <w:pPr>
        <w:ind w:left="720" w:hanging="360"/>
      </w:pPr>
      <w:rPr>
        <w:rFonts w:hint="default" w:ascii="Calibri" w:hAnsi="Calibri"/>
      </w:rPr>
    </w:lvl>
    <w:lvl w:ilvl="1" w:tplc="895CEDB6">
      <w:start w:val="1"/>
      <w:numFmt w:val="bullet"/>
      <w:lvlText w:val="o"/>
      <w:lvlJc w:val="left"/>
      <w:pPr>
        <w:ind w:left="1440" w:hanging="360"/>
      </w:pPr>
      <w:rPr>
        <w:rFonts w:hint="default" w:ascii="Courier New" w:hAnsi="Courier New"/>
      </w:rPr>
    </w:lvl>
    <w:lvl w:ilvl="2" w:tplc="F43C604C">
      <w:start w:val="1"/>
      <w:numFmt w:val="bullet"/>
      <w:lvlText w:val=""/>
      <w:lvlJc w:val="left"/>
      <w:pPr>
        <w:ind w:left="2160" w:hanging="360"/>
      </w:pPr>
      <w:rPr>
        <w:rFonts w:hint="default" w:ascii="Wingdings" w:hAnsi="Wingdings"/>
      </w:rPr>
    </w:lvl>
    <w:lvl w:ilvl="3" w:tplc="E2602E36">
      <w:start w:val="1"/>
      <w:numFmt w:val="bullet"/>
      <w:lvlText w:val=""/>
      <w:lvlJc w:val="left"/>
      <w:pPr>
        <w:ind w:left="2880" w:hanging="360"/>
      </w:pPr>
      <w:rPr>
        <w:rFonts w:hint="default" w:ascii="Symbol" w:hAnsi="Symbol"/>
      </w:rPr>
    </w:lvl>
    <w:lvl w:ilvl="4" w:tplc="37FC51AA">
      <w:start w:val="1"/>
      <w:numFmt w:val="bullet"/>
      <w:lvlText w:val="o"/>
      <w:lvlJc w:val="left"/>
      <w:pPr>
        <w:ind w:left="3600" w:hanging="360"/>
      </w:pPr>
      <w:rPr>
        <w:rFonts w:hint="default" w:ascii="Courier New" w:hAnsi="Courier New"/>
      </w:rPr>
    </w:lvl>
    <w:lvl w:ilvl="5" w:tplc="72245B08">
      <w:start w:val="1"/>
      <w:numFmt w:val="bullet"/>
      <w:lvlText w:val=""/>
      <w:lvlJc w:val="left"/>
      <w:pPr>
        <w:ind w:left="4320" w:hanging="360"/>
      </w:pPr>
      <w:rPr>
        <w:rFonts w:hint="default" w:ascii="Wingdings" w:hAnsi="Wingdings"/>
      </w:rPr>
    </w:lvl>
    <w:lvl w:ilvl="6" w:tplc="C22A3D1C">
      <w:start w:val="1"/>
      <w:numFmt w:val="bullet"/>
      <w:lvlText w:val=""/>
      <w:lvlJc w:val="left"/>
      <w:pPr>
        <w:ind w:left="5040" w:hanging="360"/>
      </w:pPr>
      <w:rPr>
        <w:rFonts w:hint="default" w:ascii="Symbol" w:hAnsi="Symbol"/>
      </w:rPr>
    </w:lvl>
    <w:lvl w:ilvl="7" w:tplc="DCECF776">
      <w:start w:val="1"/>
      <w:numFmt w:val="bullet"/>
      <w:lvlText w:val="o"/>
      <w:lvlJc w:val="left"/>
      <w:pPr>
        <w:ind w:left="5760" w:hanging="360"/>
      </w:pPr>
      <w:rPr>
        <w:rFonts w:hint="default" w:ascii="Courier New" w:hAnsi="Courier New"/>
      </w:rPr>
    </w:lvl>
    <w:lvl w:ilvl="8" w:tplc="2E98CD54">
      <w:start w:val="1"/>
      <w:numFmt w:val="bullet"/>
      <w:lvlText w:val=""/>
      <w:lvlJc w:val="left"/>
      <w:pPr>
        <w:ind w:left="6480" w:hanging="360"/>
      </w:pPr>
      <w:rPr>
        <w:rFonts w:hint="default" w:ascii="Wingdings" w:hAnsi="Wingdings"/>
      </w:rPr>
    </w:lvl>
  </w:abstractNum>
  <w:abstractNum w:abstractNumId="3" w15:restartNumberingAfterBreak="0">
    <w:nsid w:val="50DE1EC2"/>
    <w:multiLevelType w:val="hybridMultilevel"/>
    <w:tmpl w:val="9B9C5716"/>
    <w:lvl w:ilvl="0" w:tplc="7696B5FE">
      <w:start w:val="1"/>
      <w:numFmt w:val="bullet"/>
      <w:lvlText w:val="-"/>
      <w:lvlJc w:val="left"/>
      <w:pPr>
        <w:ind w:left="720" w:hanging="360"/>
      </w:pPr>
      <w:rPr>
        <w:rFonts w:hint="default" w:ascii="Calibri" w:hAnsi="Calibri"/>
      </w:rPr>
    </w:lvl>
    <w:lvl w:ilvl="1" w:tplc="46AEDD3C">
      <w:start w:val="1"/>
      <w:numFmt w:val="bullet"/>
      <w:lvlText w:val="o"/>
      <w:lvlJc w:val="left"/>
      <w:pPr>
        <w:ind w:left="1440" w:hanging="360"/>
      </w:pPr>
      <w:rPr>
        <w:rFonts w:hint="default" w:ascii="Courier New" w:hAnsi="Courier New"/>
      </w:rPr>
    </w:lvl>
    <w:lvl w:ilvl="2" w:tplc="D4B6C5BA">
      <w:start w:val="1"/>
      <w:numFmt w:val="bullet"/>
      <w:lvlText w:val=""/>
      <w:lvlJc w:val="left"/>
      <w:pPr>
        <w:ind w:left="2160" w:hanging="360"/>
      </w:pPr>
      <w:rPr>
        <w:rFonts w:hint="default" w:ascii="Wingdings" w:hAnsi="Wingdings"/>
      </w:rPr>
    </w:lvl>
    <w:lvl w:ilvl="3" w:tplc="2BEA077E">
      <w:start w:val="1"/>
      <w:numFmt w:val="bullet"/>
      <w:lvlText w:val=""/>
      <w:lvlJc w:val="left"/>
      <w:pPr>
        <w:ind w:left="2880" w:hanging="360"/>
      </w:pPr>
      <w:rPr>
        <w:rFonts w:hint="default" w:ascii="Symbol" w:hAnsi="Symbol"/>
      </w:rPr>
    </w:lvl>
    <w:lvl w:ilvl="4" w:tplc="D3B8C342">
      <w:start w:val="1"/>
      <w:numFmt w:val="bullet"/>
      <w:lvlText w:val="o"/>
      <w:lvlJc w:val="left"/>
      <w:pPr>
        <w:ind w:left="3600" w:hanging="360"/>
      </w:pPr>
      <w:rPr>
        <w:rFonts w:hint="default" w:ascii="Courier New" w:hAnsi="Courier New"/>
      </w:rPr>
    </w:lvl>
    <w:lvl w:ilvl="5" w:tplc="4C70EAD8">
      <w:start w:val="1"/>
      <w:numFmt w:val="bullet"/>
      <w:lvlText w:val=""/>
      <w:lvlJc w:val="left"/>
      <w:pPr>
        <w:ind w:left="4320" w:hanging="360"/>
      </w:pPr>
      <w:rPr>
        <w:rFonts w:hint="default" w:ascii="Wingdings" w:hAnsi="Wingdings"/>
      </w:rPr>
    </w:lvl>
    <w:lvl w:ilvl="6" w:tplc="EE9C8826">
      <w:start w:val="1"/>
      <w:numFmt w:val="bullet"/>
      <w:lvlText w:val=""/>
      <w:lvlJc w:val="left"/>
      <w:pPr>
        <w:ind w:left="5040" w:hanging="360"/>
      </w:pPr>
      <w:rPr>
        <w:rFonts w:hint="default" w:ascii="Symbol" w:hAnsi="Symbol"/>
      </w:rPr>
    </w:lvl>
    <w:lvl w:ilvl="7" w:tplc="C0C4AE00">
      <w:start w:val="1"/>
      <w:numFmt w:val="bullet"/>
      <w:lvlText w:val="o"/>
      <w:lvlJc w:val="left"/>
      <w:pPr>
        <w:ind w:left="5760" w:hanging="360"/>
      </w:pPr>
      <w:rPr>
        <w:rFonts w:hint="default" w:ascii="Courier New" w:hAnsi="Courier New"/>
      </w:rPr>
    </w:lvl>
    <w:lvl w:ilvl="8" w:tplc="D6AC102C">
      <w:start w:val="1"/>
      <w:numFmt w:val="bullet"/>
      <w:lvlText w:val=""/>
      <w:lvlJc w:val="left"/>
      <w:pPr>
        <w:ind w:left="6480" w:hanging="360"/>
      </w:pPr>
      <w:rPr>
        <w:rFonts w:hint="default" w:ascii="Wingdings" w:hAnsi="Wingdings"/>
      </w:rPr>
    </w:lvl>
  </w:abstractNum>
  <w:abstractNum w:abstractNumId="4" w15:restartNumberingAfterBreak="0">
    <w:nsid w:val="61C72C05"/>
    <w:multiLevelType w:val="hybridMultilevel"/>
    <w:tmpl w:val="8A86AE60"/>
    <w:lvl w:ilvl="0" w:tplc="1168054C">
      <w:start w:val="1"/>
      <w:numFmt w:val="bullet"/>
      <w:lvlText w:val="-"/>
      <w:lvlJc w:val="left"/>
      <w:pPr>
        <w:ind w:left="720" w:hanging="360"/>
      </w:pPr>
      <w:rPr>
        <w:rFonts w:hint="default" w:ascii="Calibri" w:hAnsi="Calibri"/>
      </w:rPr>
    </w:lvl>
    <w:lvl w:ilvl="1" w:tplc="834A19F2">
      <w:start w:val="1"/>
      <w:numFmt w:val="bullet"/>
      <w:lvlText w:val="o"/>
      <w:lvlJc w:val="left"/>
      <w:pPr>
        <w:ind w:left="1440" w:hanging="360"/>
      </w:pPr>
      <w:rPr>
        <w:rFonts w:hint="default" w:ascii="Courier New" w:hAnsi="Courier New"/>
      </w:rPr>
    </w:lvl>
    <w:lvl w:ilvl="2" w:tplc="A5785C12">
      <w:start w:val="1"/>
      <w:numFmt w:val="bullet"/>
      <w:lvlText w:val=""/>
      <w:lvlJc w:val="left"/>
      <w:pPr>
        <w:ind w:left="2160" w:hanging="360"/>
      </w:pPr>
      <w:rPr>
        <w:rFonts w:hint="default" w:ascii="Wingdings" w:hAnsi="Wingdings"/>
      </w:rPr>
    </w:lvl>
    <w:lvl w:ilvl="3" w:tplc="A614CBF4">
      <w:start w:val="1"/>
      <w:numFmt w:val="bullet"/>
      <w:lvlText w:val=""/>
      <w:lvlJc w:val="left"/>
      <w:pPr>
        <w:ind w:left="2880" w:hanging="360"/>
      </w:pPr>
      <w:rPr>
        <w:rFonts w:hint="default" w:ascii="Symbol" w:hAnsi="Symbol"/>
      </w:rPr>
    </w:lvl>
    <w:lvl w:ilvl="4" w:tplc="E22AE32E">
      <w:start w:val="1"/>
      <w:numFmt w:val="bullet"/>
      <w:lvlText w:val="o"/>
      <w:lvlJc w:val="left"/>
      <w:pPr>
        <w:ind w:left="3600" w:hanging="360"/>
      </w:pPr>
      <w:rPr>
        <w:rFonts w:hint="default" w:ascii="Courier New" w:hAnsi="Courier New"/>
      </w:rPr>
    </w:lvl>
    <w:lvl w:ilvl="5" w:tplc="EF985AA6">
      <w:start w:val="1"/>
      <w:numFmt w:val="bullet"/>
      <w:lvlText w:val=""/>
      <w:lvlJc w:val="left"/>
      <w:pPr>
        <w:ind w:left="4320" w:hanging="360"/>
      </w:pPr>
      <w:rPr>
        <w:rFonts w:hint="default" w:ascii="Wingdings" w:hAnsi="Wingdings"/>
      </w:rPr>
    </w:lvl>
    <w:lvl w:ilvl="6" w:tplc="20E8A5D4">
      <w:start w:val="1"/>
      <w:numFmt w:val="bullet"/>
      <w:lvlText w:val=""/>
      <w:lvlJc w:val="left"/>
      <w:pPr>
        <w:ind w:left="5040" w:hanging="360"/>
      </w:pPr>
      <w:rPr>
        <w:rFonts w:hint="default" w:ascii="Symbol" w:hAnsi="Symbol"/>
      </w:rPr>
    </w:lvl>
    <w:lvl w:ilvl="7" w:tplc="27FC62A0">
      <w:start w:val="1"/>
      <w:numFmt w:val="bullet"/>
      <w:lvlText w:val="o"/>
      <w:lvlJc w:val="left"/>
      <w:pPr>
        <w:ind w:left="5760" w:hanging="360"/>
      </w:pPr>
      <w:rPr>
        <w:rFonts w:hint="default" w:ascii="Courier New" w:hAnsi="Courier New"/>
      </w:rPr>
    </w:lvl>
    <w:lvl w:ilvl="8" w:tplc="23B88BBE">
      <w:start w:val="1"/>
      <w:numFmt w:val="bullet"/>
      <w:lvlText w:val=""/>
      <w:lvlJc w:val="left"/>
      <w:pPr>
        <w:ind w:left="6480" w:hanging="360"/>
      </w:pPr>
      <w:rPr>
        <w:rFonts w:hint="default" w:ascii="Wingdings" w:hAnsi="Wingdings"/>
      </w:rPr>
    </w:lvl>
  </w:abstractNum>
  <w:abstractNum w:abstractNumId="5" w15:restartNumberingAfterBreak="0">
    <w:nsid w:val="7B39FDB5"/>
    <w:multiLevelType w:val="hybridMultilevel"/>
    <w:tmpl w:val="3724E056"/>
    <w:lvl w:ilvl="0" w:tplc="EEFE04C6">
      <w:start w:val="1"/>
      <w:numFmt w:val="bullet"/>
      <w:lvlText w:val=""/>
      <w:lvlJc w:val="left"/>
      <w:pPr>
        <w:ind w:left="360" w:hanging="360"/>
      </w:pPr>
      <w:rPr>
        <w:rFonts w:hint="default" w:ascii="Symbol" w:hAnsi="Symbol"/>
      </w:rPr>
    </w:lvl>
    <w:lvl w:ilvl="1" w:tplc="7A2A0D06">
      <w:start w:val="1"/>
      <w:numFmt w:val="bullet"/>
      <w:lvlText w:val="o"/>
      <w:lvlJc w:val="left"/>
      <w:pPr>
        <w:ind w:left="1080" w:hanging="360"/>
      </w:pPr>
      <w:rPr>
        <w:rFonts w:hint="default" w:ascii="Courier New" w:hAnsi="Courier New"/>
      </w:rPr>
    </w:lvl>
    <w:lvl w:ilvl="2" w:tplc="1584CA1C">
      <w:start w:val="1"/>
      <w:numFmt w:val="bullet"/>
      <w:lvlText w:val=""/>
      <w:lvlJc w:val="left"/>
      <w:pPr>
        <w:ind w:left="1800" w:hanging="360"/>
      </w:pPr>
      <w:rPr>
        <w:rFonts w:hint="default" w:ascii="Wingdings" w:hAnsi="Wingdings"/>
      </w:rPr>
    </w:lvl>
    <w:lvl w:ilvl="3" w:tplc="2168EAD4">
      <w:start w:val="1"/>
      <w:numFmt w:val="bullet"/>
      <w:lvlText w:val=""/>
      <w:lvlJc w:val="left"/>
      <w:pPr>
        <w:ind w:left="2520" w:hanging="360"/>
      </w:pPr>
      <w:rPr>
        <w:rFonts w:hint="default" w:ascii="Symbol" w:hAnsi="Symbol"/>
      </w:rPr>
    </w:lvl>
    <w:lvl w:ilvl="4" w:tplc="590ED1D4">
      <w:start w:val="1"/>
      <w:numFmt w:val="bullet"/>
      <w:lvlText w:val="o"/>
      <w:lvlJc w:val="left"/>
      <w:pPr>
        <w:ind w:left="3240" w:hanging="360"/>
      </w:pPr>
      <w:rPr>
        <w:rFonts w:hint="default" w:ascii="Courier New" w:hAnsi="Courier New"/>
      </w:rPr>
    </w:lvl>
    <w:lvl w:ilvl="5" w:tplc="44164B86">
      <w:start w:val="1"/>
      <w:numFmt w:val="bullet"/>
      <w:lvlText w:val=""/>
      <w:lvlJc w:val="left"/>
      <w:pPr>
        <w:ind w:left="3960" w:hanging="360"/>
      </w:pPr>
      <w:rPr>
        <w:rFonts w:hint="default" w:ascii="Wingdings" w:hAnsi="Wingdings"/>
      </w:rPr>
    </w:lvl>
    <w:lvl w:ilvl="6" w:tplc="A3C6825A">
      <w:start w:val="1"/>
      <w:numFmt w:val="bullet"/>
      <w:lvlText w:val=""/>
      <w:lvlJc w:val="left"/>
      <w:pPr>
        <w:ind w:left="4680" w:hanging="360"/>
      </w:pPr>
      <w:rPr>
        <w:rFonts w:hint="default" w:ascii="Symbol" w:hAnsi="Symbol"/>
      </w:rPr>
    </w:lvl>
    <w:lvl w:ilvl="7" w:tplc="4B52FF9A">
      <w:start w:val="1"/>
      <w:numFmt w:val="bullet"/>
      <w:lvlText w:val="o"/>
      <w:lvlJc w:val="left"/>
      <w:pPr>
        <w:ind w:left="5400" w:hanging="360"/>
      </w:pPr>
      <w:rPr>
        <w:rFonts w:hint="default" w:ascii="Courier New" w:hAnsi="Courier New"/>
      </w:rPr>
    </w:lvl>
    <w:lvl w:ilvl="8" w:tplc="5D6A27DE">
      <w:start w:val="1"/>
      <w:numFmt w:val="bullet"/>
      <w:lvlText w:val=""/>
      <w:lvlJc w:val="left"/>
      <w:pPr>
        <w:ind w:left="6120" w:hanging="360"/>
      </w:pPr>
      <w:rPr>
        <w:rFonts w:hint="default" w:ascii="Wingdings" w:hAnsi="Wingdings"/>
      </w:rPr>
    </w:lvl>
  </w:abstractNum>
  <w:num w:numId="7">
    <w:abstractNumId w:val="6"/>
  </w:num>
  <w:num w:numId="1" w16cid:durableId="1634367118">
    <w:abstractNumId w:val="0"/>
  </w:num>
  <w:num w:numId="2" w16cid:durableId="2040005112">
    <w:abstractNumId w:val="1"/>
  </w:num>
  <w:num w:numId="3" w16cid:durableId="1026099035">
    <w:abstractNumId w:val="3"/>
  </w:num>
  <w:num w:numId="4" w16cid:durableId="1877158527">
    <w:abstractNumId w:val="2"/>
  </w:num>
  <w:num w:numId="5" w16cid:durableId="363405428">
    <w:abstractNumId w:val="4"/>
  </w:num>
  <w:num w:numId="6" w16cid:durableId="95421274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22"/>
    <w:rsid w:val="00047108"/>
    <w:rsid w:val="00055131"/>
    <w:rsid w:val="00080857"/>
    <w:rsid w:val="000B756D"/>
    <w:rsid w:val="000D59B5"/>
    <w:rsid w:val="0012117A"/>
    <w:rsid w:val="002A0440"/>
    <w:rsid w:val="002C2784"/>
    <w:rsid w:val="004950FE"/>
    <w:rsid w:val="004B2259"/>
    <w:rsid w:val="004B3A6B"/>
    <w:rsid w:val="004B4852"/>
    <w:rsid w:val="00583CAA"/>
    <w:rsid w:val="0060012F"/>
    <w:rsid w:val="006368CF"/>
    <w:rsid w:val="00702460"/>
    <w:rsid w:val="0074618A"/>
    <w:rsid w:val="007D51BE"/>
    <w:rsid w:val="008621A4"/>
    <w:rsid w:val="0089749B"/>
    <w:rsid w:val="00AC628E"/>
    <w:rsid w:val="00B10388"/>
    <w:rsid w:val="00B276D1"/>
    <w:rsid w:val="00BA6D06"/>
    <w:rsid w:val="00BB7A70"/>
    <w:rsid w:val="00C63987"/>
    <w:rsid w:val="00C71722"/>
    <w:rsid w:val="00C757D5"/>
    <w:rsid w:val="00CD1535"/>
    <w:rsid w:val="00E82EED"/>
    <w:rsid w:val="00FC495D"/>
    <w:rsid w:val="00FD5ED8"/>
    <w:rsid w:val="0106E4A4"/>
    <w:rsid w:val="02DED75E"/>
    <w:rsid w:val="0688608F"/>
    <w:rsid w:val="07E183AB"/>
    <w:rsid w:val="08FB2393"/>
    <w:rsid w:val="0B2B218C"/>
    <w:rsid w:val="0BDDAC36"/>
    <w:rsid w:val="0CC6F1ED"/>
    <w:rsid w:val="0D4DEEE5"/>
    <w:rsid w:val="0DF1C9FC"/>
    <w:rsid w:val="0E0D9556"/>
    <w:rsid w:val="0E62C24E"/>
    <w:rsid w:val="0EB321C7"/>
    <w:rsid w:val="10F2BA49"/>
    <w:rsid w:val="11537E52"/>
    <w:rsid w:val="18FDCC2E"/>
    <w:rsid w:val="19CFFDA1"/>
    <w:rsid w:val="1D474A52"/>
    <w:rsid w:val="1ED5BF90"/>
    <w:rsid w:val="204937BB"/>
    <w:rsid w:val="250D5E8A"/>
    <w:rsid w:val="28D6C39D"/>
    <w:rsid w:val="29DBFCC4"/>
    <w:rsid w:val="2ACE5A05"/>
    <w:rsid w:val="2C5BDE99"/>
    <w:rsid w:val="2D09DD2D"/>
    <w:rsid w:val="2D3A56D1"/>
    <w:rsid w:val="305DCC12"/>
    <w:rsid w:val="327496A3"/>
    <w:rsid w:val="32F8C8C5"/>
    <w:rsid w:val="38BE139E"/>
    <w:rsid w:val="3D443CA0"/>
    <w:rsid w:val="3E4A065F"/>
    <w:rsid w:val="3E60F074"/>
    <w:rsid w:val="3F34A3F5"/>
    <w:rsid w:val="3FC618A8"/>
    <w:rsid w:val="423535DB"/>
    <w:rsid w:val="442C6AA1"/>
    <w:rsid w:val="44A84F82"/>
    <w:rsid w:val="46EFC9EB"/>
    <w:rsid w:val="482C29FA"/>
    <w:rsid w:val="4886EF47"/>
    <w:rsid w:val="4A1BF890"/>
    <w:rsid w:val="4A22BFA8"/>
    <w:rsid w:val="4C00198E"/>
    <w:rsid w:val="4D40D366"/>
    <w:rsid w:val="4E0510D5"/>
    <w:rsid w:val="4FFA825D"/>
    <w:rsid w:val="51B6A286"/>
    <w:rsid w:val="523790AB"/>
    <w:rsid w:val="58C000DE"/>
    <w:rsid w:val="5977ADA7"/>
    <w:rsid w:val="5A5E5910"/>
    <w:rsid w:val="5ACA6B80"/>
    <w:rsid w:val="5BA1FE72"/>
    <w:rsid w:val="61A047A4"/>
    <w:rsid w:val="66308840"/>
    <w:rsid w:val="663D0852"/>
    <w:rsid w:val="67D8D8B3"/>
    <w:rsid w:val="69DB6EA2"/>
    <w:rsid w:val="6ABC5C4A"/>
    <w:rsid w:val="6B7ED779"/>
    <w:rsid w:val="6EF7B084"/>
    <w:rsid w:val="71BE58F4"/>
    <w:rsid w:val="72168D90"/>
    <w:rsid w:val="72FC374E"/>
    <w:rsid w:val="7849654C"/>
    <w:rsid w:val="796D8E45"/>
    <w:rsid w:val="7A80BAE0"/>
    <w:rsid w:val="7CD2BB7F"/>
    <w:rsid w:val="7E08D684"/>
    <w:rsid w:val="7E363D3C"/>
    <w:rsid w:val="7E904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8262"/>
  <w15:chartTrackingRefBased/>
  <w15:docId w15:val="{B9C9276F-2542-4825-BA28-82626A9109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66308840"/>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0FE"/>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0FE"/>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004950FE"/>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950FE"/>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950FE"/>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04950FE"/>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04950FE"/>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4950FE"/>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C71722"/>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hiddenspellerror" w:customStyle="1">
    <w:name w:val="hiddenspellerror"/>
    <w:basedOn w:val="DefaultParagraphFont"/>
    <w:rsid w:val="00C71722"/>
  </w:style>
  <w:style w:type="character" w:styleId="hiddengrammarerror" w:customStyle="1">
    <w:name w:val="hiddengrammarerror"/>
    <w:basedOn w:val="DefaultParagraphFont"/>
    <w:rsid w:val="00C71722"/>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Pr>
      <w:lang w:val="nl-NL"/>
    </w:rPr>
  </w:style>
  <w:style w:type="paragraph" w:styleId="Header">
    <w:name w:val="header"/>
    <w:basedOn w:val="Normal"/>
    <w:link w:val="HeaderChar"/>
    <w:uiPriority w:val="99"/>
    <w:unhideWhenUsed/>
    <w:rsid w:val="66308840"/>
    <w:pPr>
      <w:tabs>
        <w:tab w:val="center" w:pos="4680"/>
        <w:tab w:val="right" w:pos="9360"/>
      </w:tabs>
      <w:spacing w:after="0"/>
    </w:pPr>
  </w:style>
  <w:style w:type="character" w:styleId="FooterChar" w:customStyle="1">
    <w:name w:val="Footer Char"/>
    <w:basedOn w:val="DefaultParagraphFont"/>
    <w:link w:val="Footer"/>
    <w:uiPriority w:val="99"/>
    <w:rPr>
      <w:lang w:val="nl-NL"/>
    </w:rPr>
  </w:style>
  <w:style w:type="paragraph" w:styleId="Footer">
    <w:name w:val="footer"/>
    <w:basedOn w:val="Normal"/>
    <w:link w:val="FooterChar"/>
    <w:uiPriority w:val="99"/>
    <w:unhideWhenUsed/>
    <w:rsid w:val="66308840"/>
    <w:pPr>
      <w:tabs>
        <w:tab w:val="center" w:pos="4680"/>
        <w:tab w:val="right" w:pos="9360"/>
      </w:tabs>
      <w:spacing w:after="0"/>
    </w:pPr>
  </w:style>
  <w:style w:type="paragraph" w:styleId="NoSpacing">
    <w:name w:val="No Spacing"/>
    <w:link w:val="NoSpacingChar"/>
    <w:uiPriority w:val="1"/>
    <w:qFormat/>
    <w:rsid w:val="002C2784"/>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2C2784"/>
    <w:rPr>
      <w:rFonts w:eastAsiaTheme="minorEastAsia"/>
      <w:lang w:val="en-US"/>
    </w:rPr>
  </w:style>
  <w:style w:type="character" w:styleId="Heading1Char" w:customStyle="1">
    <w:name w:val="Heading 1 Char"/>
    <w:basedOn w:val="DefaultParagraphFont"/>
    <w:link w:val="Heading1"/>
    <w:uiPriority w:val="9"/>
    <w:rsid w:val="002C2784"/>
    <w:rPr>
      <w:rFonts w:asciiTheme="majorHAnsi" w:hAnsiTheme="majorHAnsi" w:eastAsiaTheme="majorEastAsia" w:cstheme="majorBidi"/>
      <w:color w:val="2F5496" w:themeColor="accent1" w:themeShade="BF"/>
      <w:sz w:val="32"/>
      <w:szCs w:val="32"/>
      <w:lang w:val="nl-NL"/>
    </w:rPr>
  </w:style>
  <w:style w:type="paragraph" w:styleId="TOC1">
    <w:name w:val="toc 1"/>
    <w:basedOn w:val="Normal"/>
    <w:next w:val="Normal"/>
    <w:uiPriority w:val="39"/>
    <w:unhideWhenUsed/>
    <w:rsid w:val="66308840"/>
    <w:pPr>
      <w:spacing w:after="100"/>
    </w:pPr>
  </w:style>
  <w:style w:type="character" w:styleId="UnresolvedMention">
    <w:name w:val="Unresolved Mention"/>
    <w:basedOn w:val="DefaultParagraphFont"/>
    <w:uiPriority w:val="99"/>
    <w:semiHidden/>
    <w:unhideWhenUsed/>
    <w:rsid w:val="0012117A"/>
    <w:rPr>
      <w:color w:val="605E5C"/>
      <w:shd w:val="clear" w:color="auto" w:fill="E1DFDD"/>
    </w:rPr>
  </w:style>
  <w:style w:type="character" w:styleId="Heading2Char" w:customStyle="1">
    <w:name w:val="Heading 2 Char"/>
    <w:basedOn w:val="DefaultParagraphFont"/>
    <w:link w:val="Heading2"/>
    <w:uiPriority w:val="9"/>
    <w:rsid w:val="004950FE"/>
    <w:rPr>
      <w:rFonts w:asciiTheme="majorHAnsi" w:hAnsiTheme="majorHAnsi" w:eastAsiaTheme="majorEastAsia" w:cstheme="majorBidi"/>
      <w:color w:val="2F5496" w:themeColor="accent1" w:themeShade="BF"/>
      <w:sz w:val="26"/>
      <w:szCs w:val="26"/>
      <w:lang w:val="nl-NL"/>
    </w:rPr>
  </w:style>
  <w:style w:type="character" w:styleId="Heading3Char" w:customStyle="1">
    <w:name w:val="Heading 3 Char"/>
    <w:basedOn w:val="DefaultParagraphFont"/>
    <w:link w:val="Heading3"/>
    <w:uiPriority w:val="9"/>
    <w:rsid w:val="004950FE"/>
    <w:rPr>
      <w:rFonts w:asciiTheme="majorHAnsi" w:hAnsiTheme="majorHAnsi" w:eastAsiaTheme="majorEastAsia" w:cstheme="majorBidi"/>
      <w:color w:val="1F3763"/>
      <w:sz w:val="24"/>
      <w:szCs w:val="24"/>
      <w:lang w:val="nl-NL"/>
    </w:rPr>
  </w:style>
  <w:style w:type="character" w:styleId="Heading4Char" w:customStyle="1">
    <w:name w:val="Heading 4 Char"/>
    <w:basedOn w:val="DefaultParagraphFont"/>
    <w:link w:val="Heading4"/>
    <w:uiPriority w:val="9"/>
    <w:rsid w:val="004950FE"/>
    <w:rPr>
      <w:rFonts w:asciiTheme="majorHAnsi" w:hAnsiTheme="majorHAnsi" w:eastAsiaTheme="majorEastAsia" w:cstheme="majorBidi"/>
      <w:i/>
      <w:iCs/>
      <w:color w:val="2F5496" w:themeColor="accent1" w:themeShade="BF"/>
      <w:lang w:val="nl-NL"/>
    </w:rPr>
  </w:style>
  <w:style w:type="character" w:styleId="Heading5Char" w:customStyle="1">
    <w:name w:val="Heading 5 Char"/>
    <w:basedOn w:val="DefaultParagraphFont"/>
    <w:link w:val="Heading5"/>
    <w:uiPriority w:val="9"/>
    <w:rsid w:val="004950FE"/>
    <w:rPr>
      <w:rFonts w:asciiTheme="majorHAnsi" w:hAnsiTheme="majorHAnsi" w:eastAsiaTheme="majorEastAsia" w:cstheme="majorBidi"/>
      <w:color w:val="2F5496" w:themeColor="accent1" w:themeShade="BF"/>
      <w:lang w:val="nl-NL"/>
    </w:rPr>
  </w:style>
  <w:style w:type="character" w:styleId="Heading6Char" w:customStyle="1">
    <w:name w:val="Heading 6 Char"/>
    <w:basedOn w:val="DefaultParagraphFont"/>
    <w:link w:val="Heading6"/>
    <w:uiPriority w:val="9"/>
    <w:rsid w:val="004950FE"/>
    <w:rPr>
      <w:rFonts w:asciiTheme="majorHAnsi" w:hAnsiTheme="majorHAnsi" w:eastAsiaTheme="majorEastAsia" w:cstheme="majorBidi"/>
      <w:color w:val="1F3763"/>
      <w:lang w:val="nl-NL"/>
    </w:rPr>
  </w:style>
  <w:style w:type="character" w:styleId="Heading7Char" w:customStyle="1">
    <w:name w:val="Heading 7 Char"/>
    <w:basedOn w:val="DefaultParagraphFont"/>
    <w:link w:val="Heading7"/>
    <w:uiPriority w:val="9"/>
    <w:rsid w:val="004950FE"/>
    <w:rPr>
      <w:rFonts w:asciiTheme="majorHAnsi" w:hAnsiTheme="majorHAnsi" w:eastAsiaTheme="majorEastAsia" w:cstheme="majorBidi"/>
      <w:i/>
      <w:iCs/>
      <w:color w:val="1F3763"/>
      <w:lang w:val="nl-NL"/>
    </w:rPr>
  </w:style>
  <w:style w:type="character" w:styleId="Heading8Char" w:customStyle="1">
    <w:name w:val="Heading 8 Char"/>
    <w:basedOn w:val="DefaultParagraphFont"/>
    <w:link w:val="Heading8"/>
    <w:uiPriority w:val="9"/>
    <w:rsid w:val="004950FE"/>
    <w:rPr>
      <w:rFonts w:asciiTheme="majorHAnsi" w:hAnsiTheme="majorHAnsi" w:eastAsiaTheme="majorEastAsia" w:cstheme="majorBidi"/>
      <w:color w:val="272727"/>
      <w:sz w:val="21"/>
      <w:szCs w:val="21"/>
      <w:lang w:val="nl-NL"/>
    </w:rPr>
  </w:style>
  <w:style w:type="character" w:styleId="Heading9Char" w:customStyle="1">
    <w:name w:val="Heading 9 Char"/>
    <w:basedOn w:val="DefaultParagraphFont"/>
    <w:link w:val="Heading9"/>
    <w:uiPriority w:val="9"/>
    <w:rsid w:val="004950FE"/>
    <w:rPr>
      <w:rFonts w:asciiTheme="majorHAnsi" w:hAnsiTheme="majorHAnsi" w:eastAsiaTheme="majorEastAsia" w:cstheme="majorBidi"/>
      <w:i/>
      <w:iCs/>
      <w:color w:val="272727"/>
      <w:sz w:val="21"/>
      <w:szCs w:val="21"/>
      <w:lang w:val="nl-NL"/>
    </w:rPr>
  </w:style>
  <w:style w:type="paragraph" w:styleId="Title">
    <w:name w:val="Title"/>
    <w:basedOn w:val="Normal"/>
    <w:next w:val="Normal"/>
    <w:link w:val="TitleChar"/>
    <w:uiPriority w:val="10"/>
    <w:qFormat/>
    <w:rsid w:val="004950FE"/>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4950FE"/>
    <w:rPr>
      <w:rFonts w:asciiTheme="majorHAnsi" w:hAnsiTheme="majorHAnsi" w:eastAsiaTheme="majorEastAsia" w:cstheme="majorBidi"/>
      <w:sz w:val="56"/>
      <w:szCs w:val="56"/>
      <w:lang w:val="nl-NL"/>
    </w:rPr>
  </w:style>
  <w:style w:type="paragraph" w:styleId="Subtitle">
    <w:name w:val="Subtitle"/>
    <w:basedOn w:val="Normal"/>
    <w:next w:val="Normal"/>
    <w:link w:val="SubtitleChar"/>
    <w:uiPriority w:val="11"/>
    <w:qFormat/>
    <w:rsid w:val="004950FE"/>
    <w:rPr>
      <w:rFonts w:eastAsiaTheme="minorEastAsia"/>
      <w:color w:val="5A5A5A"/>
    </w:rPr>
  </w:style>
  <w:style w:type="character" w:styleId="SubtitleChar" w:customStyle="1">
    <w:name w:val="Subtitle Char"/>
    <w:basedOn w:val="DefaultParagraphFont"/>
    <w:link w:val="Subtitle"/>
    <w:uiPriority w:val="11"/>
    <w:rsid w:val="004950FE"/>
    <w:rPr>
      <w:rFonts w:eastAsiaTheme="minorEastAsia"/>
      <w:color w:val="5A5A5A"/>
      <w:lang w:val="nl-NL"/>
    </w:rPr>
  </w:style>
  <w:style w:type="paragraph" w:styleId="Quote">
    <w:name w:val="Quote"/>
    <w:basedOn w:val="Normal"/>
    <w:next w:val="Normal"/>
    <w:link w:val="QuoteChar"/>
    <w:uiPriority w:val="29"/>
    <w:qFormat/>
    <w:rsid w:val="004950FE"/>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4950FE"/>
    <w:rPr>
      <w:i/>
      <w:iCs/>
      <w:color w:val="404040" w:themeColor="text1" w:themeTint="BF"/>
      <w:lang w:val="nl-NL"/>
    </w:rPr>
  </w:style>
  <w:style w:type="paragraph" w:styleId="IntenseQuote">
    <w:name w:val="Intense Quote"/>
    <w:basedOn w:val="Normal"/>
    <w:next w:val="Normal"/>
    <w:link w:val="IntenseQuoteChar"/>
    <w:uiPriority w:val="30"/>
    <w:qFormat/>
    <w:rsid w:val="004950FE"/>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4950FE"/>
    <w:rPr>
      <w:i/>
      <w:iCs/>
      <w:color w:val="4472C4" w:themeColor="accent1"/>
      <w:lang w:val="nl-NL"/>
    </w:rPr>
  </w:style>
  <w:style w:type="paragraph" w:styleId="ListParagraph">
    <w:name w:val="List Paragraph"/>
    <w:basedOn w:val="Normal"/>
    <w:uiPriority w:val="34"/>
    <w:qFormat/>
    <w:rsid w:val="004950FE"/>
    <w:pPr>
      <w:ind w:left="720"/>
      <w:contextualSpacing/>
    </w:pPr>
  </w:style>
  <w:style w:type="paragraph" w:styleId="TOC2">
    <w:name w:val="toc 2"/>
    <w:basedOn w:val="Normal"/>
    <w:next w:val="Normal"/>
    <w:uiPriority w:val="39"/>
    <w:unhideWhenUsed/>
    <w:rsid w:val="004950FE"/>
    <w:pPr>
      <w:spacing w:after="100"/>
      <w:ind w:left="220"/>
    </w:pPr>
  </w:style>
  <w:style w:type="paragraph" w:styleId="TOC3">
    <w:name w:val="toc 3"/>
    <w:basedOn w:val="Normal"/>
    <w:next w:val="Normal"/>
    <w:uiPriority w:val="39"/>
    <w:unhideWhenUsed/>
    <w:rsid w:val="004950FE"/>
    <w:pPr>
      <w:spacing w:after="100"/>
      <w:ind w:left="440"/>
    </w:pPr>
  </w:style>
  <w:style w:type="paragraph" w:styleId="TOC4">
    <w:name w:val="toc 4"/>
    <w:basedOn w:val="Normal"/>
    <w:next w:val="Normal"/>
    <w:uiPriority w:val="39"/>
    <w:unhideWhenUsed/>
    <w:rsid w:val="004950FE"/>
    <w:pPr>
      <w:spacing w:after="100"/>
      <w:ind w:left="660"/>
    </w:pPr>
  </w:style>
  <w:style w:type="paragraph" w:styleId="TOC5">
    <w:name w:val="toc 5"/>
    <w:basedOn w:val="Normal"/>
    <w:next w:val="Normal"/>
    <w:uiPriority w:val="39"/>
    <w:unhideWhenUsed/>
    <w:rsid w:val="004950FE"/>
    <w:pPr>
      <w:spacing w:after="100"/>
      <w:ind w:left="880"/>
    </w:pPr>
  </w:style>
  <w:style w:type="paragraph" w:styleId="TOC6">
    <w:name w:val="toc 6"/>
    <w:basedOn w:val="Normal"/>
    <w:next w:val="Normal"/>
    <w:uiPriority w:val="39"/>
    <w:unhideWhenUsed/>
    <w:rsid w:val="004950FE"/>
    <w:pPr>
      <w:spacing w:after="100"/>
      <w:ind w:left="1100"/>
    </w:pPr>
  </w:style>
  <w:style w:type="paragraph" w:styleId="TOC7">
    <w:name w:val="toc 7"/>
    <w:basedOn w:val="Normal"/>
    <w:next w:val="Normal"/>
    <w:uiPriority w:val="39"/>
    <w:unhideWhenUsed/>
    <w:rsid w:val="004950FE"/>
    <w:pPr>
      <w:spacing w:after="100"/>
      <w:ind w:left="1320"/>
    </w:pPr>
  </w:style>
  <w:style w:type="paragraph" w:styleId="TOC8">
    <w:name w:val="toc 8"/>
    <w:basedOn w:val="Normal"/>
    <w:next w:val="Normal"/>
    <w:uiPriority w:val="39"/>
    <w:unhideWhenUsed/>
    <w:rsid w:val="004950FE"/>
    <w:pPr>
      <w:spacing w:after="100"/>
      <w:ind w:left="1540"/>
    </w:pPr>
  </w:style>
  <w:style w:type="paragraph" w:styleId="TOC9">
    <w:name w:val="toc 9"/>
    <w:basedOn w:val="Normal"/>
    <w:next w:val="Normal"/>
    <w:uiPriority w:val="39"/>
    <w:unhideWhenUsed/>
    <w:rsid w:val="004950FE"/>
    <w:pPr>
      <w:spacing w:after="100"/>
      <w:ind w:left="1760"/>
    </w:pPr>
  </w:style>
  <w:style w:type="paragraph" w:styleId="EndnoteText">
    <w:name w:val="endnote text"/>
    <w:basedOn w:val="Normal"/>
    <w:link w:val="EndnoteTextChar"/>
    <w:uiPriority w:val="99"/>
    <w:semiHidden/>
    <w:unhideWhenUsed/>
    <w:rsid w:val="004950FE"/>
    <w:pPr>
      <w:spacing w:after="0"/>
    </w:pPr>
    <w:rPr>
      <w:sz w:val="20"/>
      <w:szCs w:val="20"/>
    </w:rPr>
  </w:style>
  <w:style w:type="character" w:styleId="EndnoteTextChar" w:customStyle="1">
    <w:name w:val="Endnote Text Char"/>
    <w:basedOn w:val="DefaultParagraphFont"/>
    <w:link w:val="EndnoteText"/>
    <w:uiPriority w:val="99"/>
    <w:semiHidden/>
    <w:rsid w:val="004950FE"/>
    <w:rPr>
      <w:sz w:val="20"/>
      <w:szCs w:val="20"/>
      <w:lang w:val="nl-NL"/>
    </w:rPr>
  </w:style>
  <w:style w:type="paragraph" w:styleId="FootnoteText">
    <w:name w:val="footnote text"/>
    <w:basedOn w:val="Normal"/>
    <w:link w:val="FootnoteTextChar"/>
    <w:uiPriority w:val="99"/>
    <w:semiHidden/>
    <w:unhideWhenUsed/>
    <w:rsid w:val="004950FE"/>
    <w:pPr>
      <w:spacing w:after="0"/>
    </w:pPr>
    <w:rPr>
      <w:sz w:val="20"/>
      <w:szCs w:val="20"/>
    </w:rPr>
  </w:style>
  <w:style w:type="character" w:styleId="FootnoteTextChar" w:customStyle="1">
    <w:name w:val="Footnote Text Char"/>
    <w:basedOn w:val="DefaultParagraphFont"/>
    <w:link w:val="FootnoteText"/>
    <w:uiPriority w:val="99"/>
    <w:semiHidden/>
    <w:rsid w:val="004950FE"/>
    <w:rPr>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securecodewarrior.com/blog/coders-conquer-security-infrastructure-as-codesensitive-data-storage-plaintext-storage-of-passwords"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passcamp.com/blog/dangers-of-storing-and-sharing-passwords-in-plaintext/"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uth0.com/blog/auth0-passwordless-email-authentication-and-sms-login-without-passwords/" TargetMode="External" Id="rId14" /><Relationship Type="http://schemas.openxmlformats.org/officeDocument/2006/relationships/glossaryDocument" Target="glossary/document.xml" Id="R4c3fa15ad05c4890" /><Relationship Type="http://schemas.openxmlformats.org/officeDocument/2006/relationships/hyperlink" Target="https://en.wikipedia.org/wiki/Man-in-the-middle_attack" TargetMode="External" Id="R984fbba2c2b5416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41a862a-9849-4376-a27b-94eeb65dc637}"/>
      </w:docPartPr>
      <w:docPartBody>
        <w:p w14:paraId="2EFE010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PublishDate>
  <Abstract/>
  <CompanyAddress>Tilburg</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9" ma:contentTypeDescription="Een nieuw document maken." ma:contentTypeScope="" ma:versionID="a25c27b231b9f4d3f60ed0d750053433">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cdfad633d6d9dad1c18ef5d4def62008"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06a688-d456-427b-8bad-2213ba0d8a59}" ma:internalName="TaxCatchAll" ma:showField="CatchAllData" ma:web="5ae2fba6-b165-447e-9de4-def5131e41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ae2fba6-b165-447e-9de4-def5131e4152" xsi:nil="true"/>
    <lcf76f155ced4ddcb4097134ff3c332f xmlns="f75c704c-46fd-4030-b3a0-d6a40a531c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31F05-C0CF-4EE9-B34F-F4D78B7899D5}">
  <ds:schemaRefs>
    <ds:schemaRef ds:uri="http://schemas.microsoft.com/sharepoint/v3/contenttype/forms"/>
  </ds:schemaRefs>
</ds:datastoreItem>
</file>

<file path=customXml/itemProps3.xml><?xml version="1.0" encoding="utf-8"?>
<ds:datastoreItem xmlns:ds="http://schemas.openxmlformats.org/officeDocument/2006/customXml" ds:itemID="{CE0B9A57-D9F0-4473-8615-DFDA6729D561}"/>
</file>

<file path=customXml/itemProps4.xml><?xml version="1.0" encoding="utf-8"?>
<ds:datastoreItem xmlns:ds="http://schemas.openxmlformats.org/officeDocument/2006/customXml" ds:itemID="{37B0BFB8-50D9-40ED-94F4-84ECDE15EC17}">
  <ds:schemaRefs>
    <ds:schemaRef ds:uri="http://schemas.microsoft.com/office/2006/metadata/properties"/>
    <ds:schemaRef ds:uri="http://schemas.microsoft.com/office/infopath/2007/PartnerControls"/>
    <ds:schemaRef ds:uri="5ae2fba6-b165-447e-9de4-def5131e4152"/>
    <ds:schemaRef ds:uri="f75c704c-46fd-4030-b3a0-d6a40a531c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Fontys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2FA</dc:title>
  <dc:subject/>
  <dc:creator>Xander van veen, Kayle Boersen</dc:creator>
  <cp:keywords/>
  <dc:description/>
  <cp:lastModifiedBy>Boersen,Kayle K.</cp:lastModifiedBy>
  <cp:revision>26</cp:revision>
  <dcterms:created xsi:type="dcterms:W3CDTF">2022-10-13T21:19:00Z</dcterms:created>
  <dcterms:modified xsi:type="dcterms:W3CDTF">2022-11-03T13:02:48Z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y fmtid="{D5CDD505-2E9C-101B-9397-08002B2CF9AE}" pid="3" name="MediaServiceImageTags">
    <vt:lpwstr/>
  </property>
</Properties>
</file>