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CubeSat Haberleşme Bağlantı Bütçesinin İstatistiksel Analizi</w:t>
      </w:r>
    </w:p>
    <w:p>
      <w:pPr>
        <w:jc w:val="center"/>
      </w:pPr>
      <w:r>
        <w:rPr>
          <w:i/>
          <w:sz w:val="26"/>
        </w:rPr>
        <w:t>Yörünge, Frekans ve Çevresel Faktörlerin Sinyal Kalitesine Etkisi</w:t>
      </w:r>
    </w:p>
    <w:p>
      <w:pPr>
        <w:jc w:val="center"/>
      </w:pPr>
      <w:r>
        <w:rPr>
          <w:i/>
        </w:rPr>
        <w:t>Açık veri: CelesTrak TLE + SatNOGS DB + SatNOGS Network (2 648 gerçek gözlem)</w:t>
      </w:r>
    </w:p>
    <w:p>
      <w:pPr>
        <w:pStyle w:val="Heading1"/>
      </w:pPr>
      <w:r>
        <w:rPr>
          <w:color w:val="1F3A5F"/>
        </w:rPr>
        <w:t>1. Özet</w:t>
      </w:r>
    </w:p>
    <w:p>
      <w:r>
        <w:rPr>
          <w:b w:val="0"/>
          <w:sz w:val="22"/>
        </w:rPr>
        <w:t>Bu çalışmada bir CubeSat'in yer istasyonuyla haberleşmesini etkileyen yörünge yüksekliği, frekans bandı, elevasyon açısı ve atmosferik kayıplar gibi faktörlerin sinyal-gürültü oranı (SNR) üzerindeki etkisi istatistiksel yöntemlerle analiz edilmiştir. Veriler tamamen açık kaynaklardan (CelesTrak ve SatNOGS) elde edilmiş, Monte Carlo simülasyonu yerine 2 648 gerçek gözlem kullanılmıştır. Friis denklemi ve ITU-R P.676 / P.838 yaklaşımları ile her gözlem için link bütçesi hesaplanmış, ardından on farklı istatistiksel yöntemle beş hipotez test edilmiştir. Hipotezlerin tamamı kabul edilmiş; çoklu doğrusal regresyon modeli SNR varyansının %93'ünü açıklamıştır (R² = 0,932).</w:t>
      </w:r>
    </w:p>
    <w:p>
      <w:pPr>
        <w:pStyle w:val="Heading1"/>
      </w:pPr>
      <w:r>
        <w:rPr>
          <w:color w:val="1F3A5F"/>
        </w:rPr>
        <w:t>2. Veri Kaynakları</w:t>
      </w:r>
    </w:p>
    <w:p>
      <w:r>
        <w:rPr>
          <w:b w:val="0"/>
          <w:sz w:val="22"/>
        </w:rPr>
        <w:t>Çalışma Monte Carlo simülasyonu içermez; tüm değerler kamuya açık üç servisten gerçek zamanlı olarak çekilmiştir: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Kaynak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Kullanılan alan</w:t>
            </w:r>
          </w:p>
        </w:tc>
      </w:tr>
      <w:tr>
        <w:tc>
          <w:tcPr>
            <w:tcW w:type="dxa" w:w="2880"/>
          </w:tcPr>
          <w:p>
            <w:r>
              <w:t>CelesTrak GP / TLE</w:t>
            </w:r>
          </w:p>
        </w:tc>
        <w:tc>
          <w:tcPr>
            <w:tcW w:type="dxa" w:w="2880"/>
          </w:tcPr>
          <w:p>
            <w:r>
              <w:t>https://celestrak.org/NORAD/elements/gp.php?GROUP=cubesat&amp;FORMAT=json</w:t>
            </w:r>
          </w:p>
        </w:tc>
        <w:tc>
          <w:tcPr>
            <w:tcW w:type="dxa" w:w="2880"/>
          </w:tcPr>
          <w:p>
            <w:r>
              <w:t>NORAD ID, ortalama hareket → Kepler 3 ile yörünge yüksekliği</w:t>
            </w:r>
          </w:p>
        </w:tc>
      </w:tr>
      <w:tr>
        <w:tc>
          <w:tcPr>
            <w:tcW w:type="dxa" w:w="2880"/>
          </w:tcPr>
          <w:p>
            <w:r>
              <w:t>SatNOGS DB Transmitters</w:t>
            </w:r>
          </w:p>
        </w:tc>
        <w:tc>
          <w:tcPr>
            <w:tcW w:type="dxa" w:w="2880"/>
          </w:tcPr>
          <w:p>
            <w:r>
              <w:t>https://db.satnogs.org/api/transmitters/</w:t>
            </w:r>
          </w:p>
        </w:tc>
        <w:tc>
          <w:tcPr>
            <w:tcW w:type="dxa" w:w="2880"/>
          </w:tcPr>
          <w:p>
            <w:r>
              <w:t>İndirme frekansı, mod, baud bilgisi</w:t>
            </w:r>
          </w:p>
        </w:tc>
      </w:tr>
      <w:tr>
        <w:tc>
          <w:tcPr>
            <w:tcW w:type="dxa" w:w="2880"/>
          </w:tcPr>
          <w:p>
            <w:r>
              <w:t>SatNOGS Network Observations</w:t>
            </w:r>
          </w:p>
        </w:tc>
        <w:tc>
          <w:tcPr>
            <w:tcW w:type="dxa" w:w="2880"/>
          </w:tcPr>
          <w:p>
            <w:r>
              <w:t>https://network.satnogs.org/api/observations/</w:t>
            </w:r>
          </w:p>
        </w:tc>
        <w:tc>
          <w:tcPr>
            <w:tcW w:type="dxa" w:w="2880"/>
          </w:tcPr>
          <w:p>
            <w:r>
              <w:t>Gerçek yer istasyonu gözlem kayıtları: maksimum elevasyon, istasyon enlem/boylam, vetted_status (good/bad/failed), gözlem frekansı, gözleme ait gömülü TLE</w:t>
            </w:r>
          </w:p>
        </w:tc>
      </w:tr>
    </w:tbl>
    <w:p>
      <w:pPr>
        <w:pStyle w:val="Heading1"/>
      </w:pPr>
      <w:r>
        <w:rPr>
          <w:color w:val="1F3A5F"/>
        </w:rPr>
        <w:t>3. Yöntem</w:t>
      </w:r>
    </w:p>
    <w:p>
      <w:r>
        <w:rPr>
          <w:b w:val="0"/>
          <w:sz w:val="22"/>
        </w:rPr>
        <w:t>Her bir gözlem için aşağıdaki büyüklükler hesaplanmıştır: yörünge yüksekliği (TLE'den, Kepler'in üçüncü yasası), frekans bandı (gözlem frekansından), eğim mesafesi (küresel-Dünya geometrisi), serbest uzay kaybı (Friis: FSPL = 20·log₁₀(4πd/λ)), atmosferik gaz sönümlemesi (ITU-R P.676 sadeleştirilmiş tablo, 1/sin(elevasyon) ölçeklemesi), yağmur sönümlemesi (ITU-R P.838 katsayıları + enleme bağlı iklim bölgesi ile R₀,₀₁), ve son olarak SNR (1 W TX gücü, 2 dBi uydu anteni, banda göre yer istasyonu kazancı, 290 K sistem gürültü sıcaklığı, 9,6 kHz bant genişliği varsayımları altında).</w:t>
      </w:r>
    </w:p>
    <w:p>
      <w:r>
        <w:rPr>
          <w:b/>
          <w:sz w:val="22"/>
        </w:rPr>
        <w:t>Uygulanan istatistiksel yöntemler:</w:t>
      </w:r>
    </w:p>
    <w:p>
      <w:pPr>
        <w:pStyle w:val="ListNumber"/>
      </w:pPr>
      <w:r>
        <w:t>Betimleyici istatistik (ortalama, medyan, std, min/max)</w:t>
      </w:r>
    </w:p>
    <w:p>
      <w:pPr>
        <w:pStyle w:val="ListNumber"/>
      </w:pPr>
      <w:r>
        <w:t>Shapiro-Wilk normallik testi</w:t>
      </w:r>
    </w:p>
    <w:p>
      <w:pPr>
        <w:pStyle w:val="ListNumber"/>
      </w:pPr>
      <w:r>
        <w:t>Pearson ve Spearman korelasyon</w:t>
      </w:r>
    </w:p>
    <w:p>
      <w:pPr>
        <w:pStyle w:val="ListNumber"/>
      </w:pPr>
      <w:r>
        <w:t>Tek yönlü ANOVA (frekans bantları)</w:t>
      </w:r>
    </w:p>
    <w:p>
      <w:pPr>
        <w:pStyle w:val="ListNumber"/>
      </w:pPr>
      <w:r>
        <w:t>Kruskal-Wallis non-parametrik ANOVA</w:t>
      </w:r>
    </w:p>
    <w:p>
      <w:pPr>
        <w:pStyle w:val="ListNumber"/>
      </w:pPr>
      <w:r>
        <w:t>Mann-Whitney U + Bonferroni post-hoc</w:t>
      </w:r>
    </w:p>
    <w:p>
      <w:pPr>
        <w:pStyle w:val="ListNumber"/>
      </w:pPr>
      <w:r>
        <w:t>Basit doğrusal regresyon (yükseklik, elevasyon, mesafe → SNR)</w:t>
      </w:r>
    </w:p>
    <w:p>
      <w:pPr>
        <w:pStyle w:val="ListNumber"/>
      </w:pPr>
      <w:r>
        <w:t>Çoklu doğrusal regresyon (yükseklik + elevasyon + frekans + band)</w:t>
      </w:r>
    </w:p>
    <w:p>
      <w:pPr>
        <w:pStyle w:val="ListNumber"/>
      </w:pPr>
      <w:r>
        <w:t>İki örneklem hipotez testleri (yağmurlu/kuru, yüksek/düşük elevasyon, başarılı/başarısız gözlem)</w:t>
      </w:r>
    </w:p>
    <w:p>
      <w:pPr>
        <w:pStyle w:val="ListNumber"/>
      </w:pPr>
      <w:r>
        <w:t>%95 güven aralığı (banda göre SNR ortalaması)</w:t>
      </w:r>
    </w:p>
    <w:p>
      <w:pPr>
        <w:pStyle w:val="Heading1"/>
      </w:pPr>
      <w:r>
        <w:rPr>
          <w:color w:val="1F3A5F"/>
        </w:rPr>
        <w:t>4. Hipotezler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Hipotez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İfade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UHF, S-band ve X-band frekans bantları arasında SNR açısından anlamlı fark vardır.</w:t>
            </w:r>
          </w:p>
        </w:tc>
      </w:tr>
      <w:tr>
        <w:tc>
          <w:tcPr>
            <w:tcW w:type="dxa" w:w="4320"/>
          </w:tcPr>
          <w:p>
            <w:r>
              <w:t>H2</w:t>
            </w:r>
          </w:p>
        </w:tc>
        <w:tc>
          <w:tcPr>
            <w:tcW w:type="dxa" w:w="4320"/>
          </w:tcPr>
          <w:p>
            <w:r>
              <w:t>Yörünge yüksekliği arttıkça SNR düşer.</w:t>
            </w:r>
          </w:p>
        </w:tc>
      </w:tr>
      <w:tr>
        <w:tc>
          <w:tcPr>
            <w:tcW w:type="dxa" w:w="4320"/>
          </w:tcPr>
          <w:p>
            <w:r>
              <w:t>H3</w:t>
            </w:r>
          </w:p>
        </w:tc>
        <w:tc>
          <w:tcPr>
            <w:tcW w:type="dxa" w:w="4320"/>
          </w:tcPr>
          <w:p>
            <w:r>
              <w:t>Yağmur sinyal kalitesini anlamlı ölçüde düşürür.</w:t>
            </w:r>
          </w:p>
        </w:tc>
      </w:tr>
      <w:tr>
        <w:tc>
          <w:tcPr>
            <w:tcW w:type="dxa" w:w="4320"/>
          </w:tcPr>
          <w:p>
            <w:r>
              <w:t>H4</w:t>
            </w:r>
          </w:p>
        </w:tc>
        <w:tc>
          <w:tcPr>
            <w:tcW w:type="dxa" w:w="4320"/>
          </w:tcPr>
          <w:p>
            <w:r>
              <w:t>Elevasyon açısı arttıkça SNR artar.</w:t>
            </w:r>
          </w:p>
        </w:tc>
      </w:tr>
      <w:tr>
        <w:tc>
          <w:tcPr>
            <w:tcW w:type="dxa" w:w="4320"/>
          </w:tcPr>
          <w:p>
            <w:r>
              <w:t>H5</w:t>
            </w:r>
          </w:p>
        </w:tc>
        <w:tc>
          <w:tcPr>
            <w:tcW w:type="dxa" w:w="4320"/>
          </w:tcPr>
          <w:p>
            <w:r>
              <w:t>Yükseklik + elevasyon + frekans birlikte SNR'ı açıklar.</w:t>
            </w:r>
          </w:p>
        </w:tc>
      </w:tr>
    </w:tbl>
    <w:p>
      <w:pPr>
        <w:pStyle w:val="Heading1"/>
      </w:pPr>
      <w:r>
        <w:rPr>
          <w:color w:val="1F3A5F"/>
        </w:rPr>
        <w:t>5. Elde Edilen Veri Seti</w:t>
      </w:r>
    </w:p>
    <w:p>
      <w:r>
        <w:rPr>
          <w:b w:val="0"/>
          <w:sz w:val="22"/>
        </w:rPr>
        <w:t>Birleştirilmiş veri seti 2648 gözlem içermektedir. Frekans bandı dağılımı: {'UHF': 2425, 'VHF': 223}. Yörünge yüksekliği aralığı: 345–888 km. Elevasyon aralığı: 5.0–90.0°. İstasyon enlem aralığı: -38.3°–63.9°.</w:t>
      </w:r>
    </w:p>
    <w:p>
      <w:r>
        <w:rPr>
          <w:b w:val="0"/>
          <w:sz w:val="22"/>
        </w:rPr>
        <w:t>Not: CelesTrak 'cubesat' grubunda S-band ve X-band ağırlıklı uydular yer almadığı için veri seti gerçek dünyadaki dağılıma uygun olarak UHF ve VHF baskındır. H1 testi bu iki bandı karşılaştırmaktadır.</w:t>
      </w:r>
    </w:p>
    <w:p>
      <w:pPr>
        <w:pStyle w:val="Heading1"/>
      </w:pPr>
      <w:r>
        <w:rPr>
          <w:color w:val="1F3A5F"/>
        </w:rPr>
        <w:t>6. Bulgular</w:t>
      </w:r>
    </w:p>
    <w:p>
      <w:pPr>
        <w:pStyle w:val="Heading2"/>
      </w:pPr>
      <w:r>
        <w:rPr>
          <w:color w:val="1F3A5F"/>
        </w:rPr>
        <w:t>6.1 Banda Göre Betimleyici İstatistik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band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234"/>
          </w:tcPr>
          <w:p>
            <w:r>
              <w:t>UHF</w:t>
            </w:r>
          </w:p>
        </w:tc>
        <w:tc>
          <w:tcPr>
            <w:tcW w:type="dxa" w:w="1234"/>
          </w:tcPr>
          <w:p>
            <w:r>
              <w:t>2425</w:t>
            </w:r>
          </w:p>
        </w:tc>
        <w:tc>
          <w:tcPr>
            <w:tcW w:type="dxa" w:w="1234"/>
          </w:tcPr>
          <w:p>
            <w:r>
              <w:t>34.6100</w:t>
            </w:r>
          </w:p>
        </w:tc>
        <w:tc>
          <w:tcPr>
            <w:tcW w:type="dxa" w:w="1234"/>
          </w:tcPr>
          <w:p>
            <w:r>
              <w:t>36.0600</w:t>
            </w:r>
          </w:p>
        </w:tc>
        <w:tc>
          <w:tcPr>
            <w:tcW w:type="dxa" w:w="1234"/>
          </w:tcPr>
          <w:p>
            <w:r>
              <w:t>3.6900</w:t>
            </w:r>
          </w:p>
        </w:tc>
        <w:tc>
          <w:tcPr>
            <w:tcW w:type="dxa" w:w="1234"/>
          </w:tcPr>
          <w:p>
            <w:r>
              <w:t>24.8600</w:t>
            </w:r>
          </w:p>
        </w:tc>
        <w:tc>
          <w:tcPr>
            <w:tcW w:type="dxa" w:w="1234"/>
          </w:tcPr>
          <w:p>
            <w:r>
              <w:t>40.1800</w:t>
            </w:r>
          </w:p>
        </w:tc>
      </w:tr>
      <w:tr>
        <w:tc>
          <w:tcPr>
            <w:tcW w:type="dxa" w:w="1234"/>
          </w:tcPr>
          <w:p>
            <w:r>
              <w:t>VHF</w:t>
            </w:r>
          </w:p>
        </w:tc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38.6300</w:t>
            </w:r>
          </w:p>
        </w:tc>
        <w:tc>
          <w:tcPr>
            <w:tcW w:type="dxa" w:w="1234"/>
          </w:tcPr>
          <w:p>
            <w:r>
              <w:t>39.8900</w:t>
            </w:r>
          </w:p>
        </w:tc>
        <w:tc>
          <w:tcPr>
            <w:tcW w:type="dxa" w:w="1234"/>
          </w:tcPr>
          <w:p>
            <w:r>
              <w:t>4.4800</w:t>
            </w:r>
          </w:p>
        </w:tc>
        <w:tc>
          <w:tcPr>
            <w:tcW w:type="dxa" w:w="1234"/>
          </w:tcPr>
          <w:p>
            <w:r>
              <w:t>30.8400</w:t>
            </w:r>
          </w:p>
        </w:tc>
        <w:tc>
          <w:tcPr>
            <w:tcW w:type="dxa" w:w="1234"/>
          </w:tcPr>
          <w:p>
            <w:r>
              <w:t>44.4400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0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nr_by_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0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1 — Frekans bandına göre SNR dağılımı</w:t>
      </w:r>
    </w:p>
    <w:p>
      <w:pPr>
        <w:pStyle w:val="Heading2"/>
      </w:pPr>
      <w:r>
        <w:rPr>
          <w:color w:val="1F3A5F"/>
        </w:rPr>
        <w:t>6.2 Korelasyon Analizi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pearson_r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pearson_p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spearman_rho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spearman_p</w:t>
            </w:r>
          </w:p>
        </w:tc>
      </w:tr>
      <w:tr>
        <w:tc>
          <w:tcPr>
            <w:tcW w:type="dxa" w:w="1440"/>
          </w:tcPr>
          <w:p>
            <w:r>
              <w:t>altitude_km</w:t>
            </w:r>
          </w:p>
        </w:tc>
        <w:tc>
          <w:tcPr>
            <w:tcW w:type="dxa" w:w="1440"/>
          </w:tcPr>
          <w:p>
            <w:r>
              <w:t>2648</w:t>
            </w:r>
          </w:p>
        </w:tc>
        <w:tc>
          <w:tcPr>
            <w:tcW w:type="dxa" w:w="1440"/>
          </w:tcPr>
          <w:p>
            <w:r>
              <w:t>-0.3544</w:t>
            </w:r>
          </w:p>
        </w:tc>
        <w:tc>
          <w:tcPr>
            <w:tcW w:type="dxa" w:w="1440"/>
          </w:tcPr>
          <w:p>
            <w:r>
              <w:t>3.171e-79</w:t>
            </w:r>
          </w:p>
        </w:tc>
        <w:tc>
          <w:tcPr>
            <w:tcW w:type="dxa" w:w="1440"/>
          </w:tcPr>
          <w:p>
            <w:r>
              <w:t>-0.2450</w:t>
            </w:r>
          </w:p>
        </w:tc>
        <w:tc>
          <w:tcPr>
            <w:tcW w:type="dxa" w:w="1440"/>
          </w:tcPr>
          <w:p>
            <w:r>
              <w:t>1.697e-37</w:t>
            </w:r>
          </w:p>
        </w:tc>
      </w:tr>
      <w:tr>
        <w:tc>
          <w:tcPr>
            <w:tcW w:type="dxa" w:w="1440"/>
          </w:tcPr>
          <w:p>
            <w:r>
              <w:t>elevation_deg</w:t>
            </w:r>
          </w:p>
        </w:tc>
        <w:tc>
          <w:tcPr>
            <w:tcW w:type="dxa" w:w="1440"/>
          </w:tcPr>
          <w:p>
            <w:r>
              <w:t>2648</w:t>
            </w:r>
          </w:p>
        </w:tc>
        <w:tc>
          <w:tcPr>
            <w:tcW w:type="dxa" w:w="1440"/>
          </w:tcPr>
          <w:p>
            <w:r>
              <w:t>0.7809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  <w:tc>
          <w:tcPr>
            <w:tcW w:type="dxa" w:w="1440"/>
          </w:tcPr>
          <w:p>
            <w:r>
              <w:t>0.7545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</w:tr>
      <w:tr>
        <w:tc>
          <w:tcPr>
            <w:tcW w:type="dxa" w:w="1440"/>
          </w:tcPr>
          <w:p>
            <w:r>
              <w:t>distance_km</w:t>
            </w:r>
          </w:p>
        </w:tc>
        <w:tc>
          <w:tcPr>
            <w:tcW w:type="dxa" w:w="1440"/>
          </w:tcPr>
          <w:p>
            <w:r>
              <w:t>2648</w:t>
            </w:r>
          </w:p>
        </w:tc>
        <w:tc>
          <w:tcPr>
            <w:tcW w:type="dxa" w:w="1440"/>
          </w:tcPr>
          <w:p>
            <w:r>
              <w:t>-0.8444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  <w:tc>
          <w:tcPr>
            <w:tcW w:type="dxa" w:w="1440"/>
          </w:tcPr>
          <w:p>
            <w:r>
              <w:t>-0.8638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</w:tr>
      <w:tr>
        <w:tc>
          <w:tcPr>
            <w:tcW w:type="dxa" w:w="1440"/>
          </w:tcPr>
          <w:p>
            <w:r>
              <w:t>frequency_hz</w:t>
            </w:r>
          </w:p>
        </w:tc>
        <w:tc>
          <w:tcPr>
            <w:tcW w:type="dxa" w:w="1440"/>
          </w:tcPr>
          <w:p>
            <w:r>
              <w:t>2648</w:t>
            </w:r>
          </w:p>
        </w:tc>
        <w:tc>
          <w:tcPr>
            <w:tcW w:type="dxa" w:w="1440"/>
          </w:tcPr>
          <w:p>
            <w:r>
              <w:t>-0.3139</w:t>
            </w:r>
          </w:p>
        </w:tc>
        <w:tc>
          <w:tcPr>
            <w:tcW w:type="dxa" w:w="1440"/>
          </w:tcPr>
          <w:p>
            <w:r>
              <w:t>1.220e-61</w:t>
            </w:r>
          </w:p>
        </w:tc>
        <w:tc>
          <w:tcPr>
            <w:tcW w:type="dxa" w:w="1440"/>
          </w:tcPr>
          <w:p>
            <w:r>
              <w:t>-0.1751</w:t>
            </w:r>
          </w:p>
        </w:tc>
        <w:tc>
          <w:tcPr>
            <w:tcW w:type="dxa" w:w="1440"/>
          </w:tcPr>
          <w:p>
            <w:r>
              <w:t>1.097e-19</w:t>
            </w:r>
          </w:p>
        </w:tc>
      </w:tr>
      <w:tr>
        <w:tc>
          <w:tcPr>
            <w:tcW w:type="dxa" w:w="1440"/>
          </w:tcPr>
          <w:p>
            <w:r>
              <w:t>gas_att_db</w:t>
            </w:r>
          </w:p>
        </w:tc>
        <w:tc>
          <w:tcPr>
            <w:tcW w:type="dxa" w:w="1440"/>
          </w:tcPr>
          <w:p>
            <w:r>
              <w:t>2648</w:t>
            </w:r>
          </w:p>
        </w:tc>
        <w:tc>
          <w:tcPr>
            <w:tcW w:type="dxa" w:w="1440"/>
          </w:tcPr>
          <w:p>
            <w:r>
              <w:t>-0.7594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  <w:tc>
          <w:tcPr>
            <w:tcW w:type="dxa" w:w="1440"/>
          </w:tcPr>
          <w:p>
            <w:r>
              <w:t>-0.8062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</w:tr>
      <w:tr>
        <w:tc>
          <w:tcPr>
            <w:tcW w:type="dxa" w:w="1440"/>
          </w:tcPr>
          <w:p>
            <w:r>
              <w:t>rain_att_db</w:t>
            </w:r>
          </w:p>
        </w:tc>
        <w:tc>
          <w:tcPr>
            <w:tcW w:type="dxa" w:w="1440"/>
          </w:tcPr>
          <w:p>
            <w:r>
              <w:t>2648</w:t>
            </w:r>
          </w:p>
        </w:tc>
        <w:tc>
          <w:tcPr>
            <w:tcW w:type="dxa" w:w="1440"/>
          </w:tcPr>
          <w:p>
            <w:r>
              <w:t>-0.5652</w:t>
            </w:r>
          </w:p>
        </w:tc>
        <w:tc>
          <w:tcPr>
            <w:tcW w:type="dxa" w:w="1440"/>
          </w:tcPr>
          <w:p>
            <w:r>
              <w:t>2.128e-223</w:t>
            </w:r>
          </w:p>
        </w:tc>
        <w:tc>
          <w:tcPr>
            <w:tcW w:type="dxa" w:w="1440"/>
          </w:tcPr>
          <w:p>
            <w:r>
              <w:t>-0.3997</w:t>
            </w:r>
          </w:p>
        </w:tc>
        <w:tc>
          <w:tcPr>
            <w:tcW w:type="dxa" w:w="1440"/>
          </w:tcPr>
          <w:p>
            <w:r>
              <w:t>3.961e-102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529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2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2 — Pearson korelasyon matrisi</w:t>
      </w:r>
    </w:p>
    <w:p>
      <w:pPr>
        <w:pStyle w:val="Heading2"/>
      </w:pPr>
      <w:r>
        <w:rPr>
          <w:color w:val="1F3A5F"/>
        </w:rPr>
        <w:t>6.3 ANOVA ve Post-hoc</w:t>
      </w:r>
    </w:p>
    <w:p>
      <w:r>
        <w:rPr>
          <w:b w:val="0"/>
          <w:sz w:val="22"/>
        </w:rPr>
        <w:t>Tek yönlü ANOVA: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4320"/>
          </w:tcPr>
          <w:p>
            <w:r>
              <w:t>233.1547</w:t>
            </w:r>
          </w:p>
        </w:tc>
        <w:tc>
          <w:tcPr>
            <w:tcW w:type="dxa" w:w="4320"/>
          </w:tcPr>
          <w:p>
            <w:r>
              <w:t>1.634e-50</w:t>
            </w:r>
          </w:p>
        </w:tc>
      </w:tr>
    </w:tbl>
    <w:p>
      <w:r>
        <w:rPr>
          <w:b w:val="0"/>
          <w:sz w:val="22"/>
        </w:rPr>
        <w:t>Kruskal-Wallis (non-parametrik):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4320"/>
          </w:tcPr>
          <w:p>
            <w:r>
              <w:t>218.7737</w:t>
            </w:r>
          </w:p>
        </w:tc>
        <w:tc>
          <w:tcPr>
            <w:tcW w:type="dxa" w:w="4320"/>
          </w:tcPr>
          <w:p>
            <w:r>
              <w:t>1.674e-49</w:t>
            </w:r>
          </w:p>
        </w:tc>
      </w:tr>
    </w:tbl>
    <w:p>
      <w:r>
        <w:rPr>
          <w:b w:val="0"/>
          <w:sz w:val="22"/>
        </w:rPr>
        <w:t>Mann-Whitney U (Bonferroni-düzeltilmiş):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band_A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band_B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n_A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n_B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p_raw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p_bonf</w:t>
            </w:r>
          </w:p>
        </w:tc>
      </w:tr>
      <w:tr>
        <w:tc>
          <w:tcPr>
            <w:tcW w:type="dxa" w:w="1234"/>
          </w:tcPr>
          <w:p>
            <w:r>
              <w:t>UHF</w:t>
            </w:r>
          </w:p>
        </w:tc>
        <w:tc>
          <w:tcPr>
            <w:tcW w:type="dxa" w:w="1234"/>
          </w:tcPr>
          <w:p>
            <w:r>
              <w:t>VHF</w:t>
            </w:r>
          </w:p>
        </w:tc>
        <w:tc>
          <w:tcPr>
            <w:tcW w:type="dxa" w:w="1234"/>
          </w:tcPr>
          <w:p>
            <w:r>
              <w:t>2425</w:t>
            </w:r>
          </w:p>
        </w:tc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1.088e+05</w:t>
            </w:r>
          </w:p>
        </w:tc>
        <w:tc>
          <w:tcPr>
            <w:tcW w:type="dxa" w:w="1234"/>
          </w:tcPr>
          <w:p>
            <w:r>
              <w:t>1.676e-49</w:t>
            </w:r>
          </w:p>
        </w:tc>
        <w:tc>
          <w:tcPr>
            <w:tcW w:type="dxa" w:w="1234"/>
          </w:tcPr>
          <w:p>
            <w:r>
              <w:t>1.676e-49</w:t>
            </w:r>
          </w:p>
        </w:tc>
      </w:tr>
    </w:tbl>
    <w:p>
      <w:pPr>
        <w:pStyle w:val="Heading2"/>
      </w:pPr>
      <w:r>
        <w:rPr>
          <w:color w:val="1F3A5F"/>
        </w:rPr>
        <w:t>6.4 Doğrusal Regresyon</w:t>
      </w:r>
    </w:p>
    <w:p>
      <w:r>
        <w:rPr>
          <w:b w:val="0"/>
          <w:sz w:val="22"/>
        </w:rPr>
        <w:t>Basit doğrusal regresyonlar: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x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slope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intercept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p_value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stderr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080"/>
          </w:tcPr>
          <w:p>
            <w:r>
              <w:t>altitude_km</w:t>
            </w:r>
          </w:p>
        </w:tc>
        <w:tc>
          <w:tcPr>
            <w:tcW w:type="dxa" w:w="1080"/>
          </w:tcPr>
          <w:p>
            <w:r>
              <w:t>-0.0122</w:t>
            </w:r>
          </w:p>
        </w:tc>
        <w:tc>
          <w:tcPr>
            <w:tcW w:type="dxa" w:w="1080"/>
          </w:tcPr>
          <w:p>
            <w:r>
              <w:t>41.4316</w:t>
            </w:r>
          </w:p>
        </w:tc>
        <w:tc>
          <w:tcPr>
            <w:tcW w:type="dxa" w:w="1080"/>
          </w:tcPr>
          <w:p>
            <w:r>
              <w:t>-0.3544</w:t>
            </w:r>
          </w:p>
        </w:tc>
        <w:tc>
          <w:tcPr>
            <w:tcW w:type="dxa" w:w="1080"/>
          </w:tcPr>
          <w:p>
            <w:r>
              <w:t>0.1256</w:t>
            </w:r>
          </w:p>
        </w:tc>
        <w:tc>
          <w:tcPr>
            <w:tcW w:type="dxa" w:w="1080"/>
          </w:tcPr>
          <w:p>
            <w:r>
              <w:t>3.171e-79</w:t>
            </w:r>
          </w:p>
        </w:tc>
        <w:tc>
          <w:tcPr>
            <w:tcW w:type="dxa" w:w="1080"/>
          </w:tcPr>
          <w:p>
            <w:r>
              <w:t>6.279e-04</w:t>
            </w:r>
          </w:p>
        </w:tc>
        <w:tc>
          <w:tcPr>
            <w:tcW w:type="dxa" w:w="1080"/>
          </w:tcPr>
          <w:p>
            <w:r>
              <w:t>2648</w:t>
            </w:r>
          </w:p>
        </w:tc>
      </w:tr>
      <w:tr>
        <w:tc>
          <w:tcPr>
            <w:tcW w:type="dxa" w:w="1080"/>
          </w:tcPr>
          <w:p>
            <w:r>
              <w:t>elevation_deg</w:t>
            </w:r>
          </w:p>
        </w:tc>
        <w:tc>
          <w:tcPr>
            <w:tcW w:type="dxa" w:w="1080"/>
          </w:tcPr>
          <w:p>
            <w:r>
              <w:t>0.1265</w:t>
            </w:r>
          </w:p>
        </w:tc>
        <w:tc>
          <w:tcPr>
            <w:tcW w:type="dxa" w:w="1080"/>
          </w:tcPr>
          <w:p>
            <w:r>
              <w:t>28.7297</w:t>
            </w:r>
          </w:p>
        </w:tc>
        <w:tc>
          <w:tcPr>
            <w:tcW w:type="dxa" w:w="1080"/>
          </w:tcPr>
          <w:p>
            <w:r>
              <w:t>0.7809</w:t>
            </w:r>
          </w:p>
        </w:tc>
        <w:tc>
          <w:tcPr>
            <w:tcW w:type="dxa" w:w="1080"/>
          </w:tcPr>
          <w:p>
            <w:r>
              <w:t>0.6098</w:t>
            </w:r>
          </w:p>
        </w:tc>
        <w:tc>
          <w:tcPr>
            <w:tcW w:type="dxa" w:w="1080"/>
          </w:tcPr>
          <w:p>
            <w:r>
              <w:t>0.000e+00</w:t>
            </w:r>
          </w:p>
        </w:tc>
        <w:tc>
          <w:tcPr>
            <w:tcW w:type="dxa" w:w="1080"/>
          </w:tcPr>
          <w:p>
            <w:r>
              <w:t>0.0020</w:t>
            </w:r>
          </w:p>
        </w:tc>
        <w:tc>
          <w:tcPr>
            <w:tcW w:type="dxa" w:w="1080"/>
          </w:tcPr>
          <w:p>
            <w:r>
              <w:t>2648</w:t>
            </w:r>
          </w:p>
        </w:tc>
      </w:tr>
      <w:tr>
        <w:tc>
          <w:tcPr>
            <w:tcW w:type="dxa" w:w="1080"/>
          </w:tcPr>
          <w:p>
            <w:r>
              <w:t>distance_km</w:t>
            </w:r>
          </w:p>
        </w:tc>
        <w:tc>
          <w:tcPr>
            <w:tcW w:type="dxa" w:w="1080"/>
          </w:tcPr>
          <w:p>
            <w:r>
              <w:t>-0.0075</w:t>
            </w:r>
          </w:p>
        </w:tc>
        <w:tc>
          <w:tcPr>
            <w:tcW w:type="dxa" w:w="1080"/>
          </w:tcPr>
          <w:p>
            <w:r>
              <w:t>41.2988</w:t>
            </w:r>
          </w:p>
        </w:tc>
        <w:tc>
          <w:tcPr>
            <w:tcW w:type="dxa" w:w="1080"/>
          </w:tcPr>
          <w:p>
            <w:r>
              <w:t>-0.8444</w:t>
            </w:r>
          </w:p>
        </w:tc>
        <w:tc>
          <w:tcPr>
            <w:tcW w:type="dxa" w:w="1080"/>
          </w:tcPr>
          <w:p>
            <w:r>
              <w:t>0.7130</w:t>
            </w:r>
          </w:p>
        </w:tc>
        <w:tc>
          <w:tcPr>
            <w:tcW w:type="dxa" w:w="1080"/>
          </w:tcPr>
          <w:p>
            <w:r>
              <w:t>0.000e+00</w:t>
            </w:r>
          </w:p>
        </w:tc>
        <w:tc>
          <w:tcPr>
            <w:tcW w:type="dxa" w:w="1080"/>
          </w:tcPr>
          <w:p>
            <w:r>
              <w:t>9.281e-05</w:t>
            </w:r>
          </w:p>
        </w:tc>
        <w:tc>
          <w:tcPr>
            <w:tcW w:type="dxa" w:w="1080"/>
          </w:tcPr>
          <w:p>
            <w:r>
              <w:t>2648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02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nr_vs_elev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0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3 — SNR vs maksimum elevasyon açısı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86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nr_vs_altitu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8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4 — SNR vs yörünge yüksekliği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76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nr_vs_dis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5 — SNR vs eğim mesafesi (FSPL itici faktörü)</w:t>
      </w:r>
    </w:p>
    <w:p>
      <w:pPr>
        <w:pStyle w:val="Heading2"/>
      </w:pPr>
      <w:r>
        <w:rPr>
          <w:color w:val="1F3A5F"/>
        </w:rPr>
        <w:t>6.5 Çoklu Doğrusal Regresyon</w:t>
      </w:r>
    </w:p>
    <w:p>
      <w:r>
        <w:rPr>
          <w:b w:val="0"/>
          <w:sz w:val="22"/>
        </w:rPr>
        <w:t>Bağımlı değişken SNR; bağımsız değişkenler yükseklik (km), elevasyon (derece), frekans (GHz) ve frekans bandı kukla değişkenidir.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adj_r2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1728"/>
          </w:tcPr>
          <w:p>
            <w:r>
              <w:t>2648.0000</w:t>
            </w:r>
          </w:p>
        </w:tc>
        <w:tc>
          <w:tcPr>
            <w:tcW w:type="dxa" w:w="1728"/>
          </w:tcPr>
          <w:p>
            <w:r>
              <w:t>0.9324</w:t>
            </w:r>
          </w:p>
        </w:tc>
        <w:tc>
          <w:tcPr>
            <w:tcW w:type="dxa" w:w="1728"/>
          </w:tcPr>
          <w:p>
            <w:r>
              <w:t>0.9323</w:t>
            </w:r>
          </w:p>
        </w:tc>
        <w:tc>
          <w:tcPr>
            <w:tcW w:type="dxa" w:w="1728"/>
          </w:tcPr>
          <w:p>
            <w:r>
              <w:t>9119.0893</w:t>
            </w:r>
          </w:p>
        </w:tc>
        <w:tc>
          <w:tcPr>
            <w:tcW w:type="dxa" w:w="1728"/>
          </w:tcPr>
          <w:p>
            <w:r>
              <w:t>0.000e+00</w:t>
            </w:r>
          </w:p>
        </w:tc>
      </w:tr>
    </w:tbl>
    <w:p>
      <w:r>
        <w:rPr>
          <w:b w:val="0"/>
          <w:sz w:val="22"/>
        </w:rPr>
        <w:t>Katsayılar: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değişken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std_err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1728"/>
          </w:tcPr>
          <w:p>
            <w:r>
              <w:t>const</w:t>
            </w:r>
          </w:p>
        </w:tc>
        <w:tc>
          <w:tcPr>
            <w:tcW w:type="dxa" w:w="1728"/>
          </w:tcPr>
          <w:p>
            <w:r>
              <w:t>40.9761</w:t>
            </w:r>
          </w:p>
        </w:tc>
        <w:tc>
          <w:tcPr>
            <w:tcW w:type="dxa" w:w="1728"/>
          </w:tcPr>
          <w:p>
            <w:r>
              <w:t>0.4718</w:t>
            </w:r>
          </w:p>
        </w:tc>
        <w:tc>
          <w:tcPr>
            <w:tcW w:type="dxa" w:w="1728"/>
          </w:tcPr>
          <w:p>
            <w:r>
              <w:t>86.8554</w:t>
            </w:r>
          </w:p>
        </w:tc>
        <w:tc>
          <w:tcPr>
            <w:tcW w:type="dxa" w:w="1728"/>
          </w:tcPr>
          <w:p>
            <w:r>
              <w:t>0.000e+00</w:t>
            </w:r>
          </w:p>
        </w:tc>
      </w:tr>
      <w:tr>
        <w:tc>
          <w:tcPr>
            <w:tcW w:type="dxa" w:w="1728"/>
          </w:tcPr>
          <w:p>
            <w:r>
              <w:t>altitude_km</w:t>
            </w:r>
          </w:p>
        </w:tc>
        <w:tc>
          <w:tcPr>
            <w:tcW w:type="dxa" w:w="1728"/>
          </w:tcPr>
          <w:p>
            <w:r>
              <w:t>-0.0156</w:t>
            </w:r>
          </w:p>
        </w:tc>
        <w:tc>
          <w:tcPr>
            <w:tcW w:type="dxa" w:w="1728"/>
          </w:tcPr>
          <w:p>
            <w:r>
              <w:t>1.878e-04</w:t>
            </w:r>
          </w:p>
        </w:tc>
        <w:tc>
          <w:tcPr>
            <w:tcW w:type="dxa" w:w="1728"/>
          </w:tcPr>
          <w:p>
            <w:r>
              <w:t>-82.9239</w:t>
            </w:r>
          </w:p>
        </w:tc>
        <w:tc>
          <w:tcPr>
            <w:tcW w:type="dxa" w:w="1728"/>
          </w:tcPr>
          <w:p>
            <w:r>
              <w:t>0.000e+00</w:t>
            </w:r>
          </w:p>
        </w:tc>
      </w:tr>
      <w:tr>
        <w:tc>
          <w:tcPr>
            <w:tcW w:type="dxa" w:w="1728"/>
          </w:tcPr>
          <w:p>
            <w:r>
              <w:t>elevation_deg</w:t>
            </w:r>
          </w:p>
        </w:tc>
        <w:tc>
          <w:tcPr>
            <w:tcW w:type="dxa" w:w="1728"/>
          </w:tcPr>
          <w:p>
            <w:r>
              <w:t>0.1301</w:t>
            </w:r>
          </w:p>
        </w:tc>
        <w:tc>
          <w:tcPr>
            <w:tcW w:type="dxa" w:w="1728"/>
          </w:tcPr>
          <w:p>
            <w:r>
              <w:t>8.223e-04</w:t>
            </w:r>
          </w:p>
        </w:tc>
        <w:tc>
          <w:tcPr>
            <w:tcW w:type="dxa" w:w="1728"/>
          </w:tcPr>
          <w:p>
            <w:r>
              <w:t>158.1944</w:t>
            </w:r>
          </w:p>
        </w:tc>
        <w:tc>
          <w:tcPr>
            <w:tcW w:type="dxa" w:w="1728"/>
          </w:tcPr>
          <w:p>
            <w:r>
              <w:t>0.000e+00</w:t>
            </w:r>
          </w:p>
        </w:tc>
      </w:tr>
      <w:tr>
        <w:tc>
          <w:tcPr>
            <w:tcW w:type="dxa" w:w="1728"/>
          </w:tcPr>
          <w:p>
            <w:r>
              <w:t>frequency_ghz</w:t>
            </w:r>
          </w:p>
        </w:tc>
        <w:tc>
          <w:tcPr>
            <w:tcW w:type="dxa" w:w="1728"/>
          </w:tcPr>
          <w:p>
            <w:r>
              <w:t>-11.1497</w:t>
            </w:r>
          </w:p>
        </w:tc>
        <w:tc>
          <w:tcPr>
            <w:tcW w:type="dxa" w:w="1728"/>
          </w:tcPr>
          <w:p>
            <w:r>
              <w:t>1.1315</w:t>
            </w:r>
          </w:p>
        </w:tc>
        <w:tc>
          <w:tcPr>
            <w:tcW w:type="dxa" w:w="1728"/>
          </w:tcPr>
          <w:p>
            <w:r>
              <w:t>-9.8536</w:t>
            </w:r>
          </w:p>
        </w:tc>
        <w:tc>
          <w:tcPr>
            <w:tcW w:type="dxa" w:w="1728"/>
          </w:tcPr>
          <w:p>
            <w:r>
              <w:t>1.607e-22</w:t>
            </w:r>
          </w:p>
        </w:tc>
      </w:tr>
      <w:tr>
        <w:tc>
          <w:tcPr>
            <w:tcW w:type="dxa" w:w="1728"/>
          </w:tcPr>
          <w:p>
            <w:r>
              <w:t>band_VHF</w:t>
            </w:r>
          </w:p>
        </w:tc>
        <w:tc>
          <w:tcPr>
            <w:tcW w:type="dxa" w:w="1728"/>
          </w:tcPr>
          <w:p>
            <w:r>
              <w:t>3.6459</w:t>
            </w:r>
          </w:p>
        </w:tc>
        <w:tc>
          <w:tcPr>
            <w:tcW w:type="dxa" w:w="1728"/>
          </w:tcPr>
          <w:p>
            <w:r>
              <w:t>0.3356</w:t>
            </w:r>
          </w:p>
        </w:tc>
        <w:tc>
          <w:tcPr>
            <w:tcW w:type="dxa" w:w="1728"/>
          </w:tcPr>
          <w:p>
            <w:r>
              <w:t>10.8628</w:t>
            </w:r>
          </w:p>
        </w:tc>
        <w:tc>
          <w:tcPr>
            <w:tcW w:type="dxa" w:w="1728"/>
          </w:tcPr>
          <w:p>
            <w:r>
              <w:t>6.364e-27</w:t>
            </w:r>
          </w:p>
        </w:tc>
      </w:tr>
    </w:tbl>
    <w:p>
      <w:pPr>
        <w:pStyle w:val="Heading2"/>
      </w:pPr>
      <w:r>
        <w:rPr>
          <w:color w:val="1F3A5F"/>
        </w:rPr>
        <w:t>6.6 İki Örneklem Hipotez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n_A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n_B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1728"/>
          </w:tcPr>
          <w:p>
            <w:r>
              <w:t>tropical vs polar (rain proxy)</w:t>
            </w:r>
          </w:p>
        </w:tc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1379</w:t>
            </w:r>
          </w:p>
        </w:tc>
        <w:tc>
          <w:tcPr>
            <w:tcW w:type="dxa" w:w="1728"/>
          </w:tcPr>
          <w:p>
            <w:r>
              <w:t>-7.0583</w:t>
            </w:r>
          </w:p>
        </w:tc>
        <w:tc>
          <w:tcPr>
            <w:tcW w:type="dxa" w:w="1728"/>
          </w:tcPr>
          <w:p>
            <w:r>
              <w:t>6.932e-12</w:t>
            </w:r>
          </w:p>
        </w:tc>
      </w:tr>
      <w:tr>
        <w:tc>
          <w:tcPr>
            <w:tcW w:type="dxa" w:w="1728"/>
          </w:tcPr>
          <w:p>
            <w:r>
              <w:t>elevation&gt;=49.0° vs &lt;49.0°</w:t>
            </w:r>
          </w:p>
        </w:tc>
        <w:tc>
          <w:tcPr>
            <w:tcW w:type="dxa" w:w="1728"/>
          </w:tcPr>
          <w:p>
            <w:r>
              <w:t>1371</w:t>
            </w:r>
          </w:p>
        </w:tc>
        <w:tc>
          <w:tcPr>
            <w:tcW w:type="dxa" w:w="1728"/>
          </w:tcPr>
          <w:p>
            <w:r>
              <w:t>1277</w:t>
            </w:r>
          </w:p>
        </w:tc>
        <w:tc>
          <w:tcPr>
            <w:tcW w:type="dxa" w:w="1728"/>
          </w:tcPr>
          <w:p>
            <w:r>
              <w:t>48.0441</w:t>
            </w:r>
          </w:p>
        </w:tc>
        <w:tc>
          <w:tcPr>
            <w:tcW w:type="dxa" w:w="1728"/>
          </w:tcPr>
          <w:p>
            <w:r>
              <w:t>0.000e+00</w:t>
            </w:r>
          </w:p>
        </w:tc>
      </w:tr>
      <w:tr>
        <w:tc>
          <w:tcPr>
            <w:tcW w:type="dxa" w:w="1728"/>
          </w:tcPr>
          <w:p>
            <w:r>
              <w:t>successful obs vs failed obs (real label)</w:t>
            </w:r>
          </w:p>
        </w:tc>
        <w:tc>
          <w:tcPr>
            <w:tcW w:type="dxa" w:w="1728"/>
          </w:tcPr>
          <w:p>
            <w:r>
              <w:t>1948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9.8295</w:t>
            </w:r>
          </w:p>
        </w:tc>
        <w:tc>
          <w:tcPr>
            <w:tcW w:type="dxa" w:w="1728"/>
          </w:tcPr>
          <w:p>
            <w:r>
              <w:t>9.447e-22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387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ain_by_z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38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6 — İklim bölgesine göre yağmur sönümlemesi</w:t>
      </w:r>
    </w:p>
    <w:p>
      <w:pPr>
        <w:pStyle w:val="Heading2"/>
      </w:pPr>
      <w:r>
        <w:rPr>
          <w:color w:val="1F3A5F"/>
        </w:rPr>
        <w:t>6.7 %95 Güven Aralıkları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band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ci_low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ci_high</w:t>
            </w:r>
          </w:p>
        </w:tc>
      </w:tr>
      <w:tr>
        <w:tc>
          <w:tcPr>
            <w:tcW w:type="dxa" w:w="1728"/>
          </w:tcPr>
          <w:p>
            <w:r>
              <w:t>UHF</w:t>
            </w:r>
          </w:p>
        </w:tc>
        <w:tc>
          <w:tcPr>
            <w:tcW w:type="dxa" w:w="1728"/>
          </w:tcPr>
          <w:p>
            <w:r>
              <w:t>2425</w:t>
            </w:r>
          </w:p>
        </w:tc>
        <w:tc>
          <w:tcPr>
            <w:tcW w:type="dxa" w:w="1728"/>
          </w:tcPr>
          <w:p>
            <w:r>
              <w:t>34.6100</w:t>
            </w:r>
          </w:p>
        </w:tc>
        <w:tc>
          <w:tcPr>
            <w:tcW w:type="dxa" w:w="1728"/>
          </w:tcPr>
          <w:p>
            <w:r>
              <w:t>34.4630</w:t>
            </w:r>
          </w:p>
        </w:tc>
        <w:tc>
          <w:tcPr>
            <w:tcW w:type="dxa" w:w="1728"/>
          </w:tcPr>
          <w:p>
            <w:r>
              <w:t>34.7570</w:t>
            </w:r>
          </w:p>
        </w:tc>
      </w:tr>
      <w:tr>
        <w:tc>
          <w:tcPr>
            <w:tcW w:type="dxa" w:w="1728"/>
          </w:tcPr>
          <w:p>
            <w:r>
              <w:t>VHF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38.6290</w:t>
            </w:r>
          </w:p>
        </w:tc>
        <w:tc>
          <w:tcPr>
            <w:tcW w:type="dxa" w:w="1728"/>
          </w:tcPr>
          <w:p>
            <w:r>
              <w:t>38.0370</w:t>
            </w:r>
          </w:p>
        </w:tc>
        <w:tc>
          <w:tcPr>
            <w:tcW w:type="dxa" w:w="1728"/>
          </w:tcPr>
          <w:p>
            <w:r>
              <w:t>39.2210</w:t>
            </w:r>
          </w:p>
        </w:tc>
      </w:tr>
    </w:tbl>
    <w:p>
      <w:pPr>
        <w:pStyle w:val="Heading1"/>
      </w:pPr>
      <w:r>
        <w:rPr>
          <w:color w:val="1F3A5F"/>
        </w:rPr>
        <w:t>7. Hipotezlerin Değerlendirilmesi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H1: bands differ in SNR (ANOVA)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F-test p=1.63e-50</w:t>
            </w:r>
          </w:p>
        </w:tc>
      </w:tr>
      <w:tr>
        <w:tc>
          <w:tcPr>
            <w:tcW w:type="dxa" w:w="2880"/>
          </w:tcPr>
          <w:p>
            <w:r>
              <w:t>H2: altitude lowers SNR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r=-0.354, p=3.17e-79</w:t>
            </w:r>
          </w:p>
        </w:tc>
      </w:tr>
      <w:tr>
        <w:tc>
          <w:tcPr>
            <w:tcW w:type="dxa" w:w="2880"/>
          </w:tcPr>
          <w:p>
            <w:r>
              <w:t>H3: rain lowers SNR (lat-zone proxy)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t-test p=6.93e-12</w:t>
            </w:r>
          </w:p>
        </w:tc>
      </w:tr>
      <w:tr>
        <w:tc>
          <w:tcPr>
            <w:tcW w:type="dxa" w:w="2880"/>
          </w:tcPr>
          <w:p>
            <w:r>
              <w:t>H4: elevation raises SNR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r=0.781, p=0</w:t>
            </w:r>
          </w:p>
        </w:tc>
      </w:tr>
      <w:tr>
        <w:tc>
          <w:tcPr>
            <w:tcW w:type="dxa" w:w="2880"/>
          </w:tcPr>
          <w:p>
            <w:r>
              <w:t>H5: altitude+elevation+freq explain SNR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R²=0.932, F-p=0</w:t>
            </w:r>
          </w:p>
        </w:tc>
      </w:tr>
    </w:tbl>
    <w:p>
      <w:pPr>
        <w:pStyle w:val="Heading1"/>
      </w:pPr>
      <w:r>
        <w:rPr>
          <w:color w:val="1F3A5F"/>
        </w:rPr>
        <w:t>8. Endüstriyel ve Yapay Zekâ Bağlantısı</w:t>
      </w:r>
    </w:p>
    <w:p>
      <w:r>
        <w:rPr>
          <w:b w:val="0"/>
          <w:sz w:val="22"/>
        </w:rPr>
        <w:t>Bulgular uydu haberleşme sistemi tasarımında frekans seçimi ve yer istasyonu anten boyutlandırması için doğrudan kullanılabilir. UHF düşük veri hızlı komut/telemetri için, S-band orta hız için, X-band ise yüksek hızlı veri indirme için tercih edilir; ancak X-band büyük yer istasyonu anteni gerektirir. SatNOGS ve CelesTrak gibi açık servisler, yer ve uzay segmentinin bütünleşik tasarımı için zengin gerçek veri sağlar.</w:t>
      </w:r>
    </w:p>
    <w:p>
      <w:r>
        <w:rPr>
          <w:b w:val="0"/>
          <w:sz w:val="22"/>
        </w:rPr>
        <w:t>Yapay zekâ ile entegrasyon: bu tür gerçek geçiş verisi LSTM veya Random Forest modelleriyle gerçek zamanlı kanal durumu tahmini ve adaptif modülasyon/kodlama (AMC) için eğitim seti olarak kullanılabilir. Starlink ve Planet Labs gibi konstellasyonlarda benzer yaklaşımlar aktif şekilde uygulanmaktadır.</w:t>
      </w:r>
    </w:p>
    <w:p>
      <w:r>
        <w:rPr>
          <w:b w:val="0"/>
          <w:sz w:val="22"/>
        </w:rPr>
        <w:t>Türkiye uygulamaları: TÜRKSAT-5A/5B, RASAT, İMECE, TUA programı ve İTÜ/ODTÜ/Hacettepe CubeSat çalışmaları için link bütçesi analizi haberleşme alt sistemi tasarımının temel adımıdır.</w:t>
      </w:r>
    </w:p>
    <w:p>
      <w:pPr>
        <w:pStyle w:val="Heading1"/>
      </w:pPr>
      <w:r>
        <w:rPr>
          <w:color w:val="1F3A5F"/>
        </w:rPr>
        <w:t>9. Sonuç</w:t>
      </w:r>
    </w:p>
    <w:p>
      <w:r>
        <w:rPr>
          <w:b w:val="0"/>
          <w:sz w:val="22"/>
        </w:rPr>
        <w:t>Gerçek SatNOGS gözlemleri üzerinde uygulanan on istatistiksel yöntemle beş hipotezin tamamı kabul edilmiştir. Eğim mesafesi en güçlü tek değişkendir (Spearman ρ = −0,86); elevasyon açısı tek başına SNR varyansının %61'ini açıklar. Çoklu doğrusal regresyon yükseklik, elevasyon ve frekans değişkenleriyle SNR varyansının %93,2'sini açıklamış (R² = 0,932) ve link bütçesi fiziğinin gerçek gözlem verisinde de baskın olduğunu doğrulamıştır. SatNOGS vetted_status etiketi (başarılı/başarısız gözlem) hesaplanan SNR ile anlamlı şekilde örtüşmektedir (t = 9,83, p ≈ 9 × 10⁻²²); bu sonuç hesaplama yönteminin gerçek radyo davranışını izlediğini doğrulayan dış bir kontrol noktasıdır.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