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1D6C2" w14:textId="77777777" w:rsidR="00767FB6" w:rsidRDefault="0006448E">
      <w:pPr>
        <w:suppressAutoHyphens/>
        <w:jc w:val="center"/>
      </w:pPr>
      <w:r>
        <w:rPr>
          <w:b/>
          <w:color w:val="0B2545"/>
          <w:sz w:val="44"/>
        </w:rPr>
        <w:t>High-Frequency Market Making via Reinforcement Learning under Different Volatility Regimes</w:t>
      </w:r>
    </w:p>
    <w:p w14:paraId="15D8A2AD" w14:textId="77777777" w:rsidR="00767FB6" w:rsidRDefault="00767FB6">
      <w:pPr>
        <w:suppressAutoHyphens/>
      </w:pPr>
    </w:p>
    <w:p w14:paraId="32E5844A" w14:textId="77777777" w:rsidR="00767FB6" w:rsidRDefault="0006448E">
      <w:pPr>
        <w:suppressAutoHyphens/>
        <w:jc w:val="center"/>
      </w:pPr>
      <w:r>
        <w:rPr>
          <w:b/>
          <w:sz w:val="30"/>
        </w:rPr>
        <w:t>MSc Thesis / Technical Report</w:t>
      </w:r>
    </w:p>
    <w:p w14:paraId="2A10E2A0"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2F54758A" w14:textId="77777777">
        <w:tc>
          <w:tcPr>
            <w:tcW w:w="2200" w:type="dxa"/>
            <w:shd w:val="clear" w:color="auto" w:fill="F2F4F7"/>
            <w:tcMar>
              <w:top w:w="80" w:type="dxa"/>
              <w:left w:w="120" w:type="dxa"/>
              <w:bottom w:w="80" w:type="dxa"/>
              <w:right w:w="120" w:type="dxa"/>
            </w:tcMar>
            <w:vAlign w:val="center"/>
          </w:tcPr>
          <w:p w14:paraId="64D2E280"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09482231" w14:textId="77777777" w:rsidR="00767FB6" w:rsidRDefault="0006448E">
            <w:pPr>
              <w:suppressAutoHyphens/>
            </w:pPr>
            <w:r>
              <w:rPr>
                <w:b/>
                <w:sz w:val="18"/>
              </w:rPr>
              <w:t>Value</w:t>
            </w:r>
          </w:p>
        </w:tc>
      </w:tr>
      <w:tr w:rsidR="00767FB6" w14:paraId="4B27A9FD" w14:textId="77777777">
        <w:tc>
          <w:tcPr>
            <w:tcW w:w="2200" w:type="dxa"/>
            <w:tcMar>
              <w:top w:w="80" w:type="dxa"/>
              <w:left w:w="120" w:type="dxa"/>
              <w:bottom w:w="80" w:type="dxa"/>
              <w:right w:w="120" w:type="dxa"/>
            </w:tcMar>
            <w:vAlign w:val="center"/>
          </w:tcPr>
          <w:p w14:paraId="562DEA66"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3A863EE5" w14:textId="77777777" w:rsidR="009C216E" w:rsidRDefault="009A170B">
            <w:r>
              <w:t>Onur Emiroglu</w:t>
            </w:r>
          </w:p>
        </w:tc>
      </w:tr>
      <w:tr w:rsidR="00767FB6" w14:paraId="63D47DB2" w14:textId="77777777">
        <w:tc>
          <w:tcPr>
            <w:tcW w:w="2200" w:type="dxa"/>
            <w:tcMar>
              <w:top w:w="80" w:type="dxa"/>
              <w:left w:w="120" w:type="dxa"/>
              <w:bottom w:w="80" w:type="dxa"/>
              <w:right w:w="120" w:type="dxa"/>
            </w:tcMar>
            <w:vAlign w:val="center"/>
          </w:tcPr>
          <w:p w14:paraId="4BB11DBC"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64CE926E" w14:textId="77777777" w:rsidR="009C216E" w:rsidRDefault="009A170B">
            <w:r>
              <w:t>Financial Engineering MSc</w:t>
            </w:r>
          </w:p>
        </w:tc>
      </w:tr>
      <w:tr w:rsidR="00767FB6" w14:paraId="6A134381" w14:textId="77777777">
        <w:tc>
          <w:tcPr>
            <w:tcW w:w="2200" w:type="dxa"/>
            <w:tcMar>
              <w:top w:w="80" w:type="dxa"/>
              <w:left w:w="120" w:type="dxa"/>
              <w:bottom w:w="80" w:type="dxa"/>
              <w:right w:w="120" w:type="dxa"/>
            </w:tcMar>
            <w:vAlign w:val="center"/>
          </w:tcPr>
          <w:p w14:paraId="69E6F98B"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5D002834" w14:textId="77777777" w:rsidR="009C216E" w:rsidRDefault="009A170B">
            <w:r>
              <w:t>Karlsruhe Institute of Technology</w:t>
            </w:r>
          </w:p>
        </w:tc>
      </w:tr>
      <w:tr w:rsidR="00767FB6" w14:paraId="703F70E4" w14:textId="77777777">
        <w:tc>
          <w:tcPr>
            <w:tcW w:w="2200" w:type="dxa"/>
            <w:tcMar>
              <w:top w:w="80" w:type="dxa"/>
              <w:left w:w="120" w:type="dxa"/>
              <w:bottom w:w="80" w:type="dxa"/>
              <w:right w:w="120" w:type="dxa"/>
            </w:tcMar>
            <w:vAlign w:val="center"/>
          </w:tcPr>
          <w:p w14:paraId="0011AC4B"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410B7976" w14:textId="77777777" w:rsidR="009014EC" w:rsidRDefault="007078C4">
            <w:r>
              <w:t>[SUPERVISOR FULL NAME]</w:t>
            </w:r>
          </w:p>
        </w:tc>
      </w:tr>
      <w:tr w:rsidR="00767FB6" w14:paraId="6BE7AD6E" w14:textId="77777777">
        <w:tc>
          <w:tcPr>
            <w:tcW w:w="2200" w:type="dxa"/>
            <w:tcMar>
              <w:top w:w="80" w:type="dxa"/>
              <w:left w:w="120" w:type="dxa"/>
              <w:bottom w:w="80" w:type="dxa"/>
              <w:right w:w="120" w:type="dxa"/>
            </w:tcMar>
            <w:vAlign w:val="center"/>
          </w:tcPr>
          <w:p w14:paraId="4CDADE2D"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038A4E3A" w14:textId="77777777" w:rsidR="009014EC" w:rsidRDefault="007078C4">
            <w:r>
              <w:t>[MATRICULATION NUMBER]</w:t>
            </w:r>
          </w:p>
        </w:tc>
      </w:tr>
      <w:tr w:rsidR="00767FB6" w14:paraId="0BAD4CB9" w14:textId="77777777">
        <w:tc>
          <w:tcPr>
            <w:tcW w:w="2200" w:type="dxa"/>
            <w:tcMar>
              <w:top w:w="80" w:type="dxa"/>
              <w:left w:w="120" w:type="dxa"/>
              <w:bottom w:w="80" w:type="dxa"/>
              <w:right w:w="120" w:type="dxa"/>
            </w:tcMar>
            <w:vAlign w:val="center"/>
          </w:tcPr>
          <w:p w14:paraId="31F5552A" w14:textId="77777777" w:rsidR="009C216E" w:rsidRDefault="009A170B">
            <w:r>
              <w:t>Submission date</w:t>
            </w:r>
          </w:p>
        </w:tc>
        <w:tc>
          <w:tcPr>
            <w:tcW w:w="7160" w:type="dxa"/>
            <w:tcMar>
              <w:top w:w="80" w:type="dxa"/>
              <w:left w:w="120" w:type="dxa"/>
              <w:bottom w:w="80" w:type="dxa"/>
              <w:right w:w="120" w:type="dxa"/>
            </w:tcMar>
            <w:vAlign w:val="center"/>
          </w:tcPr>
          <w:p w14:paraId="2BD0FE02" w14:textId="77777777" w:rsidR="009C216E" w:rsidRDefault="009A170B">
            <w:r>
              <w:t>2026-06-06</w:t>
            </w:r>
          </w:p>
        </w:tc>
      </w:tr>
      <w:tr w:rsidR="00767FB6" w14:paraId="5B337C41" w14:textId="77777777">
        <w:tc>
          <w:tcPr>
            <w:tcW w:w="2200" w:type="dxa"/>
            <w:tcMar>
              <w:top w:w="80" w:type="dxa"/>
              <w:left w:w="120" w:type="dxa"/>
              <w:bottom w:w="80" w:type="dxa"/>
              <w:right w:w="120" w:type="dxa"/>
            </w:tcMar>
            <w:vAlign w:val="center"/>
          </w:tcPr>
          <w:p w14:paraId="12651F50"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4C6F0C30" w14:textId="77777777" w:rsidR="009C216E" w:rsidRDefault="009A170B">
            <w:r>
              <w:t>https://github.com/OnurEmiroglu/THESIS</w:t>
            </w:r>
          </w:p>
        </w:tc>
      </w:tr>
      <w:tr w:rsidR="00767FB6" w14:paraId="55DA70C3" w14:textId="77777777">
        <w:tc>
          <w:tcPr>
            <w:tcW w:w="2200" w:type="dxa"/>
          </w:tcPr>
          <w:p w14:paraId="6132BC40" w14:textId="77777777" w:rsidR="00767FB6" w:rsidRDefault="0006448E">
            <w:r>
              <w:t>Course / Module</w:t>
            </w:r>
          </w:p>
        </w:tc>
        <w:tc>
          <w:tcPr>
            <w:tcW w:w="7160" w:type="dxa"/>
          </w:tcPr>
          <w:p w14:paraId="726CE001" w14:textId="77777777" w:rsidR="009014EC" w:rsidRDefault="007078C4">
            <w:r>
              <w:t>MSc Thesis</w:t>
            </w:r>
          </w:p>
        </w:tc>
      </w:tr>
      <w:tr w:rsidR="00767FB6" w14:paraId="3256F96E" w14:textId="77777777">
        <w:tc>
          <w:tcPr>
            <w:tcW w:w="2200" w:type="dxa"/>
          </w:tcPr>
          <w:p w14:paraId="3824BFFB" w14:textId="77777777" w:rsidR="00767FB6" w:rsidRDefault="0006448E">
            <w:r>
              <w:t>Advisor / Co-supervisor</w:t>
            </w:r>
          </w:p>
        </w:tc>
        <w:tc>
          <w:tcPr>
            <w:tcW w:w="7160" w:type="dxa"/>
          </w:tcPr>
          <w:p w14:paraId="74E5E389" w14:textId="77777777" w:rsidR="009014EC" w:rsidRDefault="007078C4">
            <w:r>
              <w:t>Not applicable</w:t>
            </w:r>
          </w:p>
        </w:tc>
      </w:tr>
    </w:tbl>
    <w:p w14:paraId="4DABB1C6" w14:textId="77777777" w:rsidR="00767FB6" w:rsidRDefault="00767FB6">
      <w:pPr>
        <w:suppressAutoHyphens/>
      </w:pPr>
    </w:p>
    <w:p w14:paraId="4ECFD757"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1684F95A" w14:textId="77777777" w:rsidR="00767FB6" w:rsidRDefault="0006448E">
      <w:pPr>
        <w:keepNext/>
        <w:pageBreakBefore/>
      </w:pPr>
      <w:r>
        <w:rPr>
          <w:b/>
          <w:sz w:val="32"/>
        </w:rPr>
        <w:lastRenderedPageBreak/>
        <w:t>Contents</w:t>
      </w:r>
    </w:p>
    <w:p w14:paraId="4053FBF8" w14:textId="143918B7" w:rsidR="00DE6B5C"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718051" w:history="1">
        <w:r w:rsidR="00DE6B5C" w:rsidRPr="001E52F5">
          <w:rPr>
            <w:rStyle w:val="Kpr"/>
            <w:noProof/>
          </w:rPr>
          <w:t>Abstract</w:t>
        </w:r>
        <w:r w:rsidR="00DE6B5C">
          <w:rPr>
            <w:noProof/>
            <w:webHidden/>
          </w:rPr>
          <w:tab/>
        </w:r>
        <w:r w:rsidR="00DE6B5C">
          <w:rPr>
            <w:noProof/>
            <w:webHidden/>
          </w:rPr>
          <w:fldChar w:fldCharType="begin"/>
        </w:r>
        <w:r w:rsidR="00DE6B5C">
          <w:rPr>
            <w:noProof/>
            <w:webHidden/>
          </w:rPr>
          <w:instrText xml:space="preserve"> PAGEREF _Toc231718051 \h </w:instrText>
        </w:r>
        <w:r w:rsidR="00DE6B5C">
          <w:rPr>
            <w:noProof/>
            <w:webHidden/>
          </w:rPr>
        </w:r>
        <w:r w:rsidR="00DE6B5C">
          <w:rPr>
            <w:noProof/>
            <w:webHidden/>
          </w:rPr>
          <w:fldChar w:fldCharType="separate"/>
        </w:r>
        <w:r w:rsidR="00DE6B5C">
          <w:rPr>
            <w:noProof/>
            <w:webHidden/>
          </w:rPr>
          <w:t>5</w:t>
        </w:r>
        <w:r w:rsidR="00DE6B5C">
          <w:rPr>
            <w:noProof/>
            <w:webHidden/>
          </w:rPr>
          <w:fldChar w:fldCharType="end"/>
        </w:r>
      </w:hyperlink>
    </w:p>
    <w:p w14:paraId="70F6316F" w14:textId="67A9A3B4"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2" w:history="1">
        <w:r w:rsidRPr="001E52F5">
          <w:rPr>
            <w:rStyle w:val="Kpr"/>
            <w:noProof/>
          </w:rPr>
          <w:t>Symbols, Abbreviations, and Glossary</w:t>
        </w:r>
        <w:r>
          <w:rPr>
            <w:noProof/>
            <w:webHidden/>
          </w:rPr>
          <w:tab/>
        </w:r>
        <w:r>
          <w:rPr>
            <w:noProof/>
            <w:webHidden/>
          </w:rPr>
          <w:fldChar w:fldCharType="begin"/>
        </w:r>
        <w:r>
          <w:rPr>
            <w:noProof/>
            <w:webHidden/>
          </w:rPr>
          <w:instrText xml:space="preserve"> PAGEREF _Toc231718052 \h </w:instrText>
        </w:r>
        <w:r>
          <w:rPr>
            <w:noProof/>
            <w:webHidden/>
          </w:rPr>
        </w:r>
        <w:r>
          <w:rPr>
            <w:noProof/>
            <w:webHidden/>
          </w:rPr>
          <w:fldChar w:fldCharType="separate"/>
        </w:r>
        <w:r>
          <w:rPr>
            <w:noProof/>
            <w:webHidden/>
          </w:rPr>
          <w:t>5</w:t>
        </w:r>
        <w:r>
          <w:rPr>
            <w:noProof/>
            <w:webHidden/>
          </w:rPr>
          <w:fldChar w:fldCharType="end"/>
        </w:r>
      </w:hyperlink>
    </w:p>
    <w:p w14:paraId="2FD35A8C" w14:textId="140DBF04"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3" w:history="1">
        <w:r w:rsidRPr="001E52F5">
          <w:rPr>
            <w:rStyle w:val="Kpr"/>
            <w:noProof/>
          </w:rPr>
          <w:t>1 Introduction</w:t>
        </w:r>
        <w:r>
          <w:rPr>
            <w:noProof/>
            <w:webHidden/>
          </w:rPr>
          <w:tab/>
        </w:r>
        <w:r>
          <w:rPr>
            <w:noProof/>
            <w:webHidden/>
          </w:rPr>
          <w:fldChar w:fldCharType="begin"/>
        </w:r>
        <w:r>
          <w:rPr>
            <w:noProof/>
            <w:webHidden/>
          </w:rPr>
          <w:instrText xml:space="preserve"> PAGEREF _Toc231718053 \h </w:instrText>
        </w:r>
        <w:r>
          <w:rPr>
            <w:noProof/>
            <w:webHidden/>
          </w:rPr>
        </w:r>
        <w:r>
          <w:rPr>
            <w:noProof/>
            <w:webHidden/>
          </w:rPr>
          <w:fldChar w:fldCharType="separate"/>
        </w:r>
        <w:r>
          <w:rPr>
            <w:noProof/>
            <w:webHidden/>
          </w:rPr>
          <w:t>7</w:t>
        </w:r>
        <w:r>
          <w:rPr>
            <w:noProof/>
            <w:webHidden/>
          </w:rPr>
          <w:fldChar w:fldCharType="end"/>
        </w:r>
      </w:hyperlink>
    </w:p>
    <w:p w14:paraId="5A458400" w14:textId="14E5FD45"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4" w:history="1">
        <w:r w:rsidRPr="001E52F5">
          <w:rPr>
            <w:rStyle w:val="Kpr"/>
            <w:noProof/>
          </w:rPr>
          <w:t>1.1 Problem Statement and Motivation</w:t>
        </w:r>
        <w:r>
          <w:rPr>
            <w:noProof/>
            <w:webHidden/>
          </w:rPr>
          <w:tab/>
        </w:r>
        <w:r>
          <w:rPr>
            <w:noProof/>
            <w:webHidden/>
          </w:rPr>
          <w:fldChar w:fldCharType="begin"/>
        </w:r>
        <w:r>
          <w:rPr>
            <w:noProof/>
            <w:webHidden/>
          </w:rPr>
          <w:instrText xml:space="preserve"> PAGEREF _Toc231718054 \h </w:instrText>
        </w:r>
        <w:r>
          <w:rPr>
            <w:noProof/>
            <w:webHidden/>
          </w:rPr>
        </w:r>
        <w:r>
          <w:rPr>
            <w:noProof/>
            <w:webHidden/>
          </w:rPr>
          <w:fldChar w:fldCharType="separate"/>
        </w:r>
        <w:r>
          <w:rPr>
            <w:noProof/>
            <w:webHidden/>
          </w:rPr>
          <w:t>7</w:t>
        </w:r>
        <w:r>
          <w:rPr>
            <w:noProof/>
            <w:webHidden/>
          </w:rPr>
          <w:fldChar w:fldCharType="end"/>
        </w:r>
      </w:hyperlink>
    </w:p>
    <w:p w14:paraId="37E5D75B" w14:textId="1431811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5" w:history="1">
        <w:r w:rsidRPr="001E52F5">
          <w:rPr>
            <w:rStyle w:val="Kpr"/>
            <w:noProof/>
          </w:rPr>
          <w:t>1.2 Research Objective</w:t>
        </w:r>
        <w:r>
          <w:rPr>
            <w:noProof/>
            <w:webHidden/>
          </w:rPr>
          <w:tab/>
        </w:r>
        <w:r>
          <w:rPr>
            <w:noProof/>
            <w:webHidden/>
          </w:rPr>
          <w:fldChar w:fldCharType="begin"/>
        </w:r>
        <w:r>
          <w:rPr>
            <w:noProof/>
            <w:webHidden/>
          </w:rPr>
          <w:instrText xml:space="preserve"> PAGEREF _Toc231718055 \h </w:instrText>
        </w:r>
        <w:r>
          <w:rPr>
            <w:noProof/>
            <w:webHidden/>
          </w:rPr>
        </w:r>
        <w:r>
          <w:rPr>
            <w:noProof/>
            <w:webHidden/>
          </w:rPr>
          <w:fldChar w:fldCharType="separate"/>
        </w:r>
        <w:r>
          <w:rPr>
            <w:noProof/>
            <w:webHidden/>
          </w:rPr>
          <w:t>7</w:t>
        </w:r>
        <w:r>
          <w:rPr>
            <w:noProof/>
            <w:webHidden/>
          </w:rPr>
          <w:fldChar w:fldCharType="end"/>
        </w:r>
      </w:hyperlink>
    </w:p>
    <w:p w14:paraId="0783925B" w14:textId="01D9033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6" w:history="1">
        <w:r w:rsidRPr="001E52F5">
          <w:rPr>
            <w:rStyle w:val="Kpr"/>
            <w:noProof/>
          </w:rPr>
          <w:t>1.3 Background and Related Work</w:t>
        </w:r>
        <w:r>
          <w:rPr>
            <w:noProof/>
            <w:webHidden/>
          </w:rPr>
          <w:tab/>
        </w:r>
        <w:r>
          <w:rPr>
            <w:noProof/>
            <w:webHidden/>
          </w:rPr>
          <w:fldChar w:fldCharType="begin"/>
        </w:r>
        <w:r>
          <w:rPr>
            <w:noProof/>
            <w:webHidden/>
          </w:rPr>
          <w:instrText xml:space="preserve"> PAGEREF _Toc231718056 \h </w:instrText>
        </w:r>
        <w:r>
          <w:rPr>
            <w:noProof/>
            <w:webHidden/>
          </w:rPr>
        </w:r>
        <w:r>
          <w:rPr>
            <w:noProof/>
            <w:webHidden/>
          </w:rPr>
          <w:fldChar w:fldCharType="separate"/>
        </w:r>
        <w:r>
          <w:rPr>
            <w:noProof/>
            <w:webHidden/>
          </w:rPr>
          <w:t>7</w:t>
        </w:r>
        <w:r>
          <w:rPr>
            <w:noProof/>
            <w:webHidden/>
          </w:rPr>
          <w:fldChar w:fldCharType="end"/>
        </w:r>
      </w:hyperlink>
    </w:p>
    <w:p w14:paraId="5D926DCC" w14:textId="09847083"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7" w:history="1">
        <w:r w:rsidRPr="001E52F5">
          <w:rPr>
            <w:rStyle w:val="Kpr"/>
            <w:noProof/>
          </w:rPr>
          <w:t>1.4 Contributions</w:t>
        </w:r>
        <w:r>
          <w:rPr>
            <w:noProof/>
            <w:webHidden/>
          </w:rPr>
          <w:tab/>
        </w:r>
        <w:r>
          <w:rPr>
            <w:noProof/>
            <w:webHidden/>
          </w:rPr>
          <w:fldChar w:fldCharType="begin"/>
        </w:r>
        <w:r>
          <w:rPr>
            <w:noProof/>
            <w:webHidden/>
          </w:rPr>
          <w:instrText xml:space="preserve"> PAGEREF _Toc231718057 \h </w:instrText>
        </w:r>
        <w:r>
          <w:rPr>
            <w:noProof/>
            <w:webHidden/>
          </w:rPr>
        </w:r>
        <w:r>
          <w:rPr>
            <w:noProof/>
            <w:webHidden/>
          </w:rPr>
          <w:fldChar w:fldCharType="separate"/>
        </w:r>
        <w:r>
          <w:rPr>
            <w:noProof/>
            <w:webHidden/>
          </w:rPr>
          <w:t>8</w:t>
        </w:r>
        <w:r>
          <w:rPr>
            <w:noProof/>
            <w:webHidden/>
          </w:rPr>
          <w:fldChar w:fldCharType="end"/>
        </w:r>
      </w:hyperlink>
    </w:p>
    <w:p w14:paraId="558B028D" w14:textId="71DED1DD"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8" w:history="1">
        <w:r w:rsidRPr="001E52F5">
          <w:rPr>
            <w:rStyle w:val="Kpr"/>
            <w:noProof/>
          </w:rPr>
          <w:t>1.5 Scope and Limitations</w:t>
        </w:r>
        <w:r>
          <w:rPr>
            <w:noProof/>
            <w:webHidden/>
          </w:rPr>
          <w:tab/>
        </w:r>
        <w:r>
          <w:rPr>
            <w:noProof/>
            <w:webHidden/>
          </w:rPr>
          <w:fldChar w:fldCharType="begin"/>
        </w:r>
        <w:r>
          <w:rPr>
            <w:noProof/>
            <w:webHidden/>
          </w:rPr>
          <w:instrText xml:space="preserve"> PAGEREF _Toc231718058 \h </w:instrText>
        </w:r>
        <w:r>
          <w:rPr>
            <w:noProof/>
            <w:webHidden/>
          </w:rPr>
        </w:r>
        <w:r>
          <w:rPr>
            <w:noProof/>
            <w:webHidden/>
          </w:rPr>
          <w:fldChar w:fldCharType="separate"/>
        </w:r>
        <w:r>
          <w:rPr>
            <w:noProof/>
            <w:webHidden/>
          </w:rPr>
          <w:t>9</w:t>
        </w:r>
        <w:r>
          <w:rPr>
            <w:noProof/>
            <w:webHidden/>
          </w:rPr>
          <w:fldChar w:fldCharType="end"/>
        </w:r>
      </w:hyperlink>
    </w:p>
    <w:p w14:paraId="50EDB416" w14:textId="09668A0C"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59" w:history="1">
        <w:r w:rsidRPr="001E52F5">
          <w:rPr>
            <w:rStyle w:val="Kpr"/>
            <w:noProof/>
          </w:rPr>
          <w:t>1.6 Report Structure</w:t>
        </w:r>
        <w:r>
          <w:rPr>
            <w:noProof/>
            <w:webHidden/>
          </w:rPr>
          <w:tab/>
        </w:r>
        <w:r>
          <w:rPr>
            <w:noProof/>
            <w:webHidden/>
          </w:rPr>
          <w:fldChar w:fldCharType="begin"/>
        </w:r>
        <w:r>
          <w:rPr>
            <w:noProof/>
            <w:webHidden/>
          </w:rPr>
          <w:instrText xml:space="preserve"> PAGEREF _Toc231718059 \h </w:instrText>
        </w:r>
        <w:r>
          <w:rPr>
            <w:noProof/>
            <w:webHidden/>
          </w:rPr>
        </w:r>
        <w:r>
          <w:rPr>
            <w:noProof/>
            <w:webHidden/>
          </w:rPr>
          <w:fldChar w:fldCharType="separate"/>
        </w:r>
        <w:r>
          <w:rPr>
            <w:noProof/>
            <w:webHidden/>
          </w:rPr>
          <w:t>9</w:t>
        </w:r>
        <w:r>
          <w:rPr>
            <w:noProof/>
            <w:webHidden/>
          </w:rPr>
          <w:fldChar w:fldCharType="end"/>
        </w:r>
      </w:hyperlink>
    </w:p>
    <w:p w14:paraId="4A229A2A" w14:textId="46DC92A4"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0" w:history="1">
        <w:r w:rsidRPr="001E52F5">
          <w:rPr>
            <w:rStyle w:val="Kpr"/>
            <w:noProof/>
          </w:rPr>
          <w:t>2 Mathematical Formulation</w:t>
        </w:r>
        <w:r>
          <w:rPr>
            <w:noProof/>
            <w:webHidden/>
          </w:rPr>
          <w:tab/>
        </w:r>
        <w:r>
          <w:rPr>
            <w:noProof/>
            <w:webHidden/>
          </w:rPr>
          <w:fldChar w:fldCharType="begin"/>
        </w:r>
        <w:r>
          <w:rPr>
            <w:noProof/>
            <w:webHidden/>
          </w:rPr>
          <w:instrText xml:space="preserve"> PAGEREF _Toc231718060 \h </w:instrText>
        </w:r>
        <w:r>
          <w:rPr>
            <w:noProof/>
            <w:webHidden/>
          </w:rPr>
        </w:r>
        <w:r>
          <w:rPr>
            <w:noProof/>
            <w:webHidden/>
          </w:rPr>
          <w:fldChar w:fldCharType="separate"/>
        </w:r>
        <w:r>
          <w:rPr>
            <w:noProof/>
            <w:webHidden/>
          </w:rPr>
          <w:t>9</w:t>
        </w:r>
        <w:r>
          <w:rPr>
            <w:noProof/>
            <w:webHidden/>
          </w:rPr>
          <w:fldChar w:fldCharType="end"/>
        </w:r>
      </w:hyperlink>
    </w:p>
    <w:p w14:paraId="2C8125DC" w14:textId="632A9395"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1" w:history="1">
        <w:r w:rsidRPr="001E52F5">
          <w:rPr>
            <w:rStyle w:val="Kpr"/>
            <w:noProof/>
          </w:rPr>
          <w:t>2.1 Synthetic Mid-Price Process</w:t>
        </w:r>
        <w:r>
          <w:rPr>
            <w:noProof/>
            <w:webHidden/>
          </w:rPr>
          <w:tab/>
        </w:r>
        <w:r>
          <w:rPr>
            <w:noProof/>
            <w:webHidden/>
          </w:rPr>
          <w:fldChar w:fldCharType="begin"/>
        </w:r>
        <w:r>
          <w:rPr>
            <w:noProof/>
            <w:webHidden/>
          </w:rPr>
          <w:instrText xml:space="preserve"> PAGEREF _Toc231718061 \h </w:instrText>
        </w:r>
        <w:r>
          <w:rPr>
            <w:noProof/>
            <w:webHidden/>
          </w:rPr>
        </w:r>
        <w:r>
          <w:rPr>
            <w:noProof/>
            <w:webHidden/>
          </w:rPr>
          <w:fldChar w:fldCharType="separate"/>
        </w:r>
        <w:r>
          <w:rPr>
            <w:noProof/>
            <w:webHidden/>
          </w:rPr>
          <w:t>9</w:t>
        </w:r>
        <w:r>
          <w:rPr>
            <w:noProof/>
            <w:webHidden/>
          </w:rPr>
          <w:fldChar w:fldCharType="end"/>
        </w:r>
      </w:hyperlink>
    </w:p>
    <w:p w14:paraId="71963246" w14:textId="017F39FF"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2" w:history="1">
        <w:r w:rsidRPr="001E52F5">
          <w:rPr>
            <w:rStyle w:val="Kpr"/>
            <w:noProof/>
          </w:rPr>
          <w:t>2.2 Markov Volatility-Regime Process</w:t>
        </w:r>
        <w:r>
          <w:rPr>
            <w:noProof/>
            <w:webHidden/>
          </w:rPr>
          <w:tab/>
        </w:r>
        <w:r>
          <w:rPr>
            <w:noProof/>
            <w:webHidden/>
          </w:rPr>
          <w:fldChar w:fldCharType="begin"/>
        </w:r>
        <w:r>
          <w:rPr>
            <w:noProof/>
            <w:webHidden/>
          </w:rPr>
          <w:instrText xml:space="preserve"> PAGEREF _Toc231718062 \h </w:instrText>
        </w:r>
        <w:r>
          <w:rPr>
            <w:noProof/>
            <w:webHidden/>
          </w:rPr>
        </w:r>
        <w:r>
          <w:rPr>
            <w:noProof/>
            <w:webHidden/>
          </w:rPr>
          <w:fldChar w:fldCharType="separate"/>
        </w:r>
        <w:r>
          <w:rPr>
            <w:noProof/>
            <w:webHidden/>
          </w:rPr>
          <w:t>9</w:t>
        </w:r>
        <w:r>
          <w:rPr>
            <w:noProof/>
            <w:webHidden/>
          </w:rPr>
          <w:fldChar w:fldCharType="end"/>
        </w:r>
      </w:hyperlink>
    </w:p>
    <w:p w14:paraId="2A13A0F7" w14:textId="3BD4D902"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3" w:history="1">
        <w:r w:rsidRPr="001E52F5">
          <w:rPr>
            <w:rStyle w:val="Kpr"/>
            <w:noProof/>
          </w:rPr>
          <w:t>2.3 Realized Volatility Signal and Regime Detection</w:t>
        </w:r>
        <w:r>
          <w:rPr>
            <w:noProof/>
            <w:webHidden/>
          </w:rPr>
          <w:tab/>
        </w:r>
        <w:r>
          <w:rPr>
            <w:noProof/>
            <w:webHidden/>
          </w:rPr>
          <w:fldChar w:fldCharType="begin"/>
        </w:r>
        <w:r>
          <w:rPr>
            <w:noProof/>
            <w:webHidden/>
          </w:rPr>
          <w:instrText xml:space="preserve"> PAGEREF _Toc231718063 \h </w:instrText>
        </w:r>
        <w:r>
          <w:rPr>
            <w:noProof/>
            <w:webHidden/>
          </w:rPr>
        </w:r>
        <w:r>
          <w:rPr>
            <w:noProof/>
            <w:webHidden/>
          </w:rPr>
          <w:fldChar w:fldCharType="separate"/>
        </w:r>
        <w:r>
          <w:rPr>
            <w:noProof/>
            <w:webHidden/>
          </w:rPr>
          <w:t>9</w:t>
        </w:r>
        <w:r>
          <w:rPr>
            <w:noProof/>
            <w:webHidden/>
          </w:rPr>
          <w:fldChar w:fldCharType="end"/>
        </w:r>
      </w:hyperlink>
    </w:p>
    <w:p w14:paraId="4E12EF2F" w14:textId="2B791887"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4" w:history="1">
        <w:r w:rsidRPr="001E52F5">
          <w:rPr>
            <w:rStyle w:val="Kpr"/>
            <w:noProof/>
          </w:rPr>
          <w:t>2.3.1 Illustrative Synthetic Environment Path</w:t>
        </w:r>
        <w:r>
          <w:rPr>
            <w:noProof/>
            <w:webHidden/>
          </w:rPr>
          <w:tab/>
        </w:r>
        <w:r>
          <w:rPr>
            <w:noProof/>
            <w:webHidden/>
          </w:rPr>
          <w:fldChar w:fldCharType="begin"/>
        </w:r>
        <w:r>
          <w:rPr>
            <w:noProof/>
            <w:webHidden/>
          </w:rPr>
          <w:instrText xml:space="preserve"> PAGEREF _Toc231718064 \h </w:instrText>
        </w:r>
        <w:r>
          <w:rPr>
            <w:noProof/>
            <w:webHidden/>
          </w:rPr>
        </w:r>
        <w:r>
          <w:rPr>
            <w:noProof/>
            <w:webHidden/>
          </w:rPr>
          <w:fldChar w:fldCharType="separate"/>
        </w:r>
        <w:r>
          <w:rPr>
            <w:noProof/>
            <w:webHidden/>
          </w:rPr>
          <w:t>10</w:t>
        </w:r>
        <w:r>
          <w:rPr>
            <w:noProof/>
            <w:webHidden/>
          </w:rPr>
          <w:fldChar w:fldCharType="end"/>
        </w:r>
      </w:hyperlink>
    </w:p>
    <w:p w14:paraId="476EB48B" w14:textId="3E2D949E"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5" w:history="1">
        <w:r w:rsidRPr="001E52F5">
          <w:rPr>
            <w:rStyle w:val="Kpr"/>
            <w:noProof/>
          </w:rPr>
          <w:t>2.4 Limit-Order Fill Model</w:t>
        </w:r>
        <w:r>
          <w:rPr>
            <w:noProof/>
            <w:webHidden/>
          </w:rPr>
          <w:tab/>
        </w:r>
        <w:r>
          <w:rPr>
            <w:noProof/>
            <w:webHidden/>
          </w:rPr>
          <w:fldChar w:fldCharType="begin"/>
        </w:r>
        <w:r>
          <w:rPr>
            <w:noProof/>
            <w:webHidden/>
          </w:rPr>
          <w:instrText xml:space="preserve"> PAGEREF _Toc231718065 \h </w:instrText>
        </w:r>
        <w:r>
          <w:rPr>
            <w:noProof/>
            <w:webHidden/>
          </w:rPr>
        </w:r>
        <w:r>
          <w:rPr>
            <w:noProof/>
            <w:webHidden/>
          </w:rPr>
          <w:fldChar w:fldCharType="separate"/>
        </w:r>
        <w:r>
          <w:rPr>
            <w:noProof/>
            <w:webHidden/>
          </w:rPr>
          <w:t>11</w:t>
        </w:r>
        <w:r>
          <w:rPr>
            <w:noProof/>
            <w:webHidden/>
          </w:rPr>
          <w:fldChar w:fldCharType="end"/>
        </w:r>
      </w:hyperlink>
    </w:p>
    <w:p w14:paraId="7D11037F" w14:textId="03DE1D5A"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6" w:history="1">
        <w:r w:rsidRPr="001E52F5">
          <w:rPr>
            <w:rStyle w:val="Kpr"/>
            <w:noProof/>
          </w:rPr>
          <w:t>2.5 Quote Parameterization</w:t>
        </w:r>
        <w:r>
          <w:rPr>
            <w:noProof/>
            <w:webHidden/>
          </w:rPr>
          <w:tab/>
        </w:r>
        <w:r>
          <w:rPr>
            <w:noProof/>
            <w:webHidden/>
          </w:rPr>
          <w:fldChar w:fldCharType="begin"/>
        </w:r>
        <w:r>
          <w:rPr>
            <w:noProof/>
            <w:webHidden/>
          </w:rPr>
          <w:instrText xml:space="preserve"> PAGEREF _Toc231718066 \h </w:instrText>
        </w:r>
        <w:r>
          <w:rPr>
            <w:noProof/>
            <w:webHidden/>
          </w:rPr>
        </w:r>
        <w:r>
          <w:rPr>
            <w:noProof/>
            <w:webHidden/>
          </w:rPr>
          <w:fldChar w:fldCharType="separate"/>
        </w:r>
        <w:r>
          <w:rPr>
            <w:noProof/>
            <w:webHidden/>
          </w:rPr>
          <w:t>11</w:t>
        </w:r>
        <w:r>
          <w:rPr>
            <w:noProof/>
            <w:webHidden/>
          </w:rPr>
          <w:fldChar w:fldCharType="end"/>
        </w:r>
      </w:hyperlink>
    </w:p>
    <w:p w14:paraId="10C01886" w14:textId="37641549"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7" w:history="1">
        <w:r w:rsidRPr="001E52F5">
          <w:rPr>
            <w:rStyle w:val="Kpr"/>
            <w:noProof/>
          </w:rPr>
          <w:t>2.6 Inventory, Cash, Equity, and Reward</w:t>
        </w:r>
        <w:r>
          <w:rPr>
            <w:noProof/>
            <w:webHidden/>
          </w:rPr>
          <w:tab/>
        </w:r>
        <w:r>
          <w:rPr>
            <w:noProof/>
            <w:webHidden/>
          </w:rPr>
          <w:fldChar w:fldCharType="begin"/>
        </w:r>
        <w:r>
          <w:rPr>
            <w:noProof/>
            <w:webHidden/>
          </w:rPr>
          <w:instrText xml:space="preserve"> PAGEREF _Toc231718067 \h </w:instrText>
        </w:r>
        <w:r>
          <w:rPr>
            <w:noProof/>
            <w:webHidden/>
          </w:rPr>
        </w:r>
        <w:r>
          <w:rPr>
            <w:noProof/>
            <w:webHidden/>
          </w:rPr>
          <w:fldChar w:fldCharType="separate"/>
        </w:r>
        <w:r>
          <w:rPr>
            <w:noProof/>
            <w:webHidden/>
          </w:rPr>
          <w:t>11</w:t>
        </w:r>
        <w:r>
          <w:rPr>
            <w:noProof/>
            <w:webHidden/>
          </w:rPr>
          <w:fldChar w:fldCharType="end"/>
        </w:r>
      </w:hyperlink>
    </w:p>
    <w:p w14:paraId="34798A0C" w14:textId="2AD864C2"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8" w:history="1">
        <w:r w:rsidRPr="001E52F5">
          <w:rPr>
            <w:rStyle w:val="Kpr"/>
            <w:noProof/>
          </w:rPr>
          <w:t>2.7 Avellaneda-Stoikov Baseline</w:t>
        </w:r>
        <w:r>
          <w:rPr>
            <w:noProof/>
            <w:webHidden/>
          </w:rPr>
          <w:tab/>
        </w:r>
        <w:r>
          <w:rPr>
            <w:noProof/>
            <w:webHidden/>
          </w:rPr>
          <w:fldChar w:fldCharType="begin"/>
        </w:r>
        <w:r>
          <w:rPr>
            <w:noProof/>
            <w:webHidden/>
          </w:rPr>
          <w:instrText xml:space="preserve"> PAGEREF _Toc231718068 \h </w:instrText>
        </w:r>
        <w:r>
          <w:rPr>
            <w:noProof/>
            <w:webHidden/>
          </w:rPr>
        </w:r>
        <w:r>
          <w:rPr>
            <w:noProof/>
            <w:webHidden/>
          </w:rPr>
          <w:fldChar w:fldCharType="separate"/>
        </w:r>
        <w:r>
          <w:rPr>
            <w:noProof/>
            <w:webHidden/>
          </w:rPr>
          <w:t>12</w:t>
        </w:r>
        <w:r>
          <w:rPr>
            <w:noProof/>
            <w:webHidden/>
          </w:rPr>
          <w:fldChar w:fldCharType="end"/>
        </w:r>
      </w:hyperlink>
    </w:p>
    <w:p w14:paraId="35B1BF22" w14:textId="5BB36FB0"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69" w:history="1">
        <w:r w:rsidRPr="001E52F5">
          <w:rPr>
            <w:rStyle w:val="Kpr"/>
            <w:noProof/>
          </w:rPr>
          <w:t>2.8 PPO Objective</w:t>
        </w:r>
        <w:r>
          <w:rPr>
            <w:noProof/>
            <w:webHidden/>
          </w:rPr>
          <w:tab/>
        </w:r>
        <w:r>
          <w:rPr>
            <w:noProof/>
            <w:webHidden/>
          </w:rPr>
          <w:fldChar w:fldCharType="begin"/>
        </w:r>
        <w:r>
          <w:rPr>
            <w:noProof/>
            <w:webHidden/>
          </w:rPr>
          <w:instrText xml:space="preserve"> PAGEREF _Toc231718069 \h </w:instrText>
        </w:r>
        <w:r>
          <w:rPr>
            <w:noProof/>
            <w:webHidden/>
          </w:rPr>
        </w:r>
        <w:r>
          <w:rPr>
            <w:noProof/>
            <w:webHidden/>
          </w:rPr>
          <w:fldChar w:fldCharType="separate"/>
        </w:r>
        <w:r>
          <w:rPr>
            <w:noProof/>
            <w:webHidden/>
          </w:rPr>
          <w:t>12</w:t>
        </w:r>
        <w:r>
          <w:rPr>
            <w:noProof/>
            <w:webHidden/>
          </w:rPr>
          <w:fldChar w:fldCharType="end"/>
        </w:r>
      </w:hyperlink>
    </w:p>
    <w:p w14:paraId="7EFE4DD8" w14:textId="38FDBA41"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0" w:history="1">
        <w:r w:rsidRPr="001E52F5">
          <w:rPr>
            <w:rStyle w:val="Kpr"/>
            <w:noProof/>
          </w:rPr>
          <w:t>3 Use-Case Scenario</w:t>
        </w:r>
        <w:r>
          <w:rPr>
            <w:noProof/>
            <w:webHidden/>
          </w:rPr>
          <w:tab/>
        </w:r>
        <w:r>
          <w:rPr>
            <w:noProof/>
            <w:webHidden/>
          </w:rPr>
          <w:fldChar w:fldCharType="begin"/>
        </w:r>
        <w:r>
          <w:rPr>
            <w:noProof/>
            <w:webHidden/>
          </w:rPr>
          <w:instrText xml:space="preserve"> PAGEREF _Toc231718070 \h </w:instrText>
        </w:r>
        <w:r>
          <w:rPr>
            <w:noProof/>
            <w:webHidden/>
          </w:rPr>
        </w:r>
        <w:r>
          <w:rPr>
            <w:noProof/>
            <w:webHidden/>
          </w:rPr>
          <w:fldChar w:fldCharType="separate"/>
        </w:r>
        <w:r>
          <w:rPr>
            <w:noProof/>
            <w:webHidden/>
          </w:rPr>
          <w:t>12</w:t>
        </w:r>
        <w:r>
          <w:rPr>
            <w:noProof/>
            <w:webHidden/>
          </w:rPr>
          <w:fldChar w:fldCharType="end"/>
        </w:r>
      </w:hyperlink>
    </w:p>
    <w:p w14:paraId="7CFD5725" w14:textId="14F6B29A"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1" w:history="1">
        <w:r w:rsidRPr="001E52F5">
          <w:rPr>
            <w:rStyle w:val="Kpr"/>
            <w:noProof/>
          </w:rPr>
          <w:t>3.1 Synthetic HFMM Scenario</w:t>
        </w:r>
        <w:r>
          <w:rPr>
            <w:noProof/>
            <w:webHidden/>
          </w:rPr>
          <w:tab/>
        </w:r>
        <w:r>
          <w:rPr>
            <w:noProof/>
            <w:webHidden/>
          </w:rPr>
          <w:fldChar w:fldCharType="begin"/>
        </w:r>
        <w:r>
          <w:rPr>
            <w:noProof/>
            <w:webHidden/>
          </w:rPr>
          <w:instrText xml:space="preserve"> PAGEREF _Toc231718071 \h </w:instrText>
        </w:r>
        <w:r>
          <w:rPr>
            <w:noProof/>
            <w:webHidden/>
          </w:rPr>
        </w:r>
        <w:r>
          <w:rPr>
            <w:noProof/>
            <w:webHidden/>
          </w:rPr>
          <w:fldChar w:fldCharType="separate"/>
        </w:r>
        <w:r>
          <w:rPr>
            <w:noProof/>
            <w:webHidden/>
          </w:rPr>
          <w:t>12</w:t>
        </w:r>
        <w:r>
          <w:rPr>
            <w:noProof/>
            <w:webHidden/>
          </w:rPr>
          <w:fldChar w:fldCharType="end"/>
        </w:r>
      </w:hyperlink>
    </w:p>
    <w:p w14:paraId="1E051410" w14:textId="2B0A0D59"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2" w:history="1">
        <w:r w:rsidRPr="001E52F5">
          <w:rPr>
            <w:rStyle w:val="Kpr"/>
            <w:noProof/>
          </w:rPr>
          <w:t>3.2 Trading Agents and Strategy Variants</w:t>
        </w:r>
        <w:r>
          <w:rPr>
            <w:noProof/>
            <w:webHidden/>
          </w:rPr>
          <w:tab/>
        </w:r>
        <w:r>
          <w:rPr>
            <w:noProof/>
            <w:webHidden/>
          </w:rPr>
          <w:fldChar w:fldCharType="begin"/>
        </w:r>
        <w:r>
          <w:rPr>
            <w:noProof/>
            <w:webHidden/>
          </w:rPr>
          <w:instrText xml:space="preserve"> PAGEREF _Toc231718072 \h </w:instrText>
        </w:r>
        <w:r>
          <w:rPr>
            <w:noProof/>
            <w:webHidden/>
          </w:rPr>
        </w:r>
        <w:r>
          <w:rPr>
            <w:noProof/>
            <w:webHidden/>
          </w:rPr>
          <w:fldChar w:fldCharType="separate"/>
        </w:r>
        <w:r>
          <w:rPr>
            <w:noProof/>
            <w:webHidden/>
          </w:rPr>
          <w:t>13</w:t>
        </w:r>
        <w:r>
          <w:rPr>
            <w:noProof/>
            <w:webHidden/>
          </w:rPr>
          <w:fldChar w:fldCharType="end"/>
        </w:r>
      </w:hyperlink>
    </w:p>
    <w:p w14:paraId="43DF79C3" w14:textId="24D1C8B9"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3" w:history="1">
        <w:r w:rsidRPr="001E52F5">
          <w:rPr>
            <w:rStyle w:val="Kpr"/>
            <w:noProof/>
          </w:rPr>
          <w:t>3.3 Information-Design Question</w:t>
        </w:r>
        <w:r>
          <w:rPr>
            <w:noProof/>
            <w:webHidden/>
          </w:rPr>
          <w:tab/>
        </w:r>
        <w:r>
          <w:rPr>
            <w:noProof/>
            <w:webHidden/>
          </w:rPr>
          <w:fldChar w:fldCharType="begin"/>
        </w:r>
        <w:r>
          <w:rPr>
            <w:noProof/>
            <w:webHidden/>
          </w:rPr>
          <w:instrText xml:space="preserve"> PAGEREF _Toc231718073 \h </w:instrText>
        </w:r>
        <w:r>
          <w:rPr>
            <w:noProof/>
            <w:webHidden/>
          </w:rPr>
        </w:r>
        <w:r>
          <w:rPr>
            <w:noProof/>
            <w:webHidden/>
          </w:rPr>
          <w:fldChar w:fldCharType="separate"/>
        </w:r>
        <w:r>
          <w:rPr>
            <w:noProof/>
            <w:webHidden/>
          </w:rPr>
          <w:t>13</w:t>
        </w:r>
        <w:r>
          <w:rPr>
            <w:noProof/>
            <w:webHidden/>
          </w:rPr>
          <w:fldChar w:fldCharType="end"/>
        </w:r>
      </w:hyperlink>
    </w:p>
    <w:p w14:paraId="6F4F0069" w14:textId="54CF5DCD"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4" w:history="1">
        <w:r w:rsidRPr="001E52F5">
          <w:rPr>
            <w:rStyle w:val="Kpr"/>
            <w:noProof/>
          </w:rPr>
          <w:t>4 System Architecture</w:t>
        </w:r>
        <w:r>
          <w:rPr>
            <w:noProof/>
            <w:webHidden/>
          </w:rPr>
          <w:tab/>
        </w:r>
        <w:r>
          <w:rPr>
            <w:noProof/>
            <w:webHidden/>
          </w:rPr>
          <w:fldChar w:fldCharType="begin"/>
        </w:r>
        <w:r>
          <w:rPr>
            <w:noProof/>
            <w:webHidden/>
          </w:rPr>
          <w:instrText xml:space="preserve"> PAGEREF _Toc231718074 \h </w:instrText>
        </w:r>
        <w:r>
          <w:rPr>
            <w:noProof/>
            <w:webHidden/>
          </w:rPr>
        </w:r>
        <w:r>
          <w:rPr>
            <w:noProof/>
            <w:webHidden/>
          </w:rPr>
          <w:fldChar w:fldCharType="separate"/>
        </w:r>
        <w:r>
          <w:rPr>
            <w:noProof/>
            <w:webHidden/>
          </w:rPr>
          <w:t>13</w:t>
        </w:r>
        <w:r>
          <w:rPr>
            <w:noProof/>
            <w:webHidden/>
          </w:rPr>
          <w:fldChar w:fldCharType="end"/>
        </w:r>
      </w:hyperlink>
    </w:p>
    <w:p w14:paraId="44CF9C6D" w14:textId="34275800"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5" w:history="1">
        <w:r w:rsidRPr="001E52F5">
          <w:rPr>
            <w:rStyle w:val="Kpr"/>
            <w:noProof/>
          </w:rPr>
          <w:t>4.1 Run Lifecycle and Reproducibility Layer</w:t>
        </w:r>
        <w:r>
          <w:rPr>
            <w:noProof/>
            <w:webHidden/>
          </w:rPr>
          <w:tab/>
        </w:r>
        <w:r>
          <w:rPr>
            <w:noProof/>
            <w:webHidden/>
          </w:rPr>
          <w:fldChar w:fldCharType="begin"/>
        </w:r>
        <w:r>
          <w:rPr>
            <w:noProof/>
            <w:webHidden/>
          </w:rPr>
          <w:instrText xml:space="preserve"> PAGEREF _Toc231718075 \h </w:instrText>
        </w:r>
        <w:r>
          <w:rPr>
            <w:noProof/>
            <w:webHidden/>
          </w:rPr>
        </w:r>
        <w:r>
          <w:rPr>
            <w:noProof/>
            <w:webHidden/>
          </w:rPr>
          <w:fldChar w:fldCharType="separate"/>
        </w:r>
        <w:r>
          <w:rPr>
            <w:noProof/>
            <w:webHidden/>
          </w:rPr>
          <w:t>13</w:t>
        </w:r>
        <w:r>
          <w:rPr>
            <w:noProof/>
            <w:webHidden/>
          </w:rPr>
          <w:fldChar w:fldCharType="end"/>
        </w:r>
      </w:hyperlink>
    </w:p>
    <w:p w14:paraId="6BB0EB2B" w14:textId="79FC937C"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6" w:history="1">
        <w:r w:rsidRPr="001E52F5">
          <w:rPr>
            <w:rStyle w:val="Kpr"/>
            <w:noProof/>
          </w:rPr>
          <w:t>4.2 Synthetic Market and Detector Layer</w:t>
        </w:r>
        <w:r>
          <w:rPr>
            <w:noProof/>
            <w:webHidden/>
          </w:rPr>
          <w:tab/>
        </w:r>
        <w:r>
          <w:rPr>
            <w:noProof/>
            <w:webHidden/>
          </w:rPr>
          <w:fldChar w:fldCharType="begin"/>
        </w:r>
        <w:r>
          <w:rPr>
            <w:noProof/>
            <w:webHidden/>
          </w:rPr>
          <w:instrText xml:space="preserve"> PAGEREF _Toc231718076 \h </w:instrText>
        </w:r>
        <w:r>
          <w:rPr>
            <w:noProof/>
            <w:webHidden/>
          </w:rPr>
        </w:r>
        <w:r>
          <w:rPr>
            <w:noProof/>
            <w:webHidden/>
          </w:rPr>
          <w:fldChar w:fldCharType="separate"/>
        </w:r>
        <w:r>
          <w:rPr>
            <w:noProof/>
            <w:webHidden/>
          </w:rPr>
          <w:t>13</w:t>
        </w:r>
        <w:r>
          <w:rPr>
            <w:noProof/>
            <w:webHidden/>
          </w:rPr>
          <w:fldChar w:fldCharType="end"/>
        </w:r>
      </w:hyperlink>
    </w:p>
    <w:p w14:paraId="7D3ACE33" w14:textId="59FE7C34"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7" w:history="1">
        <w:r w:rsidRPr="001E52F5">
          <w:rPr>
            <w:rStyle w:val="Kpr"/>
            <w:noProof/>
          </w:rPr>
          <w:t>4.3 Gymnasium Environment Layer</w:t>
        </w:r>
        <w:r>
          <w:rPr>
            <w:noProof/>
            <w:webHidden/>
          </w:rPr>
          <w:tab/>
        </w:r>
        <w:r>
          <w:rPr>
            <w:noProof/>
            <w:webHidden/>
          </w:rPr>
          <w:fldChar w:fldCharType="begin"/>
        </w:r>
        <w:r>
          <w:rPr>
            <w:noProof/>
            <w:webHidden/>
          </w:rPr>
          <w:instrText xml:space="preserve"> PAGEREF _Toc231718077 \h </w:instrText>
        </w:r>
        <w:r>
          <w:rPr>
            <w:noProof/>
            <w:webHidden/>
          </w:rPr>
        </w:r>
        <w:r>
          <w:rPr>
            <w:noProof/>
            <w:webHidden/>
          </w:rPr>
          <w:fldChar w:fldCharType="separate"/>
        </w:r>
        <w:r>
          <w:rPr>
            <w:noProof/>
            <w:webHidden/>
          </w:rPr>
          <w:t>13</w:t>
        </w:r>
        <w:r>
          <w:rPr>
            <w:noProof/>
            <w:webHidden/>
          </w:rPr>
          <w:fldChar w:fldCharType="end"/>
        </w:r>
      </w:hyperlink>
    </w:p>
    <w:p w14:paraId="540564DA" w14:textId="05F09FC7"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8" w:history="1">
        <w:r w:rsidRPr="001E52F5">
          <w:rPr>
            <w:rStyle w:val="Kpr"/>
            <w:noProof/>
          </w:rPr>
          <w:t>4.4 Strategy and Training Layer</w:t>
        </w:r>
        <w:r>
          <w:rPr>
            <w:noProof/>
            <w:webHidden/>
          </w:rPr>
          <w:tab/>
        </w:r>
        <w:r>
          <w:rPr>
            <w:noProof/>
            <w:webHidden/>
          </w:rPr>
          <w:fldChar w:fldCharType="begin"/>
        </w:r>
        <w:r>
          <w:rPr>
            <w:noProof/>
            <w:webHidden/>
          </w:rPr>
          <w:instrText xml:space="preserve"> PAGEREF _Toc231718078 \h </w:instrText>
        </w:r>
        <w:r>
          <w:rPr>
            <w:noProof/>
            <w:webHidden/>
          </w:rPr>
        </w:r>
        <w:r>
          <w:rPr>
            <w:noProof/>
            <w:webHidden/>
          </w:rPr>
          <w:fldChar w:fldCharType="separate"/>
        </w:r>
        <w:r>
          <w:rPr>
            <w:noProof/>
            <w:webHidden/>
          </w:rPr>
          <w:t>14</w:t>
        </w:r>
        <w:r>
          <w:rPr>
            <w:noProof/>
            <w:webHidden/>
          </w:rPr>
          <w:fldChar w:fldCharType="end"/>
        </w:r>
      </w:hyperlink>
    </w:p>
    <w:p w14:paraId="6DFACF71" w14:textId="335AF0E5"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79" w:history="1">
        <w:r w:rsidRPr="001E52F5">
          <w:rPr>
            <w:rStyle w:val="Kpr"/>
            <w:noProof/>
          </w:rPr>
          <w:t>4.5 Evaluation and Evidence Layer</w:t>
        </w:r>
        <w:r>
          <w:rPr>
            <w:noProof/>
            <w:webHidden/>
          </w:rPr>
          <w:tab/>
        </w:r>
        <w:r>
          <w:rPr>
            <w:noProof/>
            <w:webHidden/>
          </w:rPr>
          <w:fldChar w:fldCharType="begin"/>
        </w:r>
        <w:r>
          <w:rPr>
            <w:noProof/>
            <w:webHidden/>
          </w:rPr>
          <w:instrText xml:space="preserve"> PAGEREF _Toc231718079 \h </w:instrText>
        </w:r>
        <w:r>
          <w:rPr>
            <w:noProof/>
            <w:webHidden/>
          </w:rPr>
        </w:r>
        <w:r>
          <w:rPr>
            <w:noProof/>
            <w:webHidden/>
          </w:rPr>
          <w:fldChar w:fldCharType="separate"/>
        </w:r>
        <w:r>
          <w:rPr>
            <w:noProof/>
            <w:webHidden/>
          </w:rPr>
          <w:t>14</w:t>
        </w:r>
        <w:r>
          <w:rPr>
            <w:noProof/>
            <w:webHidden/>
          </w:rPr>
          <w:fldChar w:fldCharType="end"/>
        </w:r>
      </w:hyperlink>
    </w:p>
    <w:p w14:paraId="49F5107F" w14:textId="0E659243"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0" w:history="1">
        <w:r w:rsidRPr="001E52F5">
          <w:rPr>
            <w:rStyle w:val="Kpr"/>
            <w:noProof/>
          </w:rPr>
          <w:t>4.6 Methodology Pipeline Illustration</w:t>
        </w:r>
        <w:r>
          <w:rPr>
            <w:noProof/>
            <w:webHidden/>
          </w:rPr>
          <w:tab/>
        </w:r>
        <w:r>
          <w:rPr>
            <w:noProof/>
            <w:webHidden/>
          </w:rPr>
          <w:fldChar w:fldCharType="begin"/>
        </w:r>
        <w:r>
          <w:rPr>
            <w:noProof/>
            <w:webHidden/>
          </w:rPr>
          <w:instrText xml:space="preserve"> PAGEREF _Toc231718080 \h </w:instrText>
        </w:r>
        <w:r>
          <w:rPr>
            <w:noProof/>
            <w:webHidden/>
          </w:rPr>
        </w:r>
        <w:r>
          <w:rPr>
            <w:noProof/>
            <w:webHidden/>
          </w:rPr>
          <w:fldChar w:fldCharType="separate"/>
        </w:r>
        <w:r>
          <w:rPr>
            <w:noProof/>
            <w:webHidden/>
          </w:rPr>
          <w:t>14</w:t>
        </w:r>
        <w:r>
          <w:rPr>
            <w:noProof/>
            <w:webHidden/>
          </w:rPr>
          <w:fldChar w:fldCharType="end"/>
        </w:r>
      </w:hyperlink>
    </w:p>
    <w:p w14:paraId="5986A815" w14:textId="0E6A647C"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1" w:history="1">
        <w:r w:rsidRPr="001E52F5">
          <w:rPr>
            <w:rStyle w:val="Kpr"/>
            <w:noProof/>
          </w:rPr>
          <w:t>5 Layered Experimental Model</w:t>
        </w:r>
        <w:r>
          <w:rPr>
            <w:noProof/>
            <w:webHidden/>
          </w:rPr>
          <w:tab/>
        </w:r>
        <w:r>
          <w:rPr>
            <w:noProof/>
            <w:webHidden/>
          </w:rPr>
          <w:fldChar w:fldCharType="begin"/>
        </w:r>
        <w:r>
          <w:rPr>
            <w:noProof/>
            <w:webHidden/>
          </w:rPr>
          <w:instrText xml:space="preserve"> PAGEREF _Toc231718081 \h </w:instrText>
        </w:r>
        <w:r>
          <w:rPr>
            <w:noProof/>
            <w:webHidden/>
          </w:rPr>
        </w:r>
        <w:r>
          <w:rPr>
            <w:noProof/>
            <w:webHidden/>
          </w:rPr>
          <w:fldChar w:fldCharType="separate"/>
        </w:r>
        <w:r>
          <w:rPr>
            <w:noProof/>
            <w:webHidden/>
          </w:rPr>
          <w:t>14</w:t>
        </w:r>
        <w:r>
          <w:rPr>
            <w:noProof/>
            <w:webHidden/>
          </w:rPr>
          <w:fldChar w:fldCharType="end"/>
        </w:r>
      </w:hyperlink>
    </w:p>
    <w:p w14:paraId="1DEB2691" w14:textId="5BE2F889"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2" w:history="1">
        <w:r w:rsidRPr="001E52F5">
          <w:rPr>
            <w:rStyle w:val="Kpr"/>
            <w:noProof/>
          </w:rPr>
          <w:t>5.1 Layer 1: Market State Generation</w:t>
        </w:r>
        <w:r>
          <w:rPr>
            <w:noProof/>
            <w:webHidden/>
          </w:rPr>
          <w:tab/>
        </w:r>
        <w:r>
          <w:rPr>
            <w:noProof/>
            <w:webHidden/>
          </w:rPr>
          <w:fldChar w:fldCharType="begin"/>
        </w:r>
        <w:r>
          <w:rPr>
            <w:noProof/>
            <w:webHidden/>
          </w:rPr>
          <w:instrText xml:space="preserve"> PAGEREF _Toc231718082 \h </w:instrText>
        </w:r>
        <w:r>
          <w:rPr>
            <w:noProof/>
            <w:webHidden/>
          </w:rPr>
        </w:r>
        <w:r>
          <w:rPr>
            <w:noProof/>
            <w:webHidden/>
          </w:rPr>
          <w:fldChar w:fldCharType="separate"/>
        </w:r>
        <w:r>
          <w:rPr>
            <w:noProof/>
            <w:webHidden/>
          </w:rPr>
          <w:t>14</w:t>
        </w:r>
        <w:r>
          <w:rPr>
            <w:noProof/>
            <w:webHidden/>
          </w:rPr>
          <w:fldChar w:fldCharType="end"/>
        </w:r>
      </w:hyperlink>
    </w:p>
    <w:p w14:paraId="61334298" w14:textId="61BAD994"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3" w:history="1">
        <w:r w:rsidRPr="001E52F5">
          <w:rPr>
            <w:rStyle w:val="Kpr"/>
            <w:noProof/>
          </w:rPr>
          <w:t>5.2 Layer 2: Signal Construction</w:t>
        </w:r>
        <w:r>
          <w:rPr>
            <w:noProof/>
            <w:webHidden/>
          </w:rPr>
          <w:tab/>
        </w:r>
        <w:r>
          <w:rPr>
            <w:noProof/>
            <w:webHidden/>
          </w:rPr>
          <w:fldChar w:fldCharType="begin"/>
        </w:r>
        <w:r>
          <w:rPr>
            <w:noProof/>
            <w:webHidden/>
          </w:rPr>
          <w:instrText xml:space="preserve"> PAGEREF _Toc231718083 \h </w:instrText>
        </w:r>
        <w:r>
          <w:rPr>
            <w:noProof/>
            <w:webHidden/>
          </w:rPr>
        </w:r>
        <w:r>
          <w:rPr>
            <w:noProof/>
            <w:webHidden/>
          </w:rPr>
          <w:fldChar w:fldCharType="separate"/>
        </w:r>
        <w:r>
          <w:rPr>
            <w:noProof/>
            <w:webHidden/>
          </w:rPr>
          <w:t>14</w:t>
        </w:r>
        <w:r>
          <w:rPr>
            <w:noProof/>
            <w:webHidden/>
          </w:rPr>
          <w:fldChar w:fldCharType="end"/>
        </w:r>
      </w:hyperlink>
    </w:p>
    <w:p w14:paraId="068EAAB9" w14:textId="36684EA0"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4" w:history="1">
        <w:r w:rsidRPr="001E52F5">
          <w:rPr>
            <w:rStyle w:val="Kpr"/>
            <w:noProof/>
          </w:rPr>
          <w:t>5.3 Layer 3: Observation Encoding</w:t>
        </w:r>
        <w:r>
          <w:rPr>
            <w:noProof/>
            <w:webHidden/>
          </w:rPr>
          <w:tab/>
        </w:r>
        <w:r>
          <w:rPr>
            <w:noProof/>
            <w:webHidden/>
          </w:rPr>
          <w:fldChar w:fldCharType="begin"/>
        </w:r>
        <w:r>
          <w:rPr>
            <w:noProof/>
            <w:webHidden/>
          </w:rPr>
          <w:instrText xml:space="preserve"> PAGEREF _Toc231718084 \h </w:instrText>
        </w:r>
        <w:r>
          <w:rPr>
            <w:noProof/>
            <w:webHidden/>
          </w:rPr>
        </w:r>
        <w:r>
          <w:rPr>
            <w:noProof/>
            <w:webHidden/>
          </w:rPr>
          <w:fldChar w:fldCharType="separate"/>
        </w:r>
        <w:r>
          <w:rPr>
            <w:noProof/>
            <w:webHidden/>
          </w:rPr>
          <w:t>15</w:t>
        </w:r>
        <w:r>
          <w:rPr>
            <w:noProof/>
            <w:webHidden/>
          </w:rPr>
          <w:fldChar w:fldCharType="end"/>
        </w:r>
      </w:hyperlink>
    </w:p>
    <w:p w14:paraId="2A382518" w14:textId="2B338700"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5" w:history="1">
        <w:r w:rsidRPr="001E52F5">
          <w:rPr>
            <w:rStyle w:val="Kpr"/>
            <w:noProof/>
          </w:rPr>
          <w:t>5.4 Layer 4: Action and Execution</w:t>
        </w:r>
        <w:r>
          <w:rPr>
            <w:noProof/>
            <w:webHidden/>
          </w:rPr>
          <w:tab/>
        </w:r>
        <w:r>
          <w:rPr>
            <w:noProof/>
            <w:webHidden/>
          </w:rPr>
          <w:fldChar w:fldCharType="begin"/>
        </w:r>
        <w:r>
          <w:rPr>
            <w:noProof/>
            <w:webHidden/>
          </w:rPr>
          <w:instrText xml:space="preserve"> PAGEREF _Toc231718085 \h </w:instrText>
        </w:r>
        <w:r>
          <w:rPr>
            <w:noProof/>
            <w:webHidden/>
          </w:rPr>
        </w:r>
        <w:r>
          <w:rPr>
            <w:noProof/>
            <w:webHidden/>
          </w:rPr>
          <w:fldChar w:fldCharType="separate"/>
        </w:r>
        <w:r>
          <w:rPr>
            <w:noProof/>
            <w:webHidden/>
          </w:rPr>
          <w:t>15</w:t>
        </w:r>
        <w:r>
          <w:rPr>
            <w:noProof/>
            <w:webHidden/>
          </w:rPr>
          <w:fldChar w:fldCharType="end"/>
        </w:r>
      </w:hyperlink>
    </w:p>
    <w:p w14:paraId="46F3D1CD" w14:textId="73B36CA4"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6" w:history="1">
        <w:r w:rsidRPr="001E52F5">
          <w:rPr>
            <w:rStyle w:val="Kpr"/>
            <w:noProof/>
          </w:rPr>
          <w:t>5.5 Layer 5: Learning and Evaluation</w:t>
        </w:r>
        <w:r>
          <w:rPr>
            <w:noProof/>
            <w:webHidden/>
          </w:rPr>
          <w:tab/>
        </w:r>
        <w:r>
          <w:rPr>
            <w:noProof/>
            <w:webHidden/>
          </w:rPr>
          <w:fldChar w:fldCharType="begin"/>
        </w:r>
        <w:r>
          <w:rPr>
            <w:noProof/>
            <w:webHidden/>
          </w:rPr>
          <w:instrText xml:space="preserve"> PAGEREF _Toc231718086 \h </w:instrText>
        </w:r>
        <w:r>
          <w:rPr>
            <w:noProof/>
            <w:webHidden/>
          </w:rPr>
        </w:r>
        <w:r>
          <w:rPr>
            <w:noProof/>
            <w:webHidden/>
          </w:rPr>
          <w:fldChar w:fldCharType="separate"/>
        </w:r>
        <w:r>
          <w:rPr>
            <w:noProof/>
            <w:webHidden/>
          </w:rPr>
          <w:t>15</w:t>
        </w:r>
        <w:r>
          <w:rPr>
            <w:noProof/>
            <w:webHidden/>
          </w:rPr>
          <w:fldChar w:fldCharType="end"/>
        </w:r>
      </w:hyperlink>
    </w:p>
    <w:p w14:paraId="12C47546" w14:textId="50AC92E0"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7" w:history="1">
        <w:r w:rsidRPr="001E52F5">
          <w:rPr>
            <w:rStyle w:val="Kpr"/>
            <w:noProof/>
          </w:rPr>
          <w:t>6 Algorithm Specification and Pseudocode</w:t>
        </w:r>
        <w:r>
          <w:rPr>
            <w:noProof/>
            <w:webHidden/>
          </w:rPr>
          <w:tab/>
        </w:r>
        <w:r>
          <w:rPr>
            <w:noProof/>
            <w:webHidden/>
          </w:rPr>
          <w:fldChar w:fldCharType="begin"/>
        </w:r>
        <w:r>
          <w:rPr>
            <w:noProof/>
            <w:webHidden/>
          </w:rPr>
          <w:instrText xml:space="preserve"> PAGEREF _Toc231718087 \h </w:instrText>
        </w:r>
        <w:r>
          <w:rPr>
            <w:noProof/>
            <w:webHidden/>
          </w:rPr>
        </w:r>
        <w:r>
          <w:rPr>
            <w:noProof/>
            <w:webHidden/>
          </w:rPr>
          <w:fldChar w:fldCharType="separate"/>
        </w:r>
        <w:r>
          <w:rPr>
            <w:noProof/>
            <w:webHidden/>
          </w:rPr>
          <w:t>15</w:t>
        </w:r>
        <w:r>
          <w:rPr>
            <w:noProof/>
            <w:webHidden/>
          </w:rPr>
          <w:fldChar w:fldCharType="end"/>
        </w:r>
      </w:hyperlink>
    </w:p>
    <w:p w14:paraId="15D3C311" w14:textId="19CA59FE"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8" w:history="1">
        <w:r w:rsidRPr="001E52F5">
          <w:rPr>
            <w:rStyle w:val="Kpr"/>
            <w:noProof/>
          </w:rPr>
          <w:t>6.1 Plain-Language Overview</w:t>
        </w:r>
        <w:r>
          <w:rPr>
            <w:noProof/>
            <w:webHidden/>
          </w:rPr>
          <w:tab/>
        </w:r>
        <w:r>
          <w:rPr>
            <w:noProof/>
            <w:webHidden/>
          </w:rPr>
          <w:fldChar w:fldCharType="begin"/>
        </w:r>
        <w:r>
          <w:rPr>
            <w:noProof/>
            <w:webHidden/>
          </w:rPr>
          <w:instrText xml:space="preserve"> PAGEREF _Toc231718088 \h </w:instrText>
        </w:r>
        <w:r>
          <w:rPr>
            <w:noProof/>
            <w:webHidden/>
          </w:rPr>
        </w:r>
        <w:r>
          <w:rPr>
            <w:noProof/>
            <w:webHidden/>
          </w:rPr>
          <w:fldChar w:fldCharType="separate"/>
        </w:r>
        <w:r>
          <w:rPr>
            <w:noProof/>
            <w:webHidden/>
          </w:rPr>
          <w:t>15</w:t>
        </w:r>
        <w:r>
          <w:rPr>
            <w:noProof/>
            <w:webHidden/>
          </w:rPr>
          <w:fldChar w:fldCharType="end"/>
        </w:r>
      </w:hyperlink>
    </w:p>
    <w:p w14:paraId="77EF2556" w14:textId="046B0046"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89" w:history="1">
        <w:r w:rsidRPr="001E52F5">
          <w:rPr>
            <w:rStyle w:val="Kpr"/>
            <w:noProof/>
          </w:rPr>
          <w:t>6.2 Synthetic Market and Regime Generation</w:t>
        </w:r>
        <w:r>
          <w:rPr>
            <w:noProof/>
            <w:webHidden/>
          </w:rPr>
          <w:tab/>
        </w:r>
        <w:r>
          <w:rPr>
            <w:noProof/>
            <w:webHidden/>
          </w:rPr>
          <w:fldChar w:fldCharType="begin"/>
        </w:r>
        <w:r>
          <w:rPr>
            <w:noProof/>
            <w:webHidden/>
          </w:rPr>
          <w:instrText xml:space="preserve"> PAGEREF _Toc231718089 \h </w:instrText>
        </w:r>
        <w:r>
          <w:rPr>
            <w:noProof/>
            <w:webHidden/>
          </w:rPr>
        </w:r>
        <w:r>
          <w:rPr>
            <w:noProof/>
            <w:webHidden/>
          </w:rPr>
          <w:fldChar w:fldCharType="separate"/>
        </w:r>
        <w:r>
          <w:rPr>
            <w:noProof/>
            <w:webHidden/>
          </w:rPr>
          <w:t>15</w:t>
        </w:r>
        <w:r>
          <w:rPr>
            <w:noProof/>
            <w:webHidden/>
          </w:rPr>
          <w:fldChar w:fldCharType="end"/>
        </w:r>
      </w:hyperlink>
    </w:p>
    <w:p w14:paraId="2C783CFE" w14:textId="63B2A99A"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0" w:history="1">
        <w:r w:rsidRPr="001E52F5">
          <w:rPr>
            <w:rStyle w:val="Kpr"/>
            <w:noProof/>
          </w:rPr>
          <w:t>6.3 Market-Making Environment Step</w:t>
        </w:r>
        <w:r>
          <w:rPr>
            <w:noProof/>
            <w:webHidden/>
          </w:rPr>
          <w:tab/>
        </w:r>
        <w:r>
          <w:rPr>
            <w:noProof/>
            <w:webHidden/>
          </w:rPr>
          <w:fldChar w:fldCharType="begin"/>
        </w:r>
        <w:r>
          <w:rPr>
            <w:noProof/>
            <w:webHidden/>
          </w:rPr>
          <w:instrText xml:space="preserve"> PAGEREF _Toc231718090 \h </w:instrText>
        </w:r>
        <w:r>
          <w:rPr>
            <w:noProof/>
            <w:webHidden/>
          </w:rPr>
        </w:r>
        <w:r>
          <w:rPr>
            <w:noProof/>
            <w:webHidden/>
          </w:rPr>
          <w:fldChar w:fldCharType="separate"/>
        </w:r>
        <w:r>
          <w:rPr>
            <w:noProof/>
            <w:webHidden/>
          </w:rPr>
          <w:t>15</w:t>
        </w:r>
        <w:r>
          <w:rPr>
            <w:noProof/>
            <w:webHidden/>
          </w:rPr>
          <w:fldChar w:fldCharType="end"/>
        </w:r>
      </w:hyperlink>
    </w:p>
    <w:p w14:paraId="1BC8B3B8" w14:textId="77F18D8B"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1" w:history="1">
        <w:r w:rsidRPr="001E52F5">
          <w:rPr>
            <w:rStyle w:val="Kpr"/>
            <w:noProof/>
          </w:rPr>
          <w:t>6.4 PPO Training and OOS Evaluation Protocol</w:t>
        </w:r>
        <w:r>
          <w:rPr>
            <w:noProof/>
            <w:webHidden/>
          </w:rPr>
          <w:tab/>
        </w:r>
        <w:r>
          <w:rPr>
            <w:noProof/>
            <w:webHidden/>
          </w:rPr>
          <w:fldChar w:fldCharType="begin"/>
        </w:r>
        <w:r>
          <w:rPr>
            <w:noProof/>
            <w:webHidden/>
          </w:rPr>
          <w:instrText xml:space="preserve"> PAGEREF _Toc231718091 \h </w:instrText>
        </w:r>
        <w:r>
          <w:rPr>
            <w:noProof/>
            <w:webHidden/>
          </w:rPr>
        </w:r>
        <w:r>
          <w:rPr>
            <w:noProof/>
            <w:webHidden/>
          </w:rPr>
          <w:fldChar w:fldCharType="separate"/>
        </w:r>
        <w:r>
          <w:rPr>
            <w:noProof/>
            <w:webHidden/>
          </w:rPr>
          <w:t>15</w:t>
        </w:r>
        <w:r>
          <w:rPr>
            <w:noProof/>
            <w:webHidden/>
          </w:rPr>
          <w:fldChar w:fldCharType="end"/>
        </w:r>
      </w:hyperlink>
    </w:p>
    <w:p w14:paraId="7DA34C58" w14:textId="6015CB52"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2" w:history="1">
        <w:r w:rsidRPr="001E52F5">
          <w:rPr>
            <w:rStyle w:val="Kpr"/>
            <w:noProof/>
          </w:rPr>
          <w:t>6.5 Experiment 5: Signal-Informativeness Sweep</w:t>
        </w:r>
        <w:r>
          <w:rPr>
            <w:noProof/>
            <w:webHidden/>
          </w:rPr>
          <w:tab/>
        </w:r>
        <w:r>
          <w:rPr>
            <w:noProof/>
            <w:webHidden/>
          </w:rPr>
          <w:fldChar w:fldCharType="begin"/>
        </w:r>
        <w:r>
          <w:rPr>
            <w:noProof/>
            <w:webHidden/>
          </w:rPr>
          <w:instrText xml:space="preserve"> PAGEREF _Toc231718092 \h </w:instrText>
        </w:r>
        <w:r>
          <w:rPr>
            <w:noProof/>
            <w:webHidden/>
          </w:rPr>
        </w:r>
        <w:r>
          <w:rPr>
            <w:noProof/>
            <w:webHidden/>
          </w:rPr>
          <w:fldChar w:fldCharType="separate"/>
        </w:r>
        <w:r>
          <w:rPr>
            <w:noProof/>
            <w:webHidden/>
          </w:rPr>
          <w:t>16</w:t>
        </w:r>
        <w:r>
          <w:rPr>
            <w:noProof/>
            <w:webHidden/>
          </w:rPr>
          <w:fldChar w:fldCharType="end"/>
        </w:r>
      </w:hyperlink>
    </w:p>
    <w:p w14:paraId="7CB4B624" w14:textId="1FAC0423"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3" w:history="1">
        <w:r w:rsidRPr="001E52F5">
          <w:rPr>
            <w:rStyle w:val="Kpr"/>
            <w:noProof/>
          </w:rPr>
          <w:t>6.6 Reference Implementation Map</w:t>
        </w:r>
        <w:r>
          <w:rPr>
            <w:noProof/>
            <w:webHidden/>
          </w:rPr>
          <w:tab/>
        </w:r>
        <w:r>
          <w:rPr>
            <w:noProof/>
            <w:webHidden/>
          </w:rPr>
          <w:fldChar w:fldCharType="begin"/>
        </w:r>
        <w:r>
          <w:rPr>
            <w:noProof/>
            <w:webHidden/>
          </w:rPr>
          <w:instrText xml:space="preserve"> PAGEREF _Toc231718093 \h </w:instrText>
        </w:r>
        <w:r>
          <w:rPr>
            <w:noProof/>
            <w:webHidden/>
          </w:rPr>
        </w:r>
        <w:r>
          <w:rPr>
            <w:noProof/>
            <w:webHidden/>
          </w:rPr>
          <w:fldChar w:fldCharType="separate"/>
        </w:r>
        <w:r>
          <w:rPr>
            <w:noProof/>
            <w:webHidden/>
          </w:rPr>
          <w:t>16</w:t>
        </w:r>
        <w:r>
          <w:rPr>
            <w:noProof/>
            <w:webHidden/>
          </w:rPr>
          <w:fldChar w:fldCharType="end"/>
        </w:r>
      </w:hyperlink>
    </w:p>
    <w:p w14:paraId="3BBC6BC1" w14:textId="029A6287"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4" w:history="1">
        <w:r w:rsidRPr="001E52F5">
          <w:rPr>
            <w:rStyle w:val="Kpr"/>
            <w:noProof/>
          </w:rPr>
          <w:t>6.7 Complexity Analysis</w:t>
        </w:r>
        <w:r>
          <w:rPr>
            <w:noProof/>
            <w:webHidden/>
          </w:rPr>
          <w:tab/>
        </w:r>
        <w:r>
          <w:rPr>
            <w:noProof/>
            <w:webHidden/>
          </w:rPr>
          <w:fldChar w:fldCharType="begin"/>
        </w:r>
        <w:r>
          <w:rPr>
            <w:noProof/>
            <w:webHidden/>
          </w:rPr>
          <w:instrText xml:space="preserve"> PAGEREF _Toc231718094 \h </w:instrText>
        </w:r>
        <w:r>
          <w:rPr>
            <w:noProof/>
            <w:webHidden/>
          </w:rPr>
        </w:r>
        <w:r>
          <w:rPr>
            <w:noProof/>
            <w:webHidden/>
          </w:rPr>
          <w:fldChar w:fldCharType="separate"/>
        </w:r>
        <w:r>
          <w:rPr>
            <w:noProof/>
            <w:webHidden/>
          </w:rPr>
          <w:t>16</w:t>
        </w:r>
        <w:r>
          <w:rPr>
            <w:noProof/>
            <w:webHidden/>
          </w:rPr>
          <w:fldChar w:fldCharType="end"/>
        </w:r>
      </w:hyperlink>
    </w:p>
    <w:p w14:paraId="467E9B83" w14:textId="314C3D32"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5" w:history="1">
        <w:r w:rsidRPr="001E52F5">
          <w:rPr>
            <w:rStyle w:val="Kpr"/>
            <w:noProof/>
          </w:rPr>
          <w:t>6.8 Executable Example Commands</w:t>
        </w:r>
        <w:r>
          <w:rPr>
            <w:noProof/>
            <w:webHidden/>
          </w:rPr>
          <w:tab/>
        </w:r>
        <w:r>
          <w:rPr>
            <w:noProof/>
            <w:webHidden/>
          </w:rPr>
          <w:fldChar w:fldCharType="begin"/>
        </w:r>
        <w:r>
          <w:rPr>
            <w:noProof/>
            <w:webHidden/>
          </w:rPr>
          <w:instrText xml:space="preserve"> PAGEREF _Toc231718095 \h </w:instrText>
        </w:r>
        <w:r>
          <w:rPr>
            <w:noProof/>
            <w:webHidden/>
          </w:rPr>
        </w:r>
        <w:r>
          <w:rPr>
            <w:noProof/>
            <w:webHidden/>
          </w:rPr>
          <w:fldChar w:fldCharType="separate"/>
        </w:r>
        <w:r>
          <w:rPr>
            <w:noProof/>
            <w:webHidden/>
          </w:rPr>
          <w:t>17</w:t>
        </w:r>
        <w:r>
          <w:rPr>
            <w:noProof/>
            <w:webHidden/>
          </w:rPr>
          <w:fldChar w:fldCharType="end"/>
        </w:r>
      </w:hyperlink>
    </w:p>
    <w:p w14:paraId="0220C69D" w14:textId="69519AA1"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6" w:history="1">
        <w:r w:rsidRPr="001E52F5">
          <w:rPr>
            <w:rStyle w:val="Kpr"/>
            <w:noProof/>
          </w:rPr>
          <w:t>Commands</w:t>
        </w:r>
        <w:r>
          <w:rPr>
            <w:noProof/>
            <w:webHidden/>
          </w:rPr>
          <w:tab/>
        </w:r>
        <w:r>
          <w:rPr>
            <w:noProof/>
            <w:webHidden/>
          </w:rPr>
          <w:fldChar w:fldCharType="begin"/>
        </w:r>
        <w:r>
          <w:rPr>
            <w:noProof/>
            <w:webHidden/>
          </w:rPr>
          <w:instrText xml:space="preserve"> PAGEREF _Toc231718096 \h </w:instrText>
        </w:r>
        <w:r>
          <w:rPr>
            <w:noProof/>
            <w:webHidden/>
          </w:rPr>
        </w:r>
        <w:r>
          <w:rPr>
            <w:noProof/>
            <w:webHidden/>
          </w:rPr>
          <w:fldChar w:fldCharType="separate"/>
        </w:r>
        <w:r>
          <w:rPr>
            <w:noProof/>
            <w:webHidden/>
          </w:rPr>
          <w:t>17</w:t>
        </w:r>
        <w:r>
          <w:rPr>
            <w:noProof/>
            <w:webHidden/>
          </w:rPr>
          <w:fldChar w:fldCharType="end"/>
        </w:r>
      </w:hyperlink>
    </w:p>
    <w:p w14:paraId="3E70163B" w14:textId="55288EAB"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7" w:history="1">
        <w:r w:rsidRPr="001E52F5">
          <w:rPr>
            <w:rStyle w:val="Kpr"/>
            <w:noProof/>
          </w:rPr>
          <w:t>7 Experimental Setup</w:t>
        </w:r>
        <w:r>
          <w:rPr>
            <w:noProof/>
            <w:webHidden/>
          </w:rPr>
          <w:tab/>
        </w:r>
        <w:r>
          <w:rPr>
            <w:noProof/>
            <w:webHidden/>
          </w:rPr>
          <w:fldChar w:fldCharType="begin"/>
        </w:r>
        <w:r>
          <w:rPr>
            <w:noProof/>
            <w:webHidden/>
          </w:rPr>
          <w:instrText xml:space="preserve"> PAGEREF _Toc231718097 \h </w:instrText>
        </w:r>
        <w:r>
          <w:rPr>
            <w:noProof/>
            <w:webHidden/>
          </w:rPr>
        </w:r>
        <w:r>
          <w:rPr>
            <w:noProof/>
            <w:webHidden/>
          </w:rPr>
          <w:fldChar w:fldCharType="separate"/>
        </w:r>
        <w:r>
          <w:rPr>
            <w:noProof/>
            <w:webHidden/>
          </w:rPr>
          <w:t>17</w:t>
        </w:r>
        <w:r>
          <w:rPr>
            <w:noProof/>
            <w:webHidden/>
          </w:rPr>
          <w:fldChar w:fldCharType="end"/>
        </w:r>
      </w:hyperlink>
    </w:p>
    <w:p w14:paraId="6D119AD1" w14:textId="3C91EC1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8" w:history="1">
        <w:r w:rsidRPr="001E52F5">
          <w:rPr>
            <w:rStyle w:val="Kpr"/>
            <w:noProof/>
          </w:rPr>
          <w:t>7.1 Canonical Configuration Protocol</w:t>
        </w:r>
        <w:r>
          <w:rPr>
            <w:noProof/>
            <w:webHidden/>
          </w:rPr>
          <w:tab/>
        </w:r>
        <w:r>
          <w:rPr>
            <w:noProof/>
            <w:webHidden/>
          </w:rPr>
          <w:fldChar w:fldCharType="begin"/>
        </w:r>
        <w:r>
          <w:rPr>
            <w:noProof/>
            <w:webHidden/>
          </w:rPr>
          <w:instrText xml:space="preserve"> PAGEREF _Toc231718098 \h </w:instrText>
        </w:r>
        <w:r>
          <w:rPr>
            <w:noProof/>
            <w:webHidden/>
          </w:rPr>
        </w:r>
        <w:r>
          <w:rPr>
            <w:noProof/>
            <w:webHidden/>
          </w:rPr>
          <w:fldChar w:fldCharType="separate"/>
        </w:r>
        <w:r>
          <w:rPr>
            <w:noProof/>
            <w:webHidden/>
          </w:rPr>
          <w:t>17</w:t>
        </w:r>
        <w:r>
          <w:rPr>
            <w:noProof/>
            <w:webHidden/>
          </w:rPr>
          <w:fldChar w:fldCharType="end"/>
        </w:r>
      </w:hyperlink>
    </w:p>
    <w:p w14:paraId="576D3C69" w14:textId="16BCFE33"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099" w:history="1">
        <w:r w:rsidRPr="001E52F5">
          <w:rPr>
            <w:rStyle w:val="Kpr"/>
            <w:noProof/>
          </w:rPr>
          <w:t>7.2 Data Generation and Preprocessing</w:t>
        </w:r>
        <w:r>
          <w:rPr>
            <w:noProof/>
            <w:webHidden/>
          </w:rPr>
          <w:tab/>
        </w:r>
        <w:r>
          <w:rPr>
            <w:noProof/>
            <w:webHidden/>
          </w:rPr>
          <w:fldChar w:fldCharType="begin"/>
        </w:r>
        <w:r>
          <w:rPr>
            <w:noProof/>
            <w:webHidden/>
          </w:rPr>
          <w:instrText xml:space="preserve"> PAGEREF _Toc231718099 \h </w:instrText>
        </w:r>
        <w:r>
          <w:rPr>
            <w:noProof/>
            <w:webHidden/>
          </w:rPr>
        </w:r>
        <w:r>
          <w:rPr>
            <w:noProof/>
            <w:webHidden/>
          </w:rPr>
          <w:fldChar w:fldCharType="separate"/>
        </w:r>
        <w:r>
          <w:rPr>
            <w:noProof/>
            <w:webHidden/>
          </w:rPr>
          <w:t>17</w:t>
        </w:r>
        <w:r>
          <w:rPr>
            <w:noProof/>
            <w:webHidden/>
          </w:rPr>
          <w:fldChar w:fldCharType="end"/>
        </w:r>
      </w:hyperlink>
    </w:p>
    <w:p w14:paraId="14B364FC" w14:textId="4F21B4A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0" w:history="1">
        <w:r w:rsidRPr="001E52F5">
          <w:rPr>
            <w:rStyle w:val="Kpr"/>
            <w:noProof/>
          </w:rPr>
          <w:t>7.3 Train/Test Split</w:t>
        </w:r>
        <w:r>
          <w:rPr>
            <w:noProof/>
            <w:webHidden/>
          </w:rPr>
          <w:tab/>
        </w:r>
        <w:r>
          <w:rPr>
            <w:noProof/>
            <w:webHidden/>
          </w:rPr>
          <w:fldChar w:fldCharType="begin"/>
        </w:r>
        <w:r>
          <w:rPr>
            <w:noProof/>
            <w:webHidden/>
          </w:rPr>
          <w:instrText xml:space="preserve"> PAGEREF _Toc231718100 \h </w:instrText>
        </w:r>
        <w:r>
          <w:rPr>
            <w:noProof/>
            <w:webHidden/>
          </w:rPr>
        </w:r>
        <w:r>
          <w:rPr>
            <w:noProof/>
            <w:webHidden/>
          </w:rPr>
          <w:fldChar w:fldCharType="separate"/>
        </w:r>
        <w:r>
          <w:rPr>
            <w:noProof/>
            <w:webHidden/>
          </w:rPr>
          <w:t>17</w:t>
        </w:r>
        <w:r>
          <w:rPr>
            <w:noProof/>
            <w:webHidden/>
          </w:rPr>
          <w:fldChar w:fldCharType="end"/>
        </w:r>
      </w:hyperlink>
    </w:p>
    <w:p w14:paraId="4135CD0C" w14:textId="2D28FF1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1" w:history="1">
        <w:r w:rsidRPr="001E52F5">
          <w:rPr>
            <w:rStyle w:val="Kpr"/>
            <w:noProof/>
          </w:rPr>
          <w:t>7.4 Strategy Variants</w:t>
        </w:r>
        <w:r>
          <w:rPr>
            <w:noProof/>
            <w:webHidden/>
          </w:rPr>
          <w:tab/>
        </w:r>
        <w:r>
          <w:rPr>
            <w:noProof/>
            <w:webHidden/>
          </w:rPr>
          <w:fldChar w:fldCharType="begin"/>
        </w:r>
        <w:r>
          <w:rPr>
            <w:noProof/>
            <w:webHidden/>
          </w:rPr>
          <w:instrText xml:space="preserve"> PAGEREF _Toc231718101 \h </w:instrText>
        </w:r>
        <w:r>
          <w:rPr>
            <w:noProof/>
            <w:webHidden/>
          </w:rPr>
        </w:r>
        <w:r>
          <w:rPr>
            <w:noProof/>
            <w:webHidden/>
          </w:rPr>
          <w:fldChar w:fldCharType="separate"/>
        </w:r>
        <w:r>
          <w:rPr>
            <w:noProof/>
            <w:webHidden/>
          </w:rPr>
          <w:t>17</w:t>
        </w:r>
        <w:r>
          <w:rPr>
            <w:noProof/>
            <w:webHidden/>
          </w:rPr>
          <w:fldChar w:fldCharType="end"/>
        </w:r>
      </w:hyperlink>
    </w:p>
    <w:p w14:paraId="4808135C" w14:textId="546C8720"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2" w:history="1">
        <w:r w:rsidRPr="001E52F5">
          <w:rPr>
            <w:rStyle w:val="Kpr"/>
            <w:noProof/>
          </w:rPr>
          <w:t>7.5 Detector Variants</w:t>
        </w:r>
        <w:r>
          <w:rPr>
            <w:noProof/>
            <w:webHidden/>
          </w:rPr>
          <w:tab/>
        </w:r>
        <w:r>
          <w:rPr>
            <w:noProof/>
            <w:webHidden/>
          </w:rPr>
          <w:fldChar w:fldCharType="begin"/>
        </w:r>
        <w:r>
          <w:rPr>
            <w:noProof/>
            <w:webHidden/>
          </w:rPr>
          <w:instrText xml:space="preserve"> PAGEREF _Toc231718102 \h </w:instrText>
        </w:r>
        <w:r>
          <w:rPr>
            <w:noProof/>
            <w:webHidden/>
          </w:rPr>
        </w:r>
        <w:r>
          <w:rPr>
            <w:noProof/>
            <w:webHidden/>
          </w:rPr>
          <w:fldChar w:fldCharType="separate"/>
        </w:r>
        <w:r>
          <w:rPr>
            <w:noProof/>
            <w:webHidden/>
          </w:rPr>
          <w:t>18</w:t>
        </w:r>
        <w:r>
          <w:rPr>
            <w:noProof/>
            <w:webHidden/>
          </w:rPr>
          <w:fldChar w:fldCharType="end"/>
        </w:r>
      </w:hyperlink>
    </w:p>
    <w:p w14:paraId="78DB8DA1" w14:textId="0ACFB2E7"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3" w:history="1">
        <w:r w:rsidRPr="001E52F5">
          <w:rPr>
            <w:rStyle w:val="Kpr"/>
            <w:noProof/>
          </w:rPr>
          <w:t>7.6 PPO Hyperparameters</w:t>
        </w:r>
        <w:r>
          <w:rPr>
            <w:noProof/>
            <w:webHidden/>
          </w:rPr>
          <w:tab/>
        </w:r>
        <w:r>
          <w:rPr>
            <w:noProof/>
            <w:webHidden/>
          </w:rPr>
          <w:fldChar w:fldCharType="begin"/>
        </w:r>
        <w:r>
          <w:rPr>
            <w:noProof/>
            <w:webHidden/>
          </w:rPr>
          <w:instrText xml:space="preserve"> PAGEREF _Toc231718103 \h </w:instrText>
        </w:r>
        <w:r>
          <w:rPr>
            <w:noProof/>
            <w:webHidden/>
          </w:rPr>
        </w:r>
        <w:r>
          <w:rPr>
            <w:noProof/>
            <w:webHidden/>
          </w:rPr>
          <w:fldChar w:fldCharType="separate"/>
        </w:r>
        <w:r>
          <w:rPr>
            <w:noProof/>
            <w:webHidden/>
          </w:rPr>
          <w:t>18</w:t>
        </w:r>
        <w:r>
          <w:rPr>
            <w:noProof/>
            <w:webHidden/>
          </w:rPr>
          <w:fldChar w:fldCharType="end"/>
        </w:r>
      </w:hyperlink>
    </w:p>
    <w:p w14:paraId="19D55832" w14:textId="4C65BF04"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4" w:history="1">
        <w:r w:rsidRPr="001E52F5">
          <w:rPr>
            <w:rStyle w:val="Kpr"/>
            <w:noProof/>
          </w:rPr>
          <w:t>7.6.1 Hyperparameter Selection Protocol</w:t>
        </w:r>
        <w:r>
          <w:rPr>
            <w:noProof/>
            <w:webHidden/>
          </w:rPr>
          <w:tab/>
        </w:r>
        <w:r>
          <w:rPr>
            <w:noProof/>
            <w:webHidden/>
          </w:rPr>
          <w:fldChar w:fldCharType="begin"/>
        </w:r>
        <w:r>
          <w:rPr>
            <w:noProof/>
            <w:webHidden/>
          </w:rPr>
          <w:instrText xml:space="preserve"> PAGEREF _Toc231718104 \h </w:instrText>
        </w:r>
        <w:r>
          <w:rPr>
            <w:noProof/>
            <w:webHidden/>
          </w:rPr>
        </w:r>
        <w:r>
          <w:rPr>
            <w:noProof/>
            <w:webHidden/>
          </w:rPr>
          <w:fldChar w:fldCharType="separate"/>
        </w:r>
        <w:r>
          <w:rPr>
            <w:noProof/>
            <w:webHidden/>
          </w:rPr>
          <w:t>18</w:t>
        </w:r>
        <w:r>
          <w:rPr>
            <w:noProof/>
            <w:webHidden/>
          </w:rPr>
          <w:fldChar w:fldCharType="end"/>
        </w:r>
      </w:hyperlink>
    </w:p>
    <w:p w14:paraId="28A52FA3" w14:textId="2E1C1204"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5" w:history="1">
        <w:r w:rsidRPr="001E52F5">
          <w:rPr>
            <w:rStyle w:val="Kpr"/>
            <w:noProof/>
          </w:rPr>
          <w:t>7.7 Protected Evidence and No-Rerun Policy</w:t>
        </w:r>
        <w:r>
          <w:rPr>
            <w:noProof/>
            <w:webHidden/>
          </w:rPr>
          <w:tab/>
        </w:r>
        <w:r>
          <w:rPr>
            <w:noProof/>
            <w:webHidden/>
          </w:rPr>
          <w:fldChar w:fldCharType="begin"/>
        </w:r>
        <w:r>
          <w:rPr>
            <w:noProof/>
            <w:webHidden/>
          </w:rPr>
          <w:instrText xml:space="preserve"> PAGEREF _Toc231718105 \h </w:instrText>
        </w:r>
        <w:r>
          <w:rPr>
            <w:noProof/>
            <w:webHidden/>
          </w:rPr>
        </w:r>
        <w:r>
          <w:rPr>
            <w:noProof/>
            <w:webHidden/>
          </w:rPr>
          <w:fldChar w:fldCharType="separate"/>
        </w:r>
        <w:r>
          <w:rPr>
            <w:noProof/>
            <w:webHidden/>
          </w:rPr>
          <w:t>19</w:t>
        </w:r>
        <w:r>
          <w:rPr>
            <w:noProof/>
            <w:webHidden/>
          </w:rPr>
          <w:fldChar w:fldCharType="end"/>
        </w:r>
      </w:hyperlink>
    </w:p>
    <w:p w14:paraId="64213FE7" w14:textId="438E1067"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6" w:history="1">
        <w:r w:rsidRPr="001E52F5">
          <w:rPr>
            <w:rStyle w:val="Kpr"/>
            <w:noProof/>
          </w:rPr>
          <w:t>8 Results and Visualisation</w:t>
        </w:r>
        <w:r>
          <w:rPr>
            <w:noProof/>
            <w:webHidden/>
          </w:rPr>
          <w:tab/>
        </w:r>
        <w:r>
          <w:rPr>
            <w:noProof/>
            <w:webHidden/>
          </w:rPr>
          <w:fldChar w:fldCharType="begin"/>
        </w:r>
        <w:r>
          <w:rPr>
            <w:noProof/>
            <w:webHidden/>
          </w:rPr>
          <w:instrText xml:space="preserve"> PAGEREF _Toc231718106 \h </w:instrText>
        </w:r>
        <w:r>
          <w:rPr>
            <w:noProof/>
            <w:webHidden/>
          </w:rPr>
        </w:r>
        <w:r>
          <w:rPr>
            <w:noProof/>
            <w:webHidden/>
          </w:rPr>
          <w:fldChar w:fldCharType="separate"/>
        </w:r>
        <w:r>
          <w:rPr>
            <w:noProof/>
            <w:webHidden/>
          </w:rPr>
          <w:t>19</w:t>
        </w:r>
        <w:r>
          <w:rPr>
            <w:noProof/>
            <w:webHidden/>
          </w:rPr>
          <w:fldChar w:fldCharType="end"/>
        </w:r>
      </w:hyperlink>
    </w:p>
    <w:p w14:paraId="6A9D69E4" w14:textId="366555DB"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7" w:history="1">
        <w:r w:rsidRPr="001E52F5">
          <w:rPr>
            <w:rStyle w:val="Kpr"/>
            <w:noProof/>
          </w:rPr>
          <w:t>8.1 Experiment 1: Main Out-of-Sample Evaluation</w:t>
        </w:r>
        <w:r>
          <w:rPr>
            <w:noProof/>
            <w:webHidden/>
          </w:rPr>
          <w:tab/>
        </w:r>
        <w:r>
          <w:rPr>
            <w:noProof/>
            <w:webHidden/>
          </w:rPr>
          <w:fldChar w:fldCharType="begin"/>
        </w:r>
        <w:r>
          <w:rPr>
            <w:noProof/>
            <w:webHidden/>
          </w:rPr>
          <w:instrText xml:space="preserve"> PAGEREF _Toc231718107 \h </w:instrText>
        </w:r>
        <w:r>
          <w:rPr>
            <w:noProof/>
            <w:webHidden/>
          </w:rPr>
        </w:r>
        <w:r>
          <w:rPr>
            <w:noProof/>
            <w:webHidden/>
          </w:rPr>
          <w:fldChar w:fldCharType="separate"/>
        </w:r>
        <w:r>
          <w:rPr>
            <w:noProof/>
            <w:webHidden/>
          </w:rPr>
          <w:t>19</w:t>
        </w:r>
        <w:r>
          <w:rPr>
            <w:noProof/>
            <w:webHidden/>
          </w:rPr>
          <w:fldChar w:fldCharType="end"/>
        </w:r>
      </w:hyperlink>
    </w:p>
    <w:p w14:paraId="33F43C07" w14:textId="130754B0"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8" w:history="1">
        <w:r w:rsidRPr="001E52F5">
          <w:rPr>
            <w:rStyle w:val="Kpr"/>
            <w:noProof/>
          </w:rPr>
          <w:t>8.2 Experiment 2: Five-Variant Ablation</w:t>
        </w:r>
        <w:r>
          <w:rPr>
            <w:noProof/>
            <w:webHidden/>
          </w:rPr>
          <w:tab/>
        </w:r>
        <w:r>
          <w:rPr>
            <w:noProof/>
            <w:webHidden/>
          </w:rPr>
          <w:fldChar w:fldCharType="begin"/>
        </w:r>
        <w:r>
          <w:rPr>
            <w:noProof/>
            <w:webHidden/>
          </w:rPr>
          <w:instrText xml:space="preserve"> PAGEREF _Toc231718108 \h </w:instrText>
        </w:r>
        <w:r>
          <w:rPr>
            <w:noProof/>
            <w:webHidden/>
          </w:rPr>
        </w:r>
        <w:r>
          <w:rPr>
            <w:noProof/>
            <w:webHidden/>
          </w:rPr>
          <w:fldChar w:fldCharType="separate"/>
        </w:r>
        <w:r>
          <w:rPr>
            <w:noProof/>
            <w:webHidden/>
          </w:rPr>
          <w:t>20</w:t>
        </w:r>
        <w:r>
          <w:rPr>
            <w:noProof/>
            <w:webHidden/>
          </w:rPr>
          <w:fldChar w:fldCharType="end"/>
        </w:r>
      </w:hyperlink>
    </w:p>
    <w:p w14:paraId="3BAF971C" w14:textId="651D20BC"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09" w:history="1">
        <w:r w:rsidRPr="001E52F5">
          <w:rPr>
            <w:rStyle w:val="Kpr"/>
            <w:noProof/>
          </w:rPr>
          <w:t>8.3 Experiment 3: Detector Robustness</w:t>
        </w:r>
        <w:r>
          <w:rPr>
            <w:noProof/>
            <w:webHidden/>
          </w:rPr>
          <w:tab/>
        </w:r>
        <w:r>
          <w:rPr>
            <w:noProof/>
            <w:webHidden/>
          </w:rPr>
          <w:fldChar w:fldCharType="begin"/>
        </w:r>
        <w:r>
          <w:rPr>
            <w:noProof/>
            <w:webHidden/>
          </w:rPr>
          <w:instrText xml:space="preserve"> PAGEREF _Toc231718109 \h </w:instrText>
        </w:r>
        <w:r>
          <w:rPr>
            <w:noProof/>
            <w:webHidden/>
          </w:rPr>
        </w:r>
        <w:r>
          <w:rPr>
            <w:noProof/>
            <w:webHidden/>
          </w:rPr>
          <w:fldChar w:fldCharType="separate"/>
        </w:r>
        <w:r>
          <w:rPr>
            <w:noProof/>
            <w:webHidden/>
          </w:rPr>
          <w:t>22</w:t>
        </w:r>
        <w:r>
          <w:rPr>
            <w:noProof/>
            <w:webHidden/>
          </w:rPr>
          <w:fldChar w:fldCharType="end"/>
        </w:r>
      </w:hyperlink>
    </w:p>
    <w:p w14:paraId="5A44DA59" w14:textId="790B567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0" w:history="1">
        <w:r w:rsidRPr="001E52F5">
          <w:rPr>
            <w:rStyle w:val="Kpr"/>
            <w:noProof/>
          </w:rPr>
          <w:t>8.4 Experiment 4: Reward-Shaping and Misspecification Checks</w:t>
        </w:r>
        <w:r>
          <w:rPr>
            <w:noProof/>
            <w:webHidden/>
          </w:rPr>
          <w:tab/>
        </w:r>
        <w:r>
          <w:rPr>
            <w:noProof/>
            <w:webHidden/>
          </w:rPr>
          <w:fldChar w:fldCharType="begin"/>
        </w:r>
        <w:r>
          <w:rPr>
            <w:noProof/>
            <w:webHidden/>
          </w:rPr>
          <w:instrText xml:space="preserve"> PAGEREF _Toc231718110 \h </w:instrText>
        </w:r>
        <w:r>
          <w:rPr>
            <w:noProof/>
            <w:webHidden/>
          </w:rPr>
        </w:r>
        <w:r>
          <w:rPr>
            <w:noProof/>
            <w:webHidden/>
          </w:rPr>
          <w:fldChar w:fldCharType="separate"/>
        </w:r>
        <w:r>
          <w:rPr>
            <w:noProof/>
            <w:webHidden/>
          </w:rPr>
          <w:t>23</w:t>
        </w:r>
        <w:r>
          <w:rPr>
            <w:noProof/>
            <w:webHidden/>
          </w:rPr>
          <w:fldChar w:fldCharType="end"/>
        </w:r>
      </w:hyperlink>
    </w:p>
    <w:p w14:paraId="1E79659F" w14:textId="7BBA021D"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1" w:history="1">
        <w:r w:rsidRPr="001E52F5">
          <w:rPr>
            <w:rStyle w:val="Kpr"/>
            <w:noProof/>
          </w:rPr>
          <w:t>8.5 Experiment 5: Signal-Informativeness Sweep</w:t>
        </w:r>
        <w:r>
          <w:rPr>
            <w:noProof/>
            <w:webHidden/>
          </w:rPr>
          <w:tab/>
        </w:r>
        <w:r>
          <w:rPr>
            <w:noProof/>
            <w:webHidden/>
          </w:rPr>
          <w:fldChar w:fldCharType="begin"/>
        </w:r>
        <w:r>
          <w:rPr>
            <w:noProof/>
            <w:webHidden/>
          </w:rPr>
          <w:instrText xml:space="preserve"> PAGEREF _Toc231718111 \h </w:instrText>
        </w:r>
        <w:r>
          <w:rPr>
            <w:noProof/>
            <w:webHidden/>
          </w:rPr>
        </w:r>
        <w:r>
          <w:rPr>
            <w:noProof/>
            <w:webHidden/>
          </w:rPr>
          <w:fldChar w:fldCharType="separate"/>
        </w:r>
        <w:r>
          <w:rPr>
            <w:noProof/>
            <w:webHidden/>
          </w:rPr>
          <w:t>24</w:t>
        </w:r>
        <w:r>
          <w:rPr>
            <w:noProof/>
            <w:webHidden/>
          </w:rPr>
          <w:fldChar w:fldCharType="end"/>
        </w:r>
      </w:hyperlink>
    </w:p>
    <w:p w14:paraId="323C3DB5" w14:textId="3546B0D3"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2" w:history="1">
        <w:r w:rsidRPr="001E52F5">
          <w:rPr>
            <w:rStyle w:val="Kpr"/>
            <w:noProof/>
          </w:rPr>
          <w:t>9 Evaluation Metrics</w:t>
        </w:r>
        <w:r>
          <w:rPr>
            <w:noProof/>
            <w:webHidden/>
          </w:rPr>
          <w:tab/>
        </w:r>
        <w:r>
          <w:rPr>
            <w:noProof/>
            <w:webHidden/>
          </w:rPr>
          <w:fldChar w:fldCharType="begin"/>
        </w:r>
        <w:r>
          <w:rPr>
            <w:noProof/>
            <w:webHidden/>
          </w:rPr>
          <w:instrText xml:space="preserve"> PAGEREF _Toc231718112 \h </w:instrText>
        </w:r>
        <w:r>
          <w:rPr>
            <w:noProof/>
            <w:webHidden/>
          </w:rPr>
        </w:r>
        <w:r>
          <w:rPr>
            <w:noProof/>
            <w:webHidden/>
          </w:rPr>
          <w:fldChar w:fldCharType="separate"/>
        </w:r>
        <w:r>
          <w:rPr>
            <w:noProof/>
            <w:webHidden/>
          </w:rPr>
          <w:t>27</w:t>
        </w:r>
        <w:r>
          <w:rPr>
            <w:noProof/>
            <w:webHidden/>
          </w:rPr>
          <w:fldChar w:fldCharType="end"/>
        </w:r>
      </w:hyperlink>
    </w:p>
    <w:p w14:paraId="4C182464" w14:textId="4CAD7421"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3" w:history="1">
        <w:r w:rsidRPr="001E52F5">
          <w:rPr>
            <w:rStyle w:val="Kpr"/>
            <w:noProof/>
          </w:rPr>
          <w:t>9.1 Final Equity</w:t>
        </w:r>
        <w:r>
          <w:rPr>
            <w:noProof/>
            <w:webHidden/>
          </w:rPr>
          <w:tab/>
        </w:r>
        <w:r>
          <w:rPr>
            <w:noProof/>
            <w:webHidden/>
          </w:rPr>
          <w:fldChar w:fldCharType="begin"/>
        </w:r>
        <w:r>
          <w:rPr>
            <w:noProof/>
            <w:webHidden/>
          </w:rPr>
          <w:instrText xml:space="preserve"> PAGEREF _Toc231718113 \h </w:instrText>
        </w:r>
        <w:r>
          <w:rPr>
            <w:noProof/>
            <w:webHidden/>
          </w:rPr>
        </w:r>
        <w:r>
          <w:rPr>
            <w:noProof/>
            <w:webHidden/>
          </w:rPr>
          <w:fldChar w:fldCharType="separate"/>
        </w:r>
        <w:r>
          <w:rPr>
            <w:noProof/>
            <w:webHidden/>
          </w:rPr>
          <w:t>27</w:t>
        </w:r>
        <w:r>
          <w:rPr>
            <w:noProof/>
            <w:webHidden/>
          </w:rPr>
          <w:fldChar w:fldCharType="end"/>
        </w:r>
      </w:hyperlink>
    </w:p>
    <w:p w14:paraId="5538EFC9" w14:textId="1CE7B7E2"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4" w:history="1">
        <w:r w:rsidRPr="001E52F5">
          <w:rPr>
            <w:rStyle w:val="Kpr"/>
            <w:noProof/>
          </w:rPr>
          <w:t>9.2 Sharpe-Like Ratio</w:t>
        </w:r>
        <w:r>
          <w:rPr>
            <w:noProof/>
            <w:webHidden/>
          </w:rPr>
          <w:tab/>
        </w:r>
        <w:r>
          <w:rPr>
            <w:noProof/>
            <w:webHidden/>
          </w:rPr>
          <w:fldChar w:fldCharType="begin"/>
        </w:r>
        <w:r>
          <w:rPr>
            <w:noProof/>
            <w:webHidden/>
          </w:rPr>
          <w:instrText xml:space="preserve"> PAGEREF _Toc231718114 \h </w:instrText>
        </w:r>
        <w:r>
          <w:rPr>
            <w:noProof/>
            <w:webHidden/>
          </w:rPr>
        </w:r>
        <w:r>
          <w:rPr>
            <w:noProof/>
            <w:webHidden/>
          </w:rPr>
          <w:fldChar w:fldCharType="separate"/>
        </w:r>
        <w:r>
          <w:rPr>
            <w:noProof/>
            <w:webHidden/>
          </w:rPr>
          <w:t>27</w:t>
        </w:r>
        <w:r>
          <w:rPr>
            <w:noProof/>
            <w:webHidden/>
          </w:rPr>
          <w:fldChar w:fldCharType="end"/>
        </w:r>
      </w:hyperlink>
    </w:p>
    <w:p w14:paraId="0453DB99" w14:textId="6E808BC6"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5" w:history="1">
        <w:r w:rsidRPr="001E52F5">
          <w:rPr>
            <w:rStyle w:val="Kpr"/>
            <w:noProof/>
          </w:rPr>
          <w:t>9.3 Inventory Tail Risk</w:t>
        </w:r>
        <w:r>
          <w:rPr>
            <w:noProof/>
            <w:webHidden/>
          </w:rPr>
          <w:tab/>
        </w:r>
        <w:r>
          <w:rPr>
            <w:noProof/>
            <w:webHidden/>
          </w:rPr>
          <w:fldChar w:fldCharType="begin"/>
        </w:r>
        <w:r>
          <w:rPr>
            <w:noProof/>
            <w:webHidden/>
          </w:rPr>
          <w:instrText xml:space="preserve"> PAGEREF _Toc231718115 \h </w:instrText>
        </w:r>
        <w:r>
          <w:rPr>
            <w:noProof/>
            <w:webHidden/>
          </w:rPr>
        </w:r>
        <w:r>
          <w:rPr>
            <w:noProof/>
            <w:webHidden/>
          </w:rPr>
          <w:fldChar w:fldCharType="separate"/>
        </w:r>
        <w:r>
          <w:rPr>
            <w:noProof/>
            <w:webHidden/>
          </w:rPr>
          <w:t>28</w:t>
        </w:r>
        <w:r>
          <w:rPr>
            <w:noProof/>
            <w:webHidden/>
          </w:rPr>
          <w:fldChar w:fldCharType="end"/>
        </w:r>
      </w:hyperlink>
    </w:p>
    <w:p w14:paraId="201C2D70" w14:textId="55924319"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6" w:history="1">
        <w:r w:rsidRPr="001E52F5">
          <w:rPr>
            <w:rStyle w:val="Kpr"/>
            <w:noProof/>
          </w:rPr>
          <w:t>9.4 Fill Rate</w:t>
        </w:r>
        <w:r>
          <w:rPr>
            <w:noProof/>
            <w:webHidden/>
          </w:rPr>
          <w:tab/>
        </w:r>
        <w:r>
          <w:rPr>
            <w:noProof/>
            <w:webHidden/>
          </w:rPr>
          <w:fldChar w:fldCharType="begin"/>
        </w:r>
        <w:r>
          <w:rPr>
            <w:noProof/>
            <w:webHidden/>
          </w:rPr>
          <w:instrText xml:space="preserve"> PAGEREF _Toc231718116 \h </w:instrText>
        </w:r>
        <w:r>
          <w:rPr>
            <w:noProof/>
            <w:webHidden/>
          </w:rPr>
        </w:r>
        <w:r>
          <w:rPr>
            <w:noProof/>
            <w:webHidden/>
          </w:rPr>
          <w:fldChar w:fldCharType="separate"/>
        </w:r>
        <w:r>
          <w:rPr>
            <w:noProof/>
            <w:webHidden/>
          </w:rPr>
          <w:t>28</w:t>
        </w:r>
        <w:r>
          <w:rPr>
            <w:noProof/>
            <w:webHidden/>
          </w:rPr>
          <w:fldChar w:fldCharType="end"/>
        </w:r>
      </w:hyperlink>
    </w:p>
    <w:p w14:paraId="7407E5A5" w14:textId="164BA926"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7" w:history="1">
        <w:r w:rsidRPr="001E52F5">
          <w:rPr>
            <w:rStyle w:val="Kpr"/>
            <w:noProof/>
          </w:rPr>
          <w:t>9.5 Paired t-Tests</w:t>
        </w:r>
        <w:r>
          <w:rPr>
            <w:noProof/>
            <w:webHidden/>
          </w:rPr>
          <w:tab/>
        </w:r>
        <w:r>
          <w:rPr>
            <w:noProof/>
            <w:webHidden/>
          </w:rPr>
          <w:fldChar w:fldCharType="begin"/>
        </w:r>
        <w:r>
          <w:rPr>
            <w:noProof/>
            <w:webHidden/>
          </w:rPr>
          <w:instrText xml:space="preserve"> PAGEREF _Toc231718117 \h </w:instrText>
        </w:r>
        <w:r>
          <w:rPr>
            <w:noProof/>
            <w:webHidden/>
          </w:rPr>
        </w:r>
        <w:r>
          <w:rPr>
            <w:noProof/>
            <w:webHidden/>
          </w:rPr>
          <w:fldChar w:fldCharType="separate"/>
        </w:r>
        <w:r>
          <w:rPr>
            <w:noProof/>
            <w:webHidden/>
          </w:rPr>
          <w:t>28</w:t>
        </w:r>
        <w:r>
          <w:rPr>
            <w:noProof/>
            <w:webHidden/>
          </w:rPr>
          <w:fldChar w:fldCharType="end"/>
        </w:r>
      </w:hyperlink>
    </w:p>
    <w:p w14:paraId="6E01E17A" w14:textId="15182246"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8" w:history="1">
        <w:r w:rsidRPr="001E52F5">
          <w:rPr>
            <w:rStyle w:val="Kpr"/>
            <w:noProof/>
          </w:rPr>
          <w:t>9.6 TOST Equivalence Tests</w:t>
        </w:r>
        <w:r>
          <w:rPr>
            <w:noProof/>
            <w:webHidden/>
          </w:rPr>
          <w:tab/>
        </w:r>
        <w:r>
          <w:rPr>
            <w:noProof/>
            <w:webHidden/>
          </w:rPr>
          <w:fldChar w:fldCharType="begin"/>
        </w:r>
        <w:r>
          <w:rPr>
            <w:noProof/>
            <w:webHidden/>
          </w:rPr>
          <w:instrText xml:space="preserve"> PAGEREF _Toc231718118 \h </w:instrText>
        </w:r>
        <w:r>
          <w:rPr>
            <w:noProof/>
            <w:webHidden/>
          </w:rPr>
        </w:r>
        <w:r>
          <w:rPr>
            <w:noProof/>
            <w:webHidden/>
          </w:rPr>
          <w:fldChar w:fldCharType="separate"/>
        </w:r>
        <w:r>
          <w:rPr>
            <w:noProof/>
            <w:webHidden/>
          </w:rPr>
          <w:t>28</w:t>
        </w:r>
        <w:r>
          <w:rPr>
            <w:noProof/>
            <w:webHidden/>
          </w:rPr>
          <w:fldChar w:fldCharType="end"/>
        </w:r>
      </w:hyperlink>
    </w:p>
    <w:p w14:paraId="5933ECF2" w14:textId="6EF7D5CF"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19" w:history="1">
        <w:r w:rsidRPr="001E52F5">
          <w:rPr>
            <w:rStyle w:val="Kpr"/>
            <w:noProof/>
          </w:rPr>
          <w:t>10 Discussion</w:t>
        </w:r>
        <w:r>
          <w:rPr>
            <w:noProof/>
            <w:webHidden/>
          </w:rPr>
          <w:tab/>
        </w:r>
        <w:r>
          <w:rPr>
            <w:noProof/>
            <w:webHidden/>
          </w:rPr>
          <w:fldChar w:fldCharType="begin"/>
        </w:r>
        <w:r>
          <w:rPr>
            <w:noProof/>
            <w:webHidden/>
          </w:rPr>
          <w:instrText xml:space="preserve"> PAGEREF _Toc231718119 \h </w:instrText>
        </w:r>
        <w:r>
          <w:rPr>
            <w:noProof/>
            <w:webHidden/>
          </w:rPr>
        </w:r>
        <w:r>
          <w:rPr>
            <w:noProof/>
            <w:webHidden/>
          </w:rPr>
          <w:fldChar w:fldCharType="separate"/>
        </w:r>
        <w:r>
          <w:rPr>
            <w:noProof/>
            <w:webHidden/>
          </w:rPr>
          <w:t>28</w:t>
        </w:r>
        <w:r>
          <w:rPr>
            <w:noProof/>
            <w:webHidden/>
          </w:rPr>
          <w:fldChar w:fldCharType="end"/>
        </w:r>
      </w:hyperlink>
    </w:p>
    <w:p w14:paraId="3815E1D9" w14:textId="13055563"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0" w:history="1">
        <w:r w:rsidRPr="001E52F5">
          <w:rPr>
            <w:rStyle w:val="Kpr"/>
            <w:noProof/>
          </w:rPr>
          <w:t>10.1 Main Interpretation: Signal Redundancy</w:t>
        </w:r>
        <w:r>
          <w:rPr>
            <w:noProof/>
            <w:webHidden/>
          </w:rPr>
          <w:tab/>
        </w:r>
        <w:r>
          <w:rPr>
            <w:noProof/>
            <w:webHidden/>
          </w:rPr>
          <w:fldChar w:fldCharType="begin"/>
        </w:r>
        <w:r>
          <w:rPr>
            <w:noProof/>
            <w:webHidden/>
          </w:rPr>
          <w:instrText xml:space="preserve"> PAGEREF _Toc231718120 \h </w:instrText>
        </w:r>
        <w:r>
          <w:rPr>
            <w:noProof/>
            <w:webHidden/>
          </w:rPr>
        </w:r>
        <w:r>
          <w:rPr>
            <w:noProof/>
            <w:webHidden/>
          </w:rPr>
          <w:fldChar w:fldCharType="separate"/>
        </w:r>
        <w:r>
          <w:rPr>
            <w:noProof/>
            <w:webHidden/>
          </w:rPr>
          <w:t>28</w:t>
        </w:r>
        <w:r>
          <w:rPr>
            <w:noProof/>
            <w:webHidden/>
          </w:rPr>
          <w:fldChar w:fldCharType="end"/>
        </w:r>
      </w:hyperlink>
    </w:p>
    <w:p w14:paraId="3A8604D2" w14:textId="236699C8"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1" w:history="1">
        <w:r w:rsidRPr="001E52F5">
          <w:rPr>
            <w:rStyle w:val="Kpr"/>
            <w:noProof/>
          </w:rPr>
          <w:t>10.2 Why the Result Is Not a Weak Null</w:t>
        </w:r>
        <w:r>
          <w:rPr>
            <w:noProof/>
            <w:webHidden/>
          </w:rPr>
          <w:tab/>
        </w:r>
        <w:r>
          <w:rPr>
            <w:noProof/>
            <w:webHidden/>
          </w:rPr>
          <w:fldChar w:fldCharType="begin"/>
        </w:r>
        <w:r>
          <w:rPr>
            <w:noProof/>
            <w:webHidden/>
          </w:rPr>
          <w:instrText xml:space="preserve"> PAGEREF _Toc231718121 \h </w:instrText>
        </w:r>
        <w:r>
          <w:rPr>
            <w:noProof/>
            <w:webHidden/>
          </w:rPr>
        </w:r>
        <w:r>
          <w:rPr>
            <w:noProof/>
            <w:webHidden/>
          </w:rPr>
          <w:fldChar w:fldCharType="separate"/>
        </w:r>
        <w:r>
          <w:rPr>
            <w:noProof/>
            <w:webHidden/>
          </w:rPr>
          <w:t>29</w:t>
        </w:r>
        <w:r>
          <w:rPr>
            <w:noProof/>
            <w:webHidden/>
          </w:rPr>
          <w:fldChar w:fldCharType="end"/>
        </w:r>
      </w:hyperlink>
    </w:p>
    <w:p w14:paraId="4273AE9A" w14:textId="3A1F92B3"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2" w:history="1">
        <w:r w:rsidRPr="001E52F5">
          <w:rPr>
            <w:rStyle w:val="Kpr"/>
            <w:noProof/>
          </w:rPr>
          <w:t>10.3 Synthetic-Market Boundary</w:t>
        </w:r>
        <w:r>
          <w:rPr>
            <w:noProof/>
            <w:webHidden/>
          </w:rPr>
          <w:tab/>
        </w:r>
        <w:r>
          <w:rPr>
            <w:noProof/>
            <w:webHidden/>
          </w:rPr>
          <w:fldChar w:fldCharType="begin"/>
        </w:r>
        <w:r>
          <w:rPr>
            <w:noProof/>
            <w:webHidden/>
          </w:rPr>
          <w:instrText xml:space="preserve"> PAGEREF _Toc231718122 \h </w:instrText>
        </w:r>
        <w:r>
          <w:rPr>
            <w:noProof/>
            <w:webHidden/>
          </w:rPr>
        </w:r>
        <w:r>
          <w:rPr>
            <w:noProof/>
            <w:webHidden/>
          </w:rPr>
          <w:fldChar w:fldCharType="separate"/>
        </w:r>
        <w:r>
          <w:rPr>
            <w:noProof/>
            <w:webHidden/>
          </w:rPr>
          <w:t>29</w:t>
        </w:r>
        <w:r>
          <w:rPr>
            <w:noProof/>
            <w:webHidden/>
          </w:rPr>
          <w:fldChar w:fldCharType="end"/>
        </w:r>
      </w:hyperlink>
    </w:p>
    <w:p w14:paraId="6AFE1A44" w14:textId="2831D6F6"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3" w:history="1">
        <w:r w:rsidRPr="001E52F5">
          <w:rPr>
            <w:rStyle w:val="Kpr"/>
            <w:noProof/>
          </w:rPr>
          <w:t>10.4 Risks to Interpretation</w:t>
        </w:r>
        <w:r>
          <w:rPr>
            <w:noProof/>
            <w:webHidden/>
          </w:rPr>
          <w:tab/>
        </w:r>
        <w:r>
          <w:rPr>
            <w:noProof/>
            <w:webHidden/>
          </w:rPr>
          <w:fldChar w:fldCharType="begin"/>
        </w:r>
        <w:r>
          <w:rPr>
            <w:noProof/>
            <w:webHidden/>
          </w:rPr>
          <w:instrText xml:space="preserve"> PAGEREF _Toc231718123 \h </w:instrText>
        </w:r>
        <w:r>
          <w:rPr>
            <w:noProof/>
            <w:webHidden/>
          </w:rPr>
        </w:r>
        <w:r>
          <w:rPr>
            <w:noProof/>
            <w:webHidden/>
          </w:rPr>
          <w:fldChar w:fldCharType="separate"/>
        </w:r>
        <w:r>
          <w:rPr>
            <w:noProof/>
            <w:webHidden/>
          </w:rPr>
          <w:t>29</w:t>
        </w:r>
        <w:r>
          <w:rPr>
            <w:noProof/>
            <w:webHidden/>
          </w:rPr>
          <w:fldChar w:fldCharType="end"/>
        </w:r>
      </w:hyperlink>
    </w:p>
    <w:p w14:paraId="3142981E" w14:textId="5221C3B5" w:rsidR="00DE6B5C" w:rsidRDefault="00DE6B5C">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4" w:history="1">
        <w:r w:rsidRPr="001E52F5">
          <w:rPr>
            <w:rStyle w:val="Kpr"/>
            <w:noProof/>
          </w:rPr>
          <w:t>10.5 Future Work</w:t>
        </w:r>
        <w:r>
          <w:rPr>
            <w:noProof/>
            <w:webHidden/>
          </w:rPr>
          <w:tab/>
        </w:r>
        <w:r>
          <w:rPr>
            <w:noProof/>
            <w:webHidden/>
          </w:rPr>
          <w:fldChar w:fldCharType="begin"/>
        </w:r>
        <w:r>
          <w:rPr>
            <w:noProof/>
            <w:webHidden/>
          </w:rPr>
          <w:instrText xml:space="preserve"> PAGEREF _Toc231718124 \h </w:instrText>
        </w:r>
        <w:r>
          <w:rPr>
            <w:noProof/>
            <w:webHidden/>
          </w:rPr>
        </w:r>
        <w:r>
          <w:rPr>
            <w:noProof/>
            <w:webHidden/>
          </w:rPr>
          <w:fldChar w:fldCharType="separate"/>
        </w:r>
        <w:r>
          <w:rPr>
            <w:noProof/>
            <w:webHidden/>
          </w:rPr>
          <w:t>30</w:t>
        </w:r>
        <w:r>
          <w:rPr>
            <w:noProof/>
            <w:webHidden/>
          </w:rPr>
          <w:fldChar w:fldCharType="end"/>
        </w:r>
      </w:hyperlink>
    </w:p>
    <w:p w14:paraId="62D282A6" w14:textId="0218DB7F"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5" w:history="1">
        <w:r w:rsidRPr="001E52F5">
          <w:rPr>
            <w:rStyle w:val="Kpr"/>
            <w:noProof/>
          </w:rPr>
          <w:t>11 Reproducibility Checklist</w:t>
        </w:r>
        <w:r>
          <w:rPr>
            <w:noProof/>
            <w:webHidden/>
          </w:rPr>
          <w:tab/>
        </w:r>
        <w:r>
          <w:rPr>
            <w:noProof/>
            <w:webHidden/>
          </w:rPr>
          <w:fldChar w:fldCharType="begin"/>
        </w:r>
        <w:r>
          <w:rPr>
            <w:noProof/>
            <w:webHidden/>
          </w:rPr>
          <w:instrText xml:space="preserve"> PAGEREF _Toc231718125 \h </w:instrText>
        </w:r>
        <w:r>
          <w:rPr>
            <w:noProof/>
            <w:webHidden/>
          </w:rPr>
        </w:r>
        <w:r>
          <w:rPr>
            <w:noProof/>
            <w:webHidden/>
          </w:rPr>
          <w:fldChar w:fldCharType="separate"/>
        </w:r>
        <w:r>
          <w:rPr>
            <w:noProof/>
            <w:webHidden/>
          </w:rPr>
          <w:t>30</w:t>
        </w:r>
        <w:r>
          <w:rPr>
            <w:noProof/>
            <w:webHidden/>
          </w:rPr>
          <w:fldChar w:fldCharType="end"/>
        </w:r>
      </w:hyperlink>
    </w:p>
    <w:p w14:paraId="40EB0CA5" w14:textId="26808063"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6" w:history="1">
        <w:r w:rsidRPr="001E52F5">
          <w:rPr>
            <w:rStyle w:val="Kpr"/>
            <w:noProof/>
          </w:rPr>
          <w:t>12 Conclusion</w:t>
        </w:r>
        <w:r>
          <w:rPr>
            <w:noProof/>
            <w:webHidden/>
          </w:rPr>
          <w:tab/>
        </w:r>
        <w:r>
          <w:rPr>
            <w:noProof/>
            <w:webHidden/>
          </w:rPr>
          <w:fldChar w:fldCharType="begin"/>
        </w:r>
        <w:r>
          <w:rPr>
            <w:noProof/>
            <w:webHidden/>
          </w:rPr>
          <w:instrText xml:space="preserve"> PAGEREF _Toc231718126 \h </w:instrText>
        </w:r>
        <w:r>
          <w:rPr>
            <w:noProof/>
            <w:webHidden/>
          </w:rPr>
        </w:r>
        <w:r>
          <w:rPr>
            <w:noProof/>
            <w:webHidden/>
          </w:rPr>
          <w:fldChar w:fldCharType="separate"/>
        </w:r>
        <w:r>
          <w:rPr>
            <w:noProof/>
            <w:webHidden/>
          </w:rPr>
          <w:t>32</w:t>
        </w:r>
        <w:r>
          <w:rPr>
            <w:noProof/>
            <w:webHidden/>
          </w:rPr>
          <w:fldChar w:fldCharType="end"/>
        </w:r>
      </w:hyperlink>
    </w:p>
    <w:p w14:paraId="1450F6D4" w14:textId="5F7810F5"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7" w:history="1">
        <w:r w:rsidRPr="001E52F5">
          <w:rPr>
            <w:rStyle w:val="Kpr"/>
            <w:noProof/>
          </w:rPr>
          <w:t>References</w:t>
        </w:r>
        <w:r>
          <w:rPr>
            <w:noProof/>
            <w:webHidden/>
          </w:rPr>
          <w:tab/>
        </w:r>
        <w:r>
          <w:rPr>
            <w:noProof/>
            <w:webHidden/>
          </w:rPr>
          <w:fldChar w:fldCharType="begin"/>
        </w:r>
        <w:r>
          <w:rPr>
            <w:noProof/>
            <w:webHidden/>
          </w:rPr>
          <w:instrText xml:space="preserve"> PAGEREF _Toc231718127 \h </w:instrText>
        </w:r>
        <w:r>
          <w:rPr>
            <w:noProof/>
            <w:webHidden/>
          </w:rPr>
        </w:r>
        <w:r>
          <w:rPr>
            <w:noProof/>
            <w:webHidden/>
          </w:rPr>
          <w:fldChar w:fldCharType="separate"/>
        </w:r>
        <w:r>
          <w:rPr>
            <w:noProof/>
            <w:webHidden/>
          </w:rPr>
          <w:t>32</w:t>
        </w:r>
        <w:r>
          <w:rPr>
            <w:noProof/>
            <w:webHidden/>
          </w:rPr>
          <w:fldChar w:fldCharType="end"/>
        </w:r>
      </w:hyperlink>
    </w:p>
    <w:p w14:paraId="0119D12D" w14:textId="4CB2543A"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8" w:history="1">
        <w:r w:rsidRPr="001E52F5">
          <w:rPr>
            <w:rStyle w:val="Kpr"/>
            <w:noProof/>
          </w:rPr>
          <w:t>Appendix A Code Appendix</w:t>
        </w:r>
        <w:r>
          <w:rPr>
            <w:noProof/>
            <w:webHidden/>
          </w:rPr>
          <w:tab/>
        </w:r>
        <w:r>
          <w:rPr>
            <w:noProof/>
            <w:webHidden/>
          </w:rPr>
          <w:fldChar w:fldCharType="begin"/>
        </w:r>
        <w:r>
          <w:rPr>
            <w:noProof/>
            <w:webHidden/>
          </w:rPr>
          <w:instrText xml:space="preserve"> PAGEREF _Toc231718128 \h </w:instrText>
        </w:r>
        <w:r>
          <w:rPr>
            <w:noProof/>
            <w:webHidden/>
          </w:rPr>
        </w:r>
        <w:r>
          <w:rPr>
            <w:noProof/>
            <w:webHidden/>
          </w:rPr>
          <w:fldChar w:fldCharType="separate"/>
        </w:r>
        <w:r>
          <w:rPr>
            <w:noProof/>
            <w:webHidden/>
          </w:rPr>
          <w:t>33</w:t>
        </w:r>
        <w:r>
          <w:rPr>
            <w:noProof/>
            <w:webHidden/>
          </w:rPr>
          <w:fldChar w:fldCharType="end"/>
        </w:r>
      </w:hyperlink>
    </w:p>
    <w:p w14:paraId="567A5AA0" w14:textId="4B05F698" w:rsidR="00DE6B5C" w:rsidRDefault="00DE6B5C">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29" w:history="1">
        <w:r w:rsidRPr="001E52F5">
          <w:rPr>
            <w:rStyle w:val="Kpr"/>
            <w:noProof/>
          </w:rPr>
          <w:t>Canonical commands</w:t>
        </w:r>
        <w:r>
          <w:rPr>
            <w:noProof/>
            <w:webHidden/>
          </w:rPr>
          <w:tab/>
        </w:r>
        <w:r>
          <w:rPr>
            <w:noProof/>
            <w:webHidden/>
          </w:rPr>
          <w:fldChar w:fldCharType="begin"/>
        </w:r>
        <w:r>
          <w:rPr>
            <w:noProof/>
            <w:webHidden/>
          </w:rPr>
          <w:instrText xml:space="preserve"> PAGEREF _Toc231718129 \h </w:instrText>
        </w:r>
        <w:r>
          <w:rPr>
            <w:noProof/>
            <w:webHidden/>
          </w:rPr>
        </w:r>
        <w:r>
          <w:rPr>
            <w:noProof/>
            <w:webHidden/>
          </w:rPr>
          <w:fldChar w:fldCharType="separate"/>
        </w:r>
        <w:r>
          <w:rPr>
            <w:noProof/>
            <w:webHidden/>
          </w:rPr>
          <w:t>34</w:t>
        </w:r>
        <w:r>
          <w:rPr>
            <w:noProof/>
            <w:webHidden/>
          </w:rPr>
          <w:fldChar w:fldCharType="end"/>
        </w:r>
      </w:hyperlink>
    </w:p>
    <w:p w14:paraId="2EF39D92" w14:textId="4F08ABF3"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30" w:history="1">
        <w:r w:rsidRPr="001E52F5">
          <w:rPr>
            <w:rStyle w:val="Kpr"/>
            <w:noProof/>
          </w:rPr>
          <w:t>Appendix B Unit Tests and Validation Checks</w:t>
        </w:r>
        <w:r>
          <w:rPr>
            <w:noProof/>
            <w:webHidden/>
          </w:rPr>
          <w:tab/>
        </w:r>
        <w:r>
          <w:rPr>
            <w:noProof/>
            <w:webHidden/>
          </w:rPr>
          <w:fldChar w:fldCharType="begin"/>
        </w:r>
        <w:r>
          <w:rPr>
            <w:noProof/>
            <w:webHidden/>
          </w:rPr>
          <w:instrText xml:space="preserve"> PAGEREF _Toc231718130 \h </w:instrText>
        </w:r>
        <w:r>
          <w:rPr>
            <w:noProof/>
            <w:webHidden/>
          </w:rPr>
        </w:r>
        <w:r>
          <w:rPr>
            <w:noProof/>
            <w:webHidden/>
          </w:rPr>
          <w:fldChar w:fldCharType="separate"/>
        </w:r>
        <w:r>
          <w:rPr>
            <w:noProof/>
            <w:webHidden/>
          </w:rPr>
          <w:t>35</w:t>
        </w:r>
        <w:r>
          <w:rPr>
            <w:noProof/>
            <w:webHidden/>
          </w:rPr>
          <w:fldChar w:fldCharType="end"/>
        </w:r>
      </w:hyperlink>
    </w:p>
    <w:p w14:paraId="52F0A921" w14:textId="117356DF"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31" w:history="1">
        <w:r w:rsidRPr="001E52F5">
          <w:rPr>
            <w:rStyle w:val="Kpr"/>
            <w:noProof/>
          </w:rPr>
          <w:t>Appendix C Extended Evidence Tables</w:t>
        </w:r>
        <w:r>
          <w:rPr>
            <w:noProof/>
            <w:webHidden/>
          </w:rPr>
          <w:tab/>
        </w:r>
        <w:r>
          <w:rPr>
            <w:noProof/>
            <w:webHidden/>
          </w:rPr>
          <w:fldChar w:fldCharType="begin"/>
        </w:r>
        <w:r>
          <w:rPr>
            <w:noProof/>
            <w:webHidden/>
          </w:rPr>
          <w:instrText xml:space="preserve"> PAGEREF _Toc231718131 \h </w:instrText>
        </w:r>
        <w:r>
          <w:rPr>
            <w:noProof/>
            <w:webHidden/>
          </w:rPr>
        </w:r>
        <w:r>
          <w:rPr>
            <w:noProof/>
            <w:webHidden/>
          </w:rPr>
          <w:fldChar w:fldCharType="separate"/>
        </w:r>
        <w:r>
          <w:rPr>
            <w:noProof/>
            <w:webHidden/>
          </w:rPr>
          <w:t>36</w:t>
        </w:r>
        <w:r>
          <w:rPr>
            <w:noProof/>
            <w:webHidden/>
          </w:rPr>
          <w:fldChar w:fldCharType="end"/>
        </w:r>
      </w:hyperlink>
    </w:p>
    <w:p w14:paraId="75952E94" w14:textId="34226E2A" w:rsidR="00DE6B5C" w:rsidRDefault="00DE6B5C">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718132" w:history="1">
        <w:r w:rsidRPr="001E52F5">
          <w:rPr>
            <w:rStyle w:val="Kpr"/>
            <w:noProof/>
          </w:rPr>
          <w:t>Appendix D Author Contribution Statement</w:t>
        </w:r>
        <w:r>
          <w:rPr>
            <w:noProof/>
            <w:webHidden/>
          </w:rPr>
          <w:tab/>
        </w:r>
        <w:r>
          <w:rPr>
            <w:noProof/>
            <w:webHidden/>
          </w:rPr>
          <w:fldChar w:fldCharType="begin"/>
        </w:r>
        <w:r>
          <w:rPr>
            <w:noProof/>
            <w:webHidden/>
          </w:rPr>
          <w:instrText xml:space="preserve"> PAGEREF _Toc231718132 \h </w:instrText>
        </w:r>
        <w:r>
          <w:rPr>
            <w:noProof/>
            <w:webHidden/>
          </w:rPr>
        </w:r>
        <w:r>
          <w:rPr>
            <w:noProof/>
            <w:webHidden/>
          </w:rPr>
          <w:fldChar w:fldCharType="separate"/>
        </w:r>
        <w:r>
          <w:rPr>
            <w:noProof/>
            <w:webHidden/>
          </w:rPr>
          <w:t>39</w:t>
        </w:r>
        <w:r>
          <w:rPr>
            <w:noProof/>
            <w:webHidden/>
          </w:rPr>
          <w:fldChar w:fldCharType="end"/>
        </w:r>
      </w:hyperlink>
    </w:p>
    <w:p w14:paraId="47E10F29" w14:textId="7728CA90" w:rsidR="00767FB6" w:rsidRDefault="0006448E">
      <w:r>
        <w:fldChar w:fldCharType="end"/>
      </w:r>
    </w:p>
    <w:p w14:paraId="200F6466" w14:textId="77777777" w:rsidR="00767FB6" w:rsidRDefault="0006448E">
      <w:r>
        <w:br w:type="page"/>
      </w:r>
    </w:p>
    <w:p w14:paraId="098B61FE" w14:textId="77777777" w:rsidR="00767FB6" w:rsidRDefault="0006448E">
      <w:pPr>
        <w:pStyle w:val="Balk1"/>
        <w:suppressAutoHyphens/>
      </w:pPr>
      <w:bookmarkStart w:id="0" w:name="_Toc231718051"/>
      <w:r>
        <w:lastRenderedPageBreak/>
        <w:t>Abstract</w:t>
      </w:r>
      <w:bookmarkEnd w:id="0"/>
    </w:p>
    <w:p w14:paraId="433B04F2"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4A39902E"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two one-sided tests (TOST) ±0.10 p = 0.00067; 90% confidence interval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14:paraId="1D5D0D81" w14:textId="77777777" w:rsidR="00767FB6" w:rsidRDefault="0006448E">
      <w:pPr>
        <w:pStyle w:val="Balk1"/>
        <w:suppressAutoHyphens/>
      </w:pPr>
      <w:bookmarkStart w:id="1" w:name="_Toc231718052"/>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08674985" w14:textId="77777777">
        <w:tc>
          <w:tcPr>
            <w:tcW w:w="1600" w:type="dxa"/>
            <w:shd w:val="clear" w:color="auto" w:fill="F2F4F7"/>
            <w:tcMar>
              <w:top w:w="80" w:type="dxa"/>
              <w:left w:w="120" w:type="dxa"/>
              <w:bottom w:w="80" w:type="dxa"/>
              <w:right w:w="120" w:type="dxa"/>
            </w:tcMar>
            <w:vAlign w:val="center"/>
          </w:tcPr>
          <w:p w14:paraId="15DBCAB5"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2BFC481D" w14:textId="77777777" w:rsidR="00767FB6" w:rsidRDefault="0006448E">
            <w:pPr>
              <w:suppressAutoHyphens/>
            </w:pPr>
            <w:r>
              <w:rPr>
                <w:b/>
                <w:sz w:val="18"/>
              </w:rPr>
              <w:t>Meaning</w:t>
            </w:r>
          </w:p>
        </w:tc>
      </w:tr>
      <w:tr w:rsidR="00767FB6" w14:paraId="55DA81DA" w14:textId="77777777">
        <w:tc>
          <w:tcPr>
            <w:tcW w:w="1600" w:type="dxa"/>
            <w:tcMar>
              <w:top w:w="80" w:type="dxa"/>
              <w:left w:w="120" w:type="dxa"/>
              <w:bottom w:w="80" w:type="dxa"/>
              <w:right w:w="120" w:type="dxa"/>
            </w:tcMar>
            <w:vAlign w:val="center"/>
          </w:tcPr>
          <w:p w14:paraId="7D7C23A4"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1E7050DA" w14:textId="77777777" w:rsidR="00767FB6" w:rsidRDefault="0006448E">
            <w:pPr>
              <w:suppressAutoHyphens/>
            </w:pPr>
            <w:r>
              <w:rPr>
                <w:sz w:val="18"/>
              </w:rPr>
              <w:t>Mid-price at time step t.</w:t>
            </w:r>
          </w:p>
        </w:tc>
      </w:tr>
      <w:tr w:rsidR="00767FB6" w14:paraId="3DFBF8DE" w14:textId="77777777">
        <w:tc>
          <w:tcPr>
            <w:tcW w:w="1600" w:type="dxa"/>
            <w:tcMar>
              <w:top w:w="80" w:type="dxa"/>
              <w:left w:w="120" w:type="dxa"/>
              <w:bottom w:w="80" w:type="dxa"/>
              <w:right w:w="120" w:type="dxa"/>
            </w:tcMar>
            <w:vAlign w:val="center"/>
          </w:tcPr>
          <w:p w14:paraId="3AB46D0D"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36C851EE" w14:textId="77777777" w:rsidR="00767FB6" w:rsidRDefault="0006448E">
            <w:pPr>
              <w:suppressAutoHyphens/>
            </w:pPr>
            <w:r>
              <w:rPr>
                <w:sz w:val="18"/>
              </w:rPr>
              <w:t>Inventory after step t.</w:t>
            </w:r>
          </w:p>
        </w:tc>
      </w:tr>
      <w:tr w:rsidR="00767FB6" w14:paraId="2C2FBE96" w14:textId="77777777">
        <w:tc>
          <w:tcPr>
            <w:tcW w:w="1600" w:type="dxa"/>
            <w:tcMar>
              <w:top w:w="80" w:type="dxa"/>
              <w:left w:w="120" w:type="dxa"/>
              <w:bottom w:w="80" w:type="dxa"/>
              <w:right w:w="120" w:type="dxa"/>
            </w:tcMar>
            <w:vAlign w:val="center"/>
          </w:tcPr>
          <w:p w14:paraId="06873B96"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0D05A24B" w14:textId="77777777" w:rsidR="00767FB6" w:rsidRDefault="0006448E">
            <w:pPr>
              <w:suppressAutoHyphens/>
            </w:pPr>
            <w:r>
              <w:rPr>
                <w:sz w:val="18"/>
              </w:rPr>
              <w:t>Cash account after step t.</w:t>
            </w:r>
          </w:p>
        </w:tc>
      </w:tr>
      <w:tr w:rsidR="00767FB6" w14:paraId="35ACF85E" w14:textId="77777777">
        <w:tc>
          <w:tcPr>
            <w:tcW w:w="1600" w:type="dxa"/>
            <w:tcMar>
              <w:top w:w="80" w:type="dxa"/>
              <w:left w:w="120" w:type="dxa"/>
              <w:bottom w:w="80" w:type="dxa"/>
              <w:right w:w="120" w:type="dxa"/>
            </w:tcMar>
            <w:vAlign w:val="center"/>
          </w:tcPr>
          <w:p w14:paraId="3EAF41D4"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647D4AD7" w14:textId="77777777" w:rsidR="00767FB6" w:rsidRDefault="0006448E">
            <w:pPr>
              <w:suppressAutoHyphens/>
            </w:pPr>
            <w:r>
              <w:rPr>
                <w:sz w:val="18"/>
              </w:rPr>
              <w:t>Marked-to-market wealth or equity, W_t = X_t + q_t S_t.</w:t>
            </w:r>
          </w:p>
        </w:tc>
      </w:tr>
      <w:tr w:rsidR="00767FB6" w14:paraId="2C2F8B4B" w14:textId="77777777">
        <w:tc>
          <w:tcPr>
            <w:tcW w:w="1600" w:type="dxa"/>
            <w:tcMar>
              <w:top w:w="80" w:type="dxa"/>
              <w:left w:w="120" w:type="dxa"/>
              <w:bottom w:w="80" w:type="dxa"/>
              <w:right w:w="120" w:type="dxa"/>
            </w:tcMar>
            <w:vAlign w:val="center"/>
          </w:tcPr>
          <w:p w14:paraId="47C0F4F5"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5082276E" w14:textId="77777777" w:rsidR="00767FB6" w:rsidRDefault="0006448E">
            <w:pPr>
              <w:suppressAutoHyphens/>
            </w:pPr>
            <w:r>
              <w:rPr>
                <w:sz w:val="18"/>
              </w:rPr>
              <w:t>Rolling realized-volatility estimate observed by the PPO policy.</w:t>
            </w:r>
          </w:p>
        </w:tc>
      </w:tr>
      <w:tr w:rsidR="00767FB6" w14:paraId="626DC3FD" w14:textId="77777777">
        <w:tc>
          <w:tcPr>
            <w:tcW w:w="1600" w:type="dxa"/>
            <w:tcMar>
              <w:top w:w="80" w:type="dxa"/>
              <w:left w:w="120" w:type="dxa"/>
              <w:bottom w:w="80" w:type="dxa"/>
              <w:right w:w="120" w:type="dxa"/>
            </w:tcMar>
            <w:vAlign w:val="center"/>
          </w:tcPr>
          <w:p w14:paraId="36FF780A"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01ACEF87" w14:textId="77777777" w:rsidR="00767FB6" w:rsidRDefault="0006448E">
            <w:pPr>
              <w:suppressAutoHyphens/>
            </w:pPr>
            <w:r>
              <w:rPr>
                <w:sz w:val="18"/>
              </w:rPr>
              <w:t>Reward at time t.</w:t>
            </w:r>
          </w:p>
        </w:tc>
      </w:tr>
      <w:tr w:rsidR="00767FB6" w14:paraId="2E69BA30" w14:textId="77777777">
        <w:tc>
          <w:tcPr>
            <w:tcW w:w="1600" w:type="dxa"/>
            <w:tcMar>
              <w:top w:w="80" w:type="dxa"/>
              <w:left w:w="120" w:type="dxa"/>
              <w:bottom w:w="80" w:type="dxa"/>
              <w:right w:w="120" w:type="dxa"/>
            </w:tcMar>
            <w:vAlign w:val="center"/>
          </w:tcPr>
          <w:p w14:paraId="2804B8BA"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582F6CB1" w14:textId="77777777" w:rsidR="00767FB6" w:rsidRDefault="0006448E">
            <w:pPr>
              <w:suppressAutoHyphens/>
            </w:pPr>
            <w:r>
              <w:rPr>
                <w:sz w:val="18"/>
              </w:rPr>
              <w:t>Quoted half-spread in ticks.</w:t>
            </w:r>
          </w:p>
        </w:tc>
      </w:tr>
      <w:tr w:rsidR="00767FB6" w14:paraId="4C6F099D" w14:textId="77777777">
        <w:tc>
          <w:tcPr>
            <w:tcW w:w="1600" w:type="dxa"/>
            <w:tcMar>
              <w:top w:w="80" w:type="dxa"/>
              <w:left w:w="120" w:type="dxa"/>
              <w:bottom w:w="80" w:type="dxa"/>
              <w:right w:w="120" w:type="dxa"/>
            </w:tcMar>
            <w:vAlign w:val="center"/>
          </w:tcPr>
          <w:p w14:paraId="29188EE4"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2E2E974C" w14:textId="77777777" w:rsidR="00767FB6" w:rsidRDefault="0006448E">
            <w:pPr>
              <w:suppressAutoHyphens/>
            </w:pPr>
            <w:r>
              <w:rPr>
                <w:sz w:val="18"/>
              </w:rPr>
              <w:t>Quote skew in ticks.</w:t>
            </w:r>
          </w:p>
        </w:tc>
      </w:tr>
      <w:tr w:rsidR="00767FB6" w14:paraId="1D3585B3" w14:textId="77777777">
        <w:tc>
          <w:tcPr>
            <w:tcW w:w="1600" w:type="dxa"/>
            <w:tcMar>
              <w:top w:w="80" w:type="dxa"/>
              <w:left w:w="120" w:type="dxa"/>
              <w:bottom w:w="80" w:type="dxa"/>
              <w:right w:w="120" w:type="dxa"/>
            </w:tcMar>
            <w:vAlign w:val="center"/>
          </w:tcPr>
          <w:p w14:paraId="5AD09F0E"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1072BFD2" w14:textId="77777777" w:rsidR="00767FB6" w:rsidRDefault="0006448E">
            <w:pPr>
              <w:suppressAutoHyphens/>
            </w:pPr>
            <w:r>
              <w:rPr>
                <w:sz w:val="18"/>
              </w:rPr>
              <w:t>Poisson fill-intensity scale and decay parameters.</w:t>
            </w:r>
          </w:p>
        </w:tc>
      </w:tr>
      <w:tr w:rsidR="00767FB6" w14:paraId="0C3C3CE6" w14:textId="77777777">
        <w:tc>
          <w:tcPr>
            <w:tcW w:w="1600" w:type="dxa"/>
            <w:tcMar>
              <w:top w:w="80" w:type="dxa"/>
              <w:left w:w="120" w:type="dxa"/>
              <w:bottom w:w="80" w:type="dxa"/>
              <w:right w:w="120" w:type="dxa"/>
            </w:tcMar>
            <w:vAlign w:val="center"/>
          </w:tcPr>
          <w:p w14:paraId="2956F686"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083C4BFF" w14:textId="77777777" w:rsidR="00767FB6" w:rsidRDefault="0006448E">
            <w:pPr>
              <w:suppressAutoHyphens/>
            </w:pPr>
            <w:r>
              <w:rPr>
                <w:sz w:val="18"/>
              </w:rPr>
              <w:t>Inventory penalty coefficient.</w:t>
            </w:r>
          </w:p>
        </w:tc>
      </w:tr>
      <w:tr w:rsidR="00767FB6" w14:paraId="391266C6" w14:textId="77777777">
        <w:tc>
          <w:tcPr>
            <w:tcW w:w="1600" w:type="dxa"/>
            <w:tcMar>
              <w:top w:w="80" w:type="dxa"/>
              <w:left w:w="120" w:type="dxa"/>
              <w:bottom w:w="80" w:type="dxa"/>
              <w:right w:w="120" w:type="dxa"/>
            </w:tcMar>
            <w:vAlign w:val="center"/>
          </w:tcPr>
          <w:p w14:paraId="7DF8ED10"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51AB70C7" w14:textId="77777777" w:rsidR="00767FB6" w:rsidRDefault="0006448E">
            <w:pPr>
              <w:suppressAutoHyphens/>
            </w:pPr>
            <w:r>
              <w:rPr>
                <w:sz w:val="18"/>
              </w:rPr>
              <w:t>Avellaneda-Stoikov inventory-risk aversion parameter.</w:t>
            </w:r>
          </w:p>
        </w:tc>
      </w:tr>
      <w:tr w:rsidR="00767FB6" w14:paraId="27DE150F" w14:textId="77777777">
        <w:tc>
          <w:tcPr>
            <w:tcW w:w="1600" w:type="dxa"/>
            <w:tcMar>
              <w:top w:w="80" w:type="dxa"/>
              <w:left w:w="120" w:type="dxa"/>
              <w:bottom w:w="80" w:type="dxa"/>
              <w:right w:w="120" w:type="dxa"/>
            </w:tcMar>
            <w:vAlign w:val="center"/>
          </w:tcPr>
          <w:p w14:paraId="11FD83AA"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45B0BA0B" w14:textId="77777777" w:rsidR="00767FB6" w:rsidRDefault="0006448E">
            <w:pPr>
              <w:suppressAutoHyphens/>
            </w:pPr>
            <w:r>
              <w:rPr>
                <w:sz w:val="18"/>
              </w:rPr>
              <w:t>Remaining horizon.</w:t>
            </w:r>
          </w:p>
        </w:tc>
      </w:tr>
      <w:tr w:rsidR="00767FB6" w14:paraId="64A63D7F" w14:textId="77777777">
        <w:tc>
          <w:tcPr>
            <w:tcW w:w="1600" w:type="dxa"/>
            <w:tcMar>
              <w:top w:w="80" w:type="dxa"/>
              <w:left w:w="120" w:type="dxa"/>
              <w:bottom w:w="80" w:type="dxa"/>
              <w:right w:w="120" w:type="dxa"/>
            </w:tcMar>
            <w:vAlign w:val="center"/>
          </w:tcPr>
          <w:p w14:paraId="0DDAAADB"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18D95533" w14:textId="77777777" w:rsidR="00767FB6" w:rsidRDefault="0006448E">
            <w:pPr>
              <w:suppressAutoHyphens/>
            </w:pPr>
            <w:r>
              <w:rPr>
                <w:sz w:val="18"/>
              </w:rPr>
              <w:t>Poisson fill intensity at quote distance delta.</w:t>
            </w:r>
          </w:p>
        </w:tc>
      </w:tr>
      <w:tr w:rsidR="00767FB6" w14:paraId="77AAECC8" w14:textId="77777777">
        <w:tc>
          <w:tcPr>
            <w:tcW w:w="1600" w:type="dxa"/>
            <w:tcMar>
              <w:top w:w="80" w:type="dxa"/>
              <w:left w:w="120" w:type="dxa"/>
              <w:bottom w:w="80" w:type="dxa"/>
              <w:right w:w="120" w:type="dxa"/>
            </w:tcMar>
            <w:vAlign w:val="center"/>
          </w:tcPr>
          <w:p w14:paraId="58922546"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79ACDD18" w14:textId="77777777" w:rsidR="00767FB6" w:rsidRDefault="0006448E">
            <w:pPr>
              <w:suppressAutoHyphens/>
            </w:pPr>
            <w:r>
              <w:rPr>
                <w:sz w:val="18"/>
              </w:rPr>
              <w:t>Quote distance variables.</w:t>
            </w:r>
          </w:p>
        </w:tc>
      </w:tr>
      <w:tr w:rsidR="00767FB6" w14:paraId="50C4528E" w14:textId="77777777">
        <w:tc>
          <w:tcPr>
            <w:tcW w:w="1600" w:type="dxa"/>
            <w:tcMar>
              <w:top w:w="80" w:type="dxa"/>
              <w:left w:w="120" w:type="dxa"/>
              <w:bottom w:w="80" w:type="dxa"/>
              <w:right w:w="120" w:type="dxa"/>
            </w:tcMar>
            <w:vAlign w:val="center"/>
          </w:tcPr>
          <w:p w14:paraId="734AB9A7"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14C12565" w14:textId="77777777" w:rsidR="00767FB6" w:rsidRDefault="0006448E">
            <w:pPr>
              <w:suppressAutoHyphens/>
            </w:pPr>
            <w:r>
              <w:rPr>
                <w:sz w:val="18"/>
              </w:rPr>
              <w:t>PPO probability ratio.</w:t>
            </w:r>
          </w:p>
        </w:tc>
      </w:tr>
      <w:tr w:rsidR="00767FB6" w14:paraId="635CD642" w14:textId="77777777">
        <w:tc>
          <w:tcPr>
            <w:tcW w:w="1600" w:type="dxa"/>
            <w:tcMar>
              <w:top w:w="80" w:type="dxa"/>
              <w:left w:w="120" w:type="dxa"/>
              <w:bottom w:w="80" w:type="dxa"/>
              <w:right w:w="120" w:type="dxa"/>
            </w:tcMar>
            <w:vAlign w:val="center"/>
          </w:tcPr>
          <w:p w14:paraId="169FFAA3"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125F0C05" w14:textId="77777777" w:rsidR="00767FB6" w:rsidRDefault="0006448E">
            <w:pPr>
              <w:suppressAutoHyphens/>
            </w:pPr>
            <w:r>
              <w:rPr>
                <w:sz w:val="18"/>
              </w:rPr>
              <w:t>Advantage estimate.</w:t>
            </w:r>
          </w:p>
        </w:tc>
      </w:tr>
      <w:tr w:rsidR="00767FB6" w14:paraId="5A7A0312" w14:textId="77777777">
        <w:tc>
          <w:tcPr>
            <w:tcW w:w="1600" w:type="dxa"/>
            <w:tcMar>
              <w:top w:w="80" w:type="dxa"/>
              <w:left w:w="120" w:type="dxa"/>
              <w:bottom w:w="80" w:type="dxa"/>
              <w:right w:w="120" w:type="dxa"/>
            </w:tcMar>
            <w:vAlign w:val="center"/>
          </w:tcPr>
          <w:p w14:paraId="7B9495E3"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0E472598" w14:textId="77777777" w:rsidR="00767FB6" w:rsidRDefault="0006448E">
            <w:pPr>
              <w:suppressAutoHyphens/>
            </w:pPr>
            <w:r>
              <w:rPr>
                <w:sz w:val="18"/>
              </w:rPr>
              <w:t>Standard-normal innovation in the mid-price process.</w:t>
            </w:r>
          </w:p>
        </w:tc>
      </w:tr>
      <w:tr w:rsidR="00767FB6" w14:paraId="7B69A556" w14:textId="77777777">
        <w:tc>
          <w:tcPr>
            <w:tcW w:w="1600" w:type="dxa"/>
            <w:tcMar>
              <w:top w:w="80" w:type="dxa"/>
              <w:left w:w="120" w:type="dxa"/>
              <w:bottom w:w="80" w:type="dxa"/>
              <w:right w:w="120" w:type="dxa"/>
            </w:tcMar>
            <w:vAlign w:val="center"/>
          </w:tcPr>
          <w:p w14:paraId="15D4B4FD"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1C301385" w14:textId="77777777" w:rsidR="00767FB6" w:rsidRDefault="0006448E">
            <w:pPr>
              <w:suppressAutoHyphens/>
            </w:pPr>
            <w:r>
              <w:rPr>
                <w:sz w:val="18"/>
              </w:rPr>
              <w:t>Latent volatility regime.</w:t>
            </w:r>
          </w:p>
        </w:tc>
      </w:tr>
      <w:tr w:rsidR="00767FB6" w14:paraId="5E02BCB0" w14:textId="77777777">
        <w:tc>
          <w:tcPr>
            <w:tcW w:w="1600" w:type="dxa"/>
            <w:tcMar>
              <w:top w:w="80" w:type="dxa"/>
              <w:left w:w="120" w:type="dxa"/>
              <w:bottom w:w="80" w:type="dxa"/>
              <w:right w:w="120" w:type="dxa"/>
            </w:tcMar>
            <w:vAlign w:val="center"/>
          </w:tcPr>
          <w:p w14:paraId="1EF8D426"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4AEF6BAE" w14:textId="77777777" w:rsidR="00767FB6" w:rsidRDefault="0006448E">
            <w:pPr>
              <w:suppressAutoHyphens/>
            </w:pPr>
            <w:r>
              <w:rPr>
                <w:sz w:val="18"/>
              </w:rPr>
              <w:t>Markov transition probability.</w:t>
            </w:r>
          </w:p>
        </w:tc>
      </w:tr>
    </w:tbl>
    <w:p w14:paraId="2A0D9AE8"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7209A9AA" w14:textId="77777777">
        <w:tc>
          <w:tcPr>
            <w:tcW w:w="1800" w:type="dxa"/>
            <w:shd w:val="clear" w:color="auto" w:fill="F2F4F7"/>
            <w:tcMar>
              <w:top w:w="80" w:type="dxa"/>
              <w:left w:w="120" w:type="dxa"/>
              <w:bottom w:w="80" w:type="dxa"/>
              <w:right w:w="120" w:type="dxa"/>
            </w:tcMar>
            <w:vAlign w:val="center"/>
          </w:tcPr>
          <w:p w14:paraId="66FC907E"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0240264B" w14:textId="77777777" w:rsidR="00767FB6" w:rsidRDefault="0006448E">
            <w:pPr>
              <w:suppressAutoHyphens/>
            </w:pPr>
            <w:r>
              <w:rPr>
                <w:b/>
                <w:sz w:val="18"/>
              </w:rPr>
              <w:t>Meaning</w:t>
            </w:r>
          </w:p>
        </w:tc>
      </w:tr>
      <w:tr w:rsidR="00767FB6" w14:paraId="7087EC9B" w14:textId="77777777">
        <w:tc>
          <w:tcPr>
            <w:tcW w:w="1800" w:type="dxa"/>
            <w:tcMar>
              <w:top w:w="80" w:type="dxa"/>
              <w:left w:w="120" w:type="dxa"/>
              <w:bottom w:w="80" w:type="dxa"/>
              <w:right w:w="120" w:type="dxa"/>
            </w:tcMar>
            <w:vAlign w:val="center"/>
          </w:tcPr>
          <w:p w14:paraId="77BED538"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6F06BCDA" w14:textId="77777777" w:rsidR="00767FB6" w:rsidRDefault="0006448E">
            <w:pPr>
              <w:suppressAutoHyphens/>
            </w:pPr>
            <w:r>
              <w:rPr>
                <w:sz w:val="18"/>
              </w:rPr>
              <w:t>Arithmetic Brownian motion.</w:t>
            </w:r>
          </w:p>
        </w:tc>
      </w:tr>
      <w:tr w:rsidR="00767FB6" w14:paraId="068AED29" w14:textId="77777777">
        <w:tc>
          <w:tcPr>
            <w:tcW w:w="1800" w:type="dxa"/>
            <w:tcMar>
              <w:top w:w="80" w:type="dxa"/>
              <w:left w:w="120" w:type="dxa"/>
              <w:bottom w:w="80" w:type="dxa"/>
              <w:right w:w="120" w:type="dxa"/>
            </w:tcMar>
            <w:vAlign w:val="center"/>
          </w:tcPr>
          <w:p w14:paraId="298CE86D"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1DBD69A7" w14:textId="77777777" w:rsidR="00767FB6" w:rsidRDefault="0006448E">
            <w:pPr>
              <w:suppressAutoHyphens/>
            </w:pPr>
            <w:r>
              <w:rPr>
                <w:sz w:val="18"/>
              </w:rPr>
              <w:t>Avellaneda-Stoikov baseline.</w:t>
            </w:r>
          </w:p>
        </w:tc>
      </w:tr>
      <w:tr w:rsidR="00767FB6" w14:paraId="0576153E" w14:textId="77777777">
        <w:tc>
          <w:tcPr>
            <w:tcW w:w="1800" w:type="dxa"/>
            <w:tcMar>
              <w:top w:w="80" w:type="dxa"/>
              <w:left w:w="120" w:type="dxa"/>
              <w:bottom w:w="80" w:type="dxa"/>
              <w:right w:w="120" w:type="dxa"/>
            </w:tcMar>
            <w:vAlign w:val="center"/>
          </w:tcPr>
          <w:p w14:paraId="1AB8E7EF"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42A66B7B" w14:textId="77777777" w:rsidR="00767FB6" w:rsidRDefault="0006448E">
            <w:pPr>
              <w:suppressAutoHyphens/>
            </w:pPr>
            <w:r>
              <w:rPr>
                <w:sz w:val="18"/>
              </w:rPr>
              <w:t>High-frequency market making.</w:t>
            </w:r>
          </w:p>
        </w:tc>
      </w:tr>
      <w:tr w:rsidR="00767FB6" w14:paraId="77123FBD" w14:textId="77777777">
        <w:tc>
          <w:tcPr>
            <w:tcW w:w="1800" w:type="dxa"/>
            <w:tcMar>
              <w:top w:w="80" w:type="dxa"/>
              <w:left w:w="120" w:type="dxa"/>
              <w:bottom w:w="80" w:type="dxa"/>
              <w:right w:w="120" w:type="dxa"/>
            </w:tcMar>
            <w:vAlign w:val="center"/>
          </w:tcPr>
          <w:p w14:paraId="1E19B0E9"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5AA495C3" w14:textId="77777777" w:rsidR="00767FB6" w:rsidRDefault="0006448E">
            <w:pPr>
              <w:suppressAutoHyphens/>
            </w:pPr>
            <w:r>
              <w:rPr>
                <w:sz w:val="18"/>
              </w:rPr>
              <w:t>Out-of-sample evaluation.</w:t>
            </w:r>
          </w:p>
        </w:tc>
      </w:tr>
      <w:tr w:rsidR="00767FB6" w14:paraId="35537E84" w14:textId="77777777">
        <w:tc>
          <w:tcPr>
            <w:tcW w:w="1800" w:type="dxa"/>
            <w:tcMar>
              <w:top w:w="80" w:type="dxa"/>
              <w:left w:w="120" w:type="dxa"/>
              <w:bottom w:w="80" w:type="dxa"/>
              <w:right w:w="120" w:type="dxa"/>
            </w:tcMar>
            <w:vAlign w:val="center"/>
          </w:tcPr>
          <w:p w14:paraId="12243710"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12612EF7" w14:textId="77777777" w:rsidR="00767FB6" w:rsidRDefault="0006448E">
            <w:pPr>
              <w:suppressAutoHyphens/>
            </w:pPr>
            <w:r>
              <w:rPr>
                <w:sz w:val="18"/>
              </w:rPr>
              <w:t>Proximal Policy Optimization.</w:t>
            </w:r>
          </w:p>
        </w:tc>
      </w:tr>
      <w:tr w:rsidR="00767FB6" w14:paraId="06AB247A" w14:textId="77777777">
        <w:tc>
          <w:tcPr>
            <w:tcW w:w="1800" w:type="dxa"/>
            <w:tcMar>
              <w:top w:w="80" w:type="dxa"/>
              <w:left w:w="120" w:type="dxa"/>
              <w:bottom w:w="80" w:type="dxa"/>
              <w:right w:w="120" w:type="dxa"/>
            </w:tcMar>
            <w:vAlign w:val="center"/>
          </w:tcPr>
          <w:p w14:paraId="5F295E0D"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5109F93B" w14:textId="77777777" w:rsidR="00767FB6" w:rsidRDefault="0006448E">
            <w:pPr>
              <w:suppressAutoHyphens/>
            </w:pPr>
            <w:r>
              <w:rPr>
                <w:sz w:val="18"/>
              </w:rPr>
              <w:t>Realized volatility.</w:t>
            </w:r>
          </w:p>
        </w:tc>
      </w:tr>
      <w:tr w:rsidR="00767FB6" w14:paraId="31F6262D" w14:textId="77777777">
        <w:tc>
          <w:tcPr>
            <w:tcW w:w="1800" w:type="dxa"/>
            <w:tcMar>
              <w:top w:w="80" w:type="dxa"/>
              <w:left w:w="120" w:type="dxa"/>
              <w:bottom w:w="80" w:type="dxa"/>
              <w:right w:w="120" w:type="dxa"/>
            </w:tcMar>
            <w:vAlign w:val="center"/>
          </w:tcPr>
          <w:p w14:paraId="6EA32034"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03175A77" w14:textId="77777777" w:rsidR="00767FB6" w:rsidRDefault="0006448E">
            <w:pPr>
              <w:suppressAutoHyphens/>
            </w:pPr>
            <w:r>
              <w:rPr>
                <w:sz w:val="18"/>
              </w:rPr>
              <w:t>Two One-Sided Tests equivalence procedure.</w:t>
            </w:r>
          </w:p>
        </w:tc>
      </w:tr>
      <w:tr w:rsidR="00767FB6" w14:paraId="08CD69E1" w14:textId="77777777">
        <w:tc>
          <w:tcPr>
            <w:tcW w:w="1800" w:type="dxa"/>
            <w:tcMar>
              <w:top w:w="80" w:type="dxa"/>
              <w:left w:w="120" w:type="dxa"/>
              <w:bottom w:w="80" w:type="dxa"/>
              <w:right w:w="120" w:type="dxa"/>
            </w:tcMar>
            <w:vAlign w:val="center"/>
          </w:tcPr>
          <w:p w14:paraId="4B2366DD"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282E06F3" w14:textId="77777777" w:rsidR="00767FB6" w:rsidRDefault="0006448E">
            <w:pPr>
              <w:suppressAutoHyphens/>
            </w:pPr>
            <w:r>
              <w:rPr>
                <w:sz w:val="18"/>
              </w:rPr>
              <w:t>Work package.</w:t>
            </w:r>
          </w:p>
        </w:tc>
      </w:tr>
    </w:tbl>
    <w:p w14:paraId="4B6388CC"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429C009A" w14:textId="77777777">
        <w:tc>
          <w:tcPr>
            <w:tcW w:w="2200" w:type="dxa"/>
            <w:shd w:val="clear" w:color="auto" w:fill="F2F4F7"/>
            <w:tcMar>
              <w:top w:w="80" w:type="dxa"/>
              <w:left w:w="120" w:type="dxa"/>
              <w:bottom w:w="80" w:type="dxa"/>
              <w:right w:w="120" w:type="dxa"/>
            </w:tcMar>
            <w:vAlign w:val="center"/>
          </w:tcPr>
          <w:p w14:paraId="4483CC75"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0F476FE3" w14:textId="77777777" w:rsidR="00767FB6" w:rsidRDefault="0006448E">
            <w:pPr>
              <w:suppressAutoHyphens/>
            </w:pPr>
            <w:r>
              <w:rPr>
                <w:b/>
                <w:sz w:val="18"/>
              </w:rPr>
              <w:t>Definition</w:t>
            </w:r>
          </w:p>
        </w:tc>
      </w:tr>
      <w:tr w:rsidR="00767FB6" w14:paraId="15457E67" w14:textId="77777777">
        <w:tc>
          <w:tcPr>
            <w:tcW w:w="2200" w:type="dxa"/>
            <w:tcMar>
              <w:top w:w="80" w:type="dxa"/>
              <w:left w:w="120" w:type="dxa"/>
              <w:bottom w:w="80" w:type="dxa"/>
              <w:right w:w="120" w:type="dxa"/>
            </w:tcMar>
            <w:vAlign w:val="center"/>
          </w:tcPr>
          <w:p w14:paraId="75CFE311"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4346FC2F" w14:textId="77777777" w:rsidR="00767FB6" w:rsidRDefault="0006448E">
            <w:pPr>
              <w:suppressAutoHyphens/>
            </w:pPr>
            <w:r>
              <w:rPr>
                <w:sz w:val="18"/>
              </w:rPr>
              <w:t>PPO policy variant that receives a categorical regime one-hot channel.</w:t>
            </w:r>
          </w:p>
        </w:tc>
      </w:tr>
      <w:tr w:rsidR="00767FB6" w14:paraId="5B45A4AB" w14:textId="77777777">
        <w:tc>
          <w:tcPr>
            <w:tcW w:w="2200" w:type="dxa"/>
            <w:tcMar>
              <w:top w:w="80" w:type="dxa"/>
              <w:left w:w="120" w:type="dxa"/>
              <w:bottom w:w="80" w:type="dxa"/>
              <w:right w:w="120" w:type="dxa"/>
            </w:tcMar>
            <w:vAlign w:val="center"/>
          </w:tcPr>
          <w:p w14:paraId="260EFB67"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27CF6AEC" w14:textId="77777777" w:rsidR="00767FB6" w:rsidRDefault="0006448E">
            <w:pPr>
              <w:suppressAutoHyphens/>
            </w:pPr>
            <w:r>
              <w:rPr>
                <w:sz w:val="18"/>
              </w:rPr>
              <w:t>PPO policy variant that omits the regime one-hot but still observes sigma_hat.</w:t>
            </w:r>
          </w:p>
        </w:tc>
      </w:tr>
      <w:tr w:rsidR="00767FB6" w14:paraId="57824AE6" w14:textId="77777777">
        <w:tc>
          <w:tcPr>
            <w:tcW w:w="2200" w:type="dxa"/>
            <w:tcMar>
              <w:top w:w="80" w:type="dxa"/>
              <w:left w:w="120" w:type="dxa"/>
              <w:bottom w:w="80" w:type="dxa"/>
              <w:right w:w="120" w:type="dxa"/>
            </w:tcMar>
            <w:vAlign w:val="center"/>
          </w:tcPr>
          <w:p w14:paraId="19CB1229"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1E8460CD" w14:textId="77777777" w:rsidR="00767FB6" w:rsidRDefault="0006448E">
            <w:pPr>
              <w:suppressAutoHyphens/>
            </w:pPr>
            <w:r>
              <w:rPr>
                <w:sz w:val="18"/>
              </w:rPr>
              <w:t>Ablation variant using the continuous volatility signal without categorical regime labels.</w:t>
            </w:r>
          </w:p>
        </w:tc>
      </w:tr>
      <w:tr w:rsidR="00767FB6" w14:paraId="262B2C82" w14:textId="77777777">
        <w:tc>
          <w:tcPr>
            <w:tcW w:w="2200" w:type="dxa"/>
            <w:tcMar>
              <w:top w:w="80" w:type="dxa"/>
              <w:left w:w="120" w:type="dxa"/>
              <w:bottom w:w="80" w:type="dxa"/>
              <w:right w:w="120" w:type="dxa"/>
            </w:tcMar>
            <w:vAlign w:val="center"/>
          </w:tcPr>
          <w:p w14:paraId="3C803CC3"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1EA7CB33" w14:textId="77777777" w:rsidR="00767FB6" w:rsidRDefault="0006448E">
            <w:pPr>
              <w:suppressAutoHyphens/>
            </w:pPr>
            <w:r>
              <w:rPr>
                <w:sz w:val="18"/>
              </w:rPr>
              <w:t>Ablation variant using sigma_hat and estimated categorical regime labels.</w:t>
            </w:r>
          </w:p>
        </w:tc>
      </w:tr>
      <w:tr w:rsidR="00767FB6" w14:paraId="735E60D0" w14:textId="77777777">
        <w:tc>
          <w:tcPr>
            <w:tcW w:w="2200" w:type="dxa"/>
            <w:tcMar>
              <w:top w:w="80" w:type="dxa"/>
              <w:left w:w="120" w:type="dxa"/>
              <w:bottom w:w="80" w:type="dxa"/>
              <w:right w:w="120" w:type="dxa"/>
            </w:tcMar>
            <w:vAlign w:val="center"/>
          </w:tcPr>
          <w:p w14:paraId="61574DEB"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6D551047" w14:textId="77777777" w:rsidR="00767FB6" w:rsidRDefault="0006448E">
            <w:pPr>
              <w:suppressAutoHyphens/>
            </w:pPr>
            <w:r>
              <w:rPr>
                <w:sz w:val="18"/>
              </w:rPr>
              <w:t>Ablation variant using sigma_hat and the true regime label.</w:t>
            </w:r>
          </w:p>
        </w:tc>
      </w:tr>
    </w:tbl>
    <w:p w14:paraId="06B4F07F" w14:textId="77777777" w:rsidR="00767FB6" w:rsidRDefault="00767FB6">
      <w:pPr>
        <w:suppressAutoHyphens/>
      </w:pPr>
    </w:p>
    <w:p w14:paraId="667ADF06" w14:textId="77777777" w:rsidR="00767FB6" w:rsidRDefault="00767FB6">
      <w:pPr>
        <w:suppressAutoHyphens/>
      </w:pPr>
    </w:p>
    <w:p w14:paraId="12CACD70" w14:textId="77777777" w:rsidR="00767FB6" w:rsidRDefault="0006448E">
      <w:pPr>
        <w:pStyle w:val="Balk1"/>
        <w:suppressAutoHyphens/>
      </w:pPr>
      <w:bookmarkStart w:id="2" w:name="_Toc231718053"/>
      <w:r>
        <w:t>1 Introduction</w:t>
      </w:r>
      <w:bookmarkEnd w:id="2"/>
    </w:p>
    <w:p w14:paraId="0937F684" w14:textId="77777777" w:rsidR="00767FB6" w:rsidRDefault="0006448E">
      <w:pPr>
        <w:pStyle w:val="Balk2"/>
        <w:suppressAutoHyphens/>
      </w:pPr>
      <w:bookmarkStart w:id="3" w:name="_Toc231718054"/>
      <w:r>
        <w:t>1.1 Problem Statement and Motivation</w:t>
      </w:r>
      <w:bookmarkEnd w:id="3"/>
    </w:p>
    <w:p w14:paraId="42F8DB9A"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600D7EE1" w14:textId="77777777" w:rsidR="00767FB6" w:rsidRDefault="0006448E">
      <w:pPr>
        <w:pStyle w:val="Balk2"/>
        <w:suppressAutoHyphens/>
      </w:pPr>
      <w:bookmarkStart w:id="4" w:name="_Toc231718055"/>
      <w:r>
        <w:t>1.2 Research Objective</w:t>
      </w:r>
      <w:bookmarkEnd w:id="4"/>
    </w:p>
    <w:p w14:paraId="00C97913"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4C3680A1" w14:textId="77777777" w:rsidR="00767FB6" w:rsidRDefault="0006448E">
      <w:pPr>
        <w:pStyle w:val="Balk2"/>
        <w:suppressAutoHyphens/>
      </w:pPr>
      <w:bookmarkStart w:id="5" w:name="_Toc231718056"/>
      <w:r>
        <w:t>1.3 Background and Related Work</w:t>
      </w:r>
      <w:bookmarkEnd w:id="5"/>
    </w:p>
    <w:p w14:paraId="61F17934"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07C3A798"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14:paraId="780134AD"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14ED578" w14:textId="77777777" w:rsidR="00767FB6" w:rsidRDefault="0006448E">
      <w:pPr>
        <w:suppressAutoHyphens/>
      </w:pPr>
      <w:r>
        <w:lastRenderedPageBreak/>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286049EA"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11007060"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58E3C899"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3593787D"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75822441" w14:textId="77777777" w:rsidR="00767FB6" w:rsidRDefault="0006448E">
      <w:pPr>
        <w:pStyle w:val="Balk2"/>
        <w:suppressAutoHyphens/>
      </w:pPr>
      <w:bookmarkStart w:id="6" w:name="_Toc231718057"/>
      <w:r>
        <w:t>1.4 Contributions</w:t>
      </w:r>
      <w:bookmarkEnd w:id="6"/>
    </w:p>
    <w:p w14:paraId="1CB5D172" w14:textId="77777777" w:rsidR="00767FB6" w:rsidRDefault="0006448E">
      <w:pPr>
        <w:pStyle w:val="ListeNumaras"/>
        <w:suppressAutoHyphens/>
      </w:pPr>
      <w:r>
        <w:t>A controlled HFMM simulator with Poisson-arrival fills, fees, latency, and Markov volatility regimes.</w:t>
      </w:r>
    </w:p>
    <w:p w14:paraId="0630B166" w14:textId="77777777" w:rsidR="00767FB6" w:rsidRDefault="0006448E">
      <w:pPr>
        <w:pStyle w:val="ListeNumaras"/>
        <w:suppressAutoHyphens/>
      </w:pPr>
      <w:r>
        <w:t>A Gymnasium environment in which PPO controls quote half-spread and skew.</w:t>
      </w:r>
    </w:p>
    <w:p w14:paraId="15124543" w14:textId="77777777" w:rsidR="00767FB6" w:rsidRDefault="0006448E">
      <w:pPr>
        <w:pStyle w:val="ListeNumaras"/>
        <w:suppressAutoHyphens/>
      </w:pPr>
      <w:r>
        <w:t>An OOS comparison of fixed-spread, Avellaneda-Stoikov, regime-aware PPO, and regime-blind PPO strategies.</w:t>
      </w:r>
    </w:p>
    <w:p w14:paraId="78F7DF72" w14:textId="77777777" w:rsidR="00767FB6" w:rsidRDefault="0006448E">
      <w:pPr>
        <w:pStyle w:val="ListeNumaras"/>
        <w:suppressAutoHyphens/>
      </w:pPr>
      <w:r>
        <w:t>A five-variant ablation separating continuous volatility information from estimated and oracle regime labels.</w:t>
      </w:r>
    </w:p>
    <w:p w14:paraId="58441CE3" w14:textId="77777777" w:rsidR="00767FB6" w:rsidRDefault="0006448E">
      <w:pPr>
        <w:pStyle w:val="ListeNumaras"/>
        <w:suppressAutoHyphens/>
      </w:pPr>
      <w:r>
        <w:lastRenderedPageBreak/>
        <w:t>Detector, reward-shaping, misspecification, and signal-informativeness checks that bound the interpretation.</w:t>
      </w:r>
    </w:p>
    <w:p w14:paraId="48150FB3" w14:textId="77777777" w:rsidR="00767FB6" w:rsidRDefault="0006448E">
      <w:pPr>
        <w:pStyle w:val="Balk2"/>
        <w:suppressAutoHyphens/>
      </w:pPr>
      <w:bookmarkStart w:id="7" w:name="_Toc231718058"/>
      <w:r>
        <w:t>1.5 Scope and Limitations</w:t>
      </w:r>
      <w:bookmarkEnd w:id="7"/>
    </w:p>
    <w:p w14:paraId="6B081AB2"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30F5023F" w14:textId="77777777" w:rsidR="00767FB6" w:rsidRDefault="0006448E">
      <w:pPr>
        <w:pStyle w:val="Balk2"/>
        <w:suppressAutoHyphens/>
      </w:pPr>
      <w:bookmarkStart w:id="8" w:name="_Toc231718059"/>
      <w:r>
        <w:t>1.6 Report Structure</w:t>
      </w:r>
      <w:bookmarkEnd w:id="8"/>
    </w:p>
    <w:p w14:paraId="4263EDCC"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0EA68CD2" w14:textId="77777777" w:rsidR="00767FB6" w:rsidRDefault="0006448E">
      <w:pPr>
        <w:pStyle w:val="Balk1"/>
        <w:suppressAutoHyphens/>
      </w:pPr>
      <w:bookmarkStart w:id="9" w:name="_Toc231718060"/>
      <w:r>
        <w:t>2 Mathematical Formulation</w:t>
      </w:r>
      <w:bookmarkEnd w:id="9"/>
    </w:p>
    <w:p w14:paraId="2675025F" w14:textId="77777777" w:rsidR="00767FB6" w:rsidRDefault="0006448E">
      <w:pPr>
        <w:pStyle w:val="Balk2"/>
        <w:suppressAutoHyphens/>
      </w:pPr>
      <w:bookmarkStart w:id="10" w:name="_Toc231718061"/>
      <w:r>
        <w:t>2.1 Synthetic Mid-Price Process</w:t>
      </w:r>
      <w:bookmarkEnd w:id="10"/>
    </w:p>
    <w:p w14:paraId="71E8C52F" w14:textId="77777777" w:rsidR="00767FB6" w:rsidRDefault="0006448E">
      <w:pPr>
        <w:keepNext/>
        <w:suppressAutoHyphens/>
        <w:spacing w:before="120" w:after="80"/>
        <w:jc w:val="center"/>
      </w:pPr>
      <w:r>
        <w:rPr>
          <w:rFonts w:ascii="Cambria Math" w:eastAsia="Cambria Math" w:hAnsi="Cambria Math"/>
          <w:b/>
        </w:rPr>
        <w:t>(1)   Sₜ₊₁ = Sₜ + σₜ√Δt εₜ,    εₜ ∼ N(0, 1)</w:t>
      </w:r>
    </w:p>
    <w:p w14:paraId="09E191A4"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2D9CF3E8" w14:textId="77777777" w:rsidR="00767FB6" w:rsidRDefault="0006448E">
      <w:pPr>
        <w:pStyle w:val="Balk2"/>
        <w:suppressAutoHyphens/>
      </w:pPr>
      <w:bookmarkStart w:id="11" w:name="_Toc231718062"/>
      <w:r>
        <w:t>2.2 Markov Volatility-Regime Process</w:t>
      </w:r>
      <w:bookmarkEnd w:id="11"/>
    </w:p>
    <w:p w14:paraId="7945CF03" w14:textId="77777777" w:rsidR="00767FB6" w:rsidRDefault="0006448E">
      <w:pPr>
        <w:keepNext/>
        <w:suppressAutoHyphens/>
        <w:spacing w:before="120" w:after="80"/>
        <w:jc w:val="center"/>
      </w:pPr>
      <w:r>
        <w:rPr>
          <w:rFonts w:ascii="Cambria Math" w:eastAsia="Cambria Math" w:hAnsi="Cambria Math"/>
          <w:b/>
        </w:rPr>
        <w:t>(2)   P(zₜ₊₁ = j | zₜ = i) = Pᵢⱼ,    zₜ ∈ {L, M, H}</w:t>
      </w:r>
    </w:p>
    <w:p w14:paraId="0623AE17" w14:textId="77777777" w:rsidR="00767FB6" w:rsidRDefault="0006448E">
      <w:pPr>
        <w:suppressAutoHyphens/>
      </w:pPr>
      <w:r>
        <w:t>Here z_t is the latent volatility regime at step t, L/M/H denote low, medium, and high volatility, and P_ij is the sticky transition probability from regime i to regime j.</w:t>
      </w:r>
    </w:p>
    <w:p w14:paraId="21DA4F8C" w14:textId="77777777" w:rsidR="00767FB6" w:rsidRDefault="0006448E">
      <w:pPr>
        <w:keepNext/>
        <w:suppressAutoHyphens/>
        <w:spacing w:before="120" w:after="80"/>
        <w:jc w:val="center"/>
      </w:pPr>
      <w:r>
        <w:rPr>
          <w:rFonts w:ascii="Cambria Math" w:hAnsi="Cambria Math"/>
        </w:rPr>
        <w:t>(2a)   P = [[0.9967, 0.0023, 0.0010], [0.0042, 0.9917, 0.0041], [0.0010, 0.0030, 0.9960]]</w:t>
      </w:r>
    </w:p>
    <w:p w14:paraId="4F2A6142"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27E2120C"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26DB0D82" w14:textId="77777777" w:rsidR="00767FB6" w:rsidRDefault="0006448E">
      <w:pPr>
        <w:suppressAutoHyphens/>
      </w:pPr>
      <w:r>
        <w:t>The regime controls the volatility multiplier applied to the base sigma parameter. The canonical full experiments use sigma multipliers [0.6, 1.0, 1.8] for L, M, and H.</w:t>
      </w:r>
    </w:p>
    <w:p w14:paraId="3CA20214" w14:textId="77777777" w:rsidR="00767FB6" w:rsidRDefault="0006448E">
      <w:pPr>
        <w:pStyle w:val="Balk2"/>
        <w:suppressAutoHyphens/>
      </w:pPr>
      <w:bookmarkStart w:id="12" w:name="_Toc231718063"/>
      <w:r>
        <w:t>2.3 Realized Volatility Signal and Regime Detection</w:t>
      </w:r>
      <w:bookmarkEnd w:id="12"/>
    </w:p>
    <w:p w14:paraId="2E36888B" w14:textId="77777777" w:rsidR="00767FB6" w:rsidRDefault="0006448E">
      <w:pPr>
        <w:keepNext/>
        <w:suppressAutoHyphens/>
        <w:spacing w:before="120" w:after="80"/>
        <w:jc w:val="center"/>
      </w:pPr>
      <w:r>
        <w:rPr>
          <w:rFonts w:ascii="Cambria Math" w:eastAsia="Cambria Math" w:hAnsi="Cambria Math"/>
          <w:b/>
        </w:rPr>
        <w:t>(3)   σ̂ₜ = √[(1/w) Σᵗᵢ₌ₜ₋w₊₁ (ΔSᵢ)²]</w:t>
      </w:r>
    </w:p>
    <w:p w14:paraId="7D20F6B6" w14:textId="77777777" w:rsidR="00767FB6" w:rsidRDefault="0006448E">
      <w:pPr>
        <w:suppressAutoHyphens/>
      </w:pPr>
      <w:r>
        <w:t>Here sigma_hat_t is the rolling realized-volatility signal, w is the rolling window length, and Delta S_i is the mid-price increment over step i.</w:t>
      </w:r>
    </w:p>
    <w:p w14:paraId="74A5A97D" w14:textId="77777777" w:rsidR="00767FB6" w:rsidRDefault="0006448E">
      <w:pPr>
        <w:suppressAutoHyphens/>
      </w:pPr>
      <w:r>
        <w:lastRenderedPageBreak/>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1264068A" w14:textId="77777777" w:rsidR="00767FB6" w:rsidRDefault="0006448E">
      <w:pPr>
        <w:pStyle w:val="Balk3"/>
        <w:suppressAutoHyphens/>
      </w:pPr>
      <w:bookmarkStart w:id="13" w:name="_Toc231718064"/>
      <w:r>
        <w:t>2.3.1 Illustrative Synthetic Environment Path</w:t>
      </w:r>
      <w:bookmarkEnd w:id="13"/>
    </w:p>
    <w:p w14:paraId="225BA5CA"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14:paraId="30F3FF11" w14:textId="77777777" w:rsidR="00767FB6" w:rsidRDefault="0006448E">
      <w:pPr>
        <w:keepNext/>
        <w:keepLines/>
        <w:suppressAutoHyphens/>
        <w:jc w:val="center"/>
      </w:pPr>
      <w:r>
        <w:rPr>
          <w:noProof/>
        </w:rPr>
        <w:drawing>
          <wp:inline distT="0" distB="0" distL="0" distR="0" wp14:anchorId="3648DE45" wp14:editId="2483C453">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1B8CE9FF" w14:textId="77777777" w:rsidR="00767FB6" w:rsidRDefault="0006448E">
      <w:pPr>
        <w:pStyle w:val="ResimYazs"/>
        <w:keepLines/>
        <w:suppressAutoHyphen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07F9A5AB" w14:textId="77777777" w:rsidR="00767FB6" w:rsidRDefault="0006448E">
      <w:pPr>
        <w:pStyle w:val="Balk2"/>
        <w:suppressAutoHyphens/>
      </w:pPr>
      <w:bookmarkStart w:id="14" w:name="_Toc231718065"/>
      <w:r>
        <w:lastRenderedPageBreak/>
        <w:t>2.4 Limit-Order Fill Model</w:t>
      </w:r>
      <w:bookmarkEnd w:id="14"/>
    </w:p>
    <w:p w14:paraId="0F555649" w14:textId="77777777" w:rsidR="00767FB6" w:rsidRDefault="0006448E">
      <w:pPr>
        <w:keepNext/>
        <w:suppressAutoHyphens/>
        <w:spacing w:before="120" w:after="80"/>
        <w:jc w:val="center"/>
      </w:pPr>
      <w:r>
        <w:rPr>
          <w:rFonts w:ascii="Cambria Math" w:eastAsia="Cambria Math" w:hAnsi="Cambria Math"/>
          <w:b/>
        </w:rPr>
        <w:t>(4)   λ(δ) = A exp(−kδ)</w:t>
      </w:r>
    </w:p>
    <w:p w14:paraId="57DBD4BB" w14:textId="77777777" w:rsidR="00767FB6" w:rsidRDefault="0006448E">
      <w:pPr>
        <w:suppressAutoHyphens/>
      </w:pPr>
      <w:r>
        <w:t>Here lambda(delta) is the fill intensity at quote distance delta, A is the baseline arrival scale, and k controls the exponential decay as quotes move farther from the mid-price.</w:t>
      </w:r>
    </w:p>
    <w:p w14:paraId="277CFC33"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00E40A72" w14:textId="77777777" w:rsidR="00767FB6" w:rsidRDefault="0006448E">
      <w:pPr>
        <w:keepNext/>
        <w:suppressAutoHyphens/>
        <w:spacing w:before="120" w:after="80"/>
        <w:jc w:val="center"/>
      </w:pPr>
      <w:r>
        <w:rPr>
          <w:rFonts w:ascii="Cambria Math" w:eastAsia="Cambria Math" w:hAnsi="Cambria Math"/>
          <w:b/>
        </w:rPr>
        <w:t>(5)   P(fill | δ) = 1 − exp[−λ(δ)Δt]</w:t>
      </w:r>
    </w:p>
    <w:p w14:paraId="477169B1" w14:textId="77777777" w:rsidR="00767FB6" w:rsidRDefault="0006448E">
      <w:pPr>
        <w:suppressAutoHyphens/>
      </w:pPr>
      <w:r>
        <w:t>Here P(fill | delta) is the per-step fill probability and dt is the simulator step length.</w:t>
      </w:r>
    </w:p>
    <w:p w14:paraId="64F08092" w14:textId="77777777" w:rsidR="00767FB6" w:rsidRDefault="0006448E">
      <w:pPr>
        <w:pStyle w:val="Balk2"/>
        <w:suppressAutoHyphens/>
      </w:pPr>
      <w:bookmarkStart w:id="15" w:name="_Toc231718066"/>
      <w:r>
        <w:t>2.5 Quote Parameterization</w:t>
      </w:r>
      <w:bookmarkEnd w:id="15"/>
    </w:p>
    <w:p w14:paraId="79813B1A" w14:textId="77777777" w:rsidR="00767FB6" w:rsidRDefault="0006448E">
      <w:pPr>
        <w:keepNext/>
        <w:suppressAutoHyphens/>
        <w:spacing w:before="120" w:after="80"/>
        <w:jc w:val="center"/>
      </w:pPr>
      <w:r>
        <w:rPr>
          <w:rFonts w:ascii="Cambria Math" w:eastAsia="Cambria Math" w:hAnsi="Cambria Math"/>
          <w:b/>
        </w:rPr>
        <w:t>(6)   h = hᵢₙₓ + 1,    m = mᵢₙₓ − 2</w:t>
      </w:r>
    </w:p>
    <w:p w14:paraId="6DC53B05" w14:textId="77777777" w:rsidR="00767FB6" w:rsidRDefault="0006448E">
      <w:pPr>
        <w:suppressAutoHyphens/>
      </w:pPr>
      <w:r>
        <w:t>Here h_idx and m_idx are the two discrete PPO action components, h is the half-spread in ticks, and m is the quote skew in ticks.</w:t>
      </w:r>
    </w:p>
    <w:p w14:paraId="42762248"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490DFA8C" w14:textId="77777777" w:rsidR="00767FB6" w:rsidRDefault="0006448E">
      <w:pPr>
        <w:keepNext/>
        <w:suppressAutoHyphens/>
        <w:spacing w:before="120" w:after="80"/>
        <w:jc w:val="center"/>
      </w:pPr>
      <w:r>
        <w:rPr>
          <w:rFonts w:ascii="Cambria Math" w:eastAsia="Cambria Math" w:hAnsi="Cambria Math"/>
          <w:b/>
        </w:rPr>
        <w:t>(7)   δᵦᵢ𝒹 = max(1, h + m),    δₐₛₖ = max(1, h − m)</w:t>
      </w:r>
    </w:p>
    <w:p w14:paraId="3851B742" w14:textId="77777777" w:rsidR="00767FB6" w:rsidRDefault="0006448E">
      <w:pPr>
        <w:suppressAutoHyphens/>
      </w:pPr>
      <w:r>
        <w:t>Here delta_bid and delta_ask are the bid and ask quote distances in ticks. The max operator enforces a minimum quote distance of one tick.</w:t>
      </w:r>
    </w:p>
    <w:p w14:paraId="31F0361F" w14:textId="77777777" w:rsidR="00767FB6" w:rsidRDefault="0006448E">
      <w:pPr>
        <w:pStyle w:val="Balk2"/>
        <w:suppressAutoHyphens/>
      </w:pPr>
      <w:bookmarkStart w:id="16" w:name="_Toc231718067"/>
      <w:r>
        <w:t>2.6 Inventory, Cash, Equity, and Reward</w:t>
      </w:r>
      <w:bookmarkEnd w:id="16"/>
    </w:p>
    <w:p w14:paraId="67590040" w14:textId="77777777" w:rsidR="00767FB6" w:rsidRDefault="0006448E">
      <w:pPr>
        <w:keepNext/>
        <w:suppressAutoHyphens/>
        <w:spacing w:before="120" w:after="80"/>
        <w:jc w:val="center"/>
      </w:pPr>
      <w:r>
        <w:rPr>
          <w:rFonts w:ascii="Cambria Math" w:eastAsia="Cambria Math" w:hAnsi="Cambria Math"/>
          <w:b/>
        </w:rPr>
        <w:t>(8)   qₜ₊₁ = qₜ + Fᵇⁱᵈₜ − Fᵃˢᵏₜ</w:t>
      </w:r>
    </w:p>
    <w:p w14:paraId="5C6B91E8" w14:textId="77777777" w:rsidR="00767FB6" w:rsidRDefault="0006448E">
      <w:pPr>
        <w:suppressAutoHyphens/>
      </w:pPr>
      <w:r>
        <w:t>Here q_t is inventory, F_t^{bid} is the bid-side fill indicator or count, and F_t^{ask} is the ask-side fill indicator or count.</w:t>
      </w:r>
    </w:p>
    <w:p w14:paraId="25C95862" w14:textId="77777777" w:rsidR="00767FB6" w:rsidRDefault="0006448E">
      <w:pPr>
        <w:keepNext/>
        <w:suppressAutoHyphens/>
        <w:spacing w:before="120" w:after="80"/>
        <w:jc w:val="center"/>
      </w:pPr>
      <w:r>
        <w:rPr>
          <w:rFonts w:ascii="Cambria Math" w:eastAsia="Cambria Math" w:hAnsi="Cambria Math"/>
          <w:b/>
        </w:rPr>
        <w:t>(9)   Xₜ₊₁ = Xₜ − FᵇⁱᵈₜPᵇⁱᵈₜ + FᵃˢᵏₜPᵃˢᵏₜ − feesₜ</w:t>
      </w:r>
    </w:p>
    <w:p w14:paraId="38507F0B" w14:textId="77777777" w:rsidR="00767FB6" w:rsidRDefault="0006448E">
      <w:pPr>
        <w:suppressAutoHyphens/>
      </w:pPr>
      <w:r>
        <w:t>Here X_t is cash, P_t^{bid} and P_t^{ask} are the executed bid and ask prices, and fees_t denotes transaction costs.</w:t>
      </w:r>
    </w:p>
    <w:p w14:paraId="0326A1DD" w14:textId="77777777" w:rsidR="00767FB6" w:rsidRDefault="0006448E">
      <w:pPr>
        <w:keepNext/>
        <w:suppressAutoHyphens/>
        <w:spacing w:before="120" w:after="80"/>
        <w:jc w:val="center"/>
      </w:pPr>
      <w:r>
        <w:rPr>
          <w:rFonts w:ascii="Cambria Math" w:eastAsia="Cambria Math" w:hAnsi="Cambria Math"/>
          <w:b/>
        </w:rPr>
        <w:t>(10)   Wₜ = Xₜ + qₜSₜ</w:t>
      </w:r>
    </w:p>
    <w:p w14:paraId="7C1C5F18" w14:textId="77777777" w:rsidR="00767FB6" w:rsidRDefault="0006448E">
      <w:pPr>
        <w:suppressAutoHyphens/>
      </w:pPr>
      <w:r>
        <w:t>Here W_t is mark-to-market wealth or equity, X_t is cash, q_t is inventory, and S_t is the mid-price.</w:t>
      </w:r>
    </w:p>
    <w:p w14:paraId="67790452" w14:textId="77777777" w:rsidR="00767FB6" w:rsidRDefault="0006448E">
      <w:pPr>
        <w:suppressAutoHyphens/>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28A79E39" w14:textId="77777777" w:rsidR="00767FB6" w:rsidRDefault="0006448E">
      <w:pPr>
        <w:keepNext/>
        <w:suppressAutoHyphens/>
        <w:spacing w:before="120" w:after="80"/>
        <w:jc w:val="center"/>
      </w:pPr>
      <w:r>
        <w:rPr>
          <w:rFonts w:ascii="Cambria Math" w:eastAsia="Cambria Math" w:hAnsi="Cambria Math"/>
          <w:b/>
        </w:rPr>
        <w:lastRenderedPageBreak/>
        <w:t>(11)   Rₜ = Wₜ₊₁ − Wₜ − ηq²ₜ₊₁</w:t>
      </w:r>
    </w:p>
    <w:p w14:paraId="416DC1C8" w14:textId="77777777" w:rsidR="00767FB6" w:rsidRDefault="0006448E">
      <w:pPr>
        <w:suppressAutoHyphens/>
      </w:pPr>
      <w:r>
        <w:t>Here R_t is the reward and eta is the inventory-penalty coefficient. Fees are included in the cash update and are not counted a second time in the reward.</w:t>
      </w:r>
    </w:p>
    <w:p w14:paraId="2AAFDDAA" w14:textId="77777777" w:rsidR="00767FB6" w:rsidRDefault="0006448E">
      <w:pPr>
        <w:suppressAutoHyphens/>
      </w:pPr>
      <w:r>
        <w:t>The eta q^2 term discourages the agent from earning apparent PnL by accumulating large directional inventory. It connects the learning objective to market-making risk control rather than pure speculation on the mid-price path.</w:t>
      </w:r>
    </w:p>
    <w:p w14:paraId="37D78B97" w14:textId="77777777" w:rsidR="00767FB6" w:rsidRDefault="0006448E">
      <w:pPr>
        <w:pStyle w:val="Balk2"/>
        <w:suppressAutoHyphens/>
      </w:pPr>
      <w:bookmarkStart w:id="17" w:name="_Toc231718068"/>
      <w:r>
        <w:t>2.7 Avellaneda-Stoikov Baseline</w:t>
      </w:r>
      <w:bookmarkEnd w:id="17"/>
    </w:p>
    <w:p w14:paraId="6312E89C" w14:textId="77777777" w:rsidR="00767FB6" w:rsidRDefault="0006448E">
      <w:pPr>
        <w:keepNext/>
        <w:suppressAutoHyphens/>
        <w:spacing w:before="120" w:after="80"/>
        <w:jc w:val="center"/>
      </w:pPr>
      <w:r>
        <w:rPr>
          <w:rFonts w:ascii="Cambria Math" w:eastAsia="Cambria Math" w:hAnsi="Cambria Math"/>
          <w:b/>
        </w:rPr>
        <w:t>(12)   rₜ = Sₜ − qₜγσ²τ</w:t>
      </w:r>
    </w:p>
    <w:p w14:paraId="677290D2" w14:textId="77777777" w:rsidR="00767FB6" w:rsidRDefault="0006448E">
      <w:pPr>
        <w:suppressAutoHyphens/>
      </w:pPr>
      <w:r>
        <w:t>Here r_t is the reservation price, gamma is inventory-risk aversion, sigma is volatility, and tau is remaining horizon.</w:t>
      </w:r>
    </w:p>
    <w:p w14:paraId="312AB490" w14:textId="77777777" w:rsidR="00767FB6" w:rsidRDefault="0006448E">
      <w:pPr>
        <w:keepNext/>
        <w:suppressAutoHyphens/>
        <w:spacing w:before="120" w:after="80"/>
        <w:jc w:val="center"/>
      </w:pPr>
      <w:r>
        <w:rPr>
          <w:rFonts w:ascii="Cambria Math" w:eastAsia="Cambria Math" w:hAnsi="Cambria Math"/>
          <w:b/>
        </w:rPr>
        <w:t>(13)   δAS = 0.5γσ²τ + (1/γ) ln(1 + γ/k)</w:t>
      </w:r>
    </w:p>
    <w:p w14:paraId="4E5DBDD8"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7D48F6E2" w14:textId="77777777" w:rsidR="00767FB6" w:rsidRDefault="0006448E">
      <w:pPr>
        <w:pStyle w:val="Balk2"/>
        <w:suppressAutoHyphens/>
      </w:pPr>
      <w:bookmarkStart w:id="18" w:name="_Toc231718069"/>
      <w:r>
        <w:t>2.8 PPO Objective</w:t>
      </w:r>
      <w:bookmarkEnd w:id="18"/>
    </w:p>
    <w:p w14:paraId="7334401F" w14:textId="77777777" w:rsidR="00767FB6" w:rsidRDefault="0006448E">
      <w:pPr>
        <w:keepNext/>
        <w:suppressAutoHyphens/>
        <w:spacing w:before="120" w:after="80"/>
        <w:jc w:val="center"/>
      </w:pPr>
      <w:r>
        <w:rPr>
          <w:rFonts w:ascii="Cambria Math" w:eastAsia="Cambria Math" w:hAnsi="Cambria Math"/>
          <w:b/>
        </w:rPr>
        <w:t>(14)   ρₜ(θ) = πθ(aₜ | sₜ) / πθold(aₜ | sₜ)</w:t>
      </w:r>
    </w:p>
    <w:p w14:paraId="368CE790"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569C545B" w14:textId="77777777" w:rsidR="00767FB6" w:rsidRDefault="0006448E">
      <w:pPr>
        <w:keepNext/>
        <w:suppressAutoHyphens/>
        <w:spacing w:before="120" w:after="80"/>
        <w:jc w:val="center"/>
      </w:pPr>
      <w:r>
        <w:rPr>
          <w:rFonts w:ascii="Cambria Math" w:eastAsia="Cambria Math" w:hAnsi="Cambria Math"/>
          <w:b/>
        </w:rPr>
        <w:t>(15)   LCLIP(θ) = Eₜ[min(ρₜ(θ)Âₜ, clip(ρₜ(θ), 1−ε, 1+ε)Âₜ)]</w:t>
      </w:r>
    </w:p>
    <w:p w14:paraId="465D071E"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79E6DE7D"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28F26463" w14:textId="77777777" w:rsidR="00767FB6" w:rsidRDefault="0006448E">
      <w:pPr>
        <w:pStyle w:val="Balk1"/>
        <w:suppressAutoHyphens/>
      </w:pPr>
      <w:bookmarkStart w:id="19" w:name="_Toc231718070"/>
      <w:r>
        <w:t>3 Use-Case Scenario</w:t>
      </w:r>
      <w:bookmarkEnd w:id="19"/>
    </w:p>
    <w:p w14:paraId="7601F0EB" w14:textId="77777777" w:rsidR="00767FB6" w:rsidRDefault="0006448E">
      <w:pPr>
        <w:pStyle w:val="Balk2"/>
        <w:suppressAutoHyphens/>
      </w:pPr>
      <w:bookmarkStart w:id="20" w:name="_Toc231718071"/>
      <w:r>
        <w:t>3.1 Synthetic HFMM Scenario</w:t>
      </w:r>
      <w:bookmarkEnd w:id="20"/>
    </w:p>
    <w:p w14:paraId="43846819"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499A6352" w14:textId="77777777" w:rsidR="00767FB6" w:rsidRDefault="0006448E">
      <w:pPr>
        <w:pStyle w:val="Balk2"/>
        <w:suppressAutoHyphens/>
      </w:pPr>
      <w:bookmarkStart w:id="21" w:name="_Toc231718072"/>
      <w:r>
        <w:lastRenderedPageBreak/>
        <w:t>3.2 Trading Agents and Strategy Variants</w:t>
      </w:r>
      <w:bookmarkEnd w:id="21"/>
    </w:p>
    <w:p w14:paraId="42E10B45"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39A55C7F" w14:textId="77777777">
        <w:tc>
          <w:tcPr>
            <w:tcW w:w="2100" w:type="dxa"/>
            <w:shd w:val="clear" w:color="auto" w:fill="F2F4F7"/>
            <w:tcMar>
              <w:top w:w="80" w:type="dxa"/>
              <w:left w:w="120" w:type="dxa"/>
              <w:bottom w:w="80" w:type="dxa"/>
              <w:right w:w="120" w:type="dxa"/>
            </w:tcMar>
            <w:vAlign w:val="center"/>
          </w:tcPr>
          <w:p w14:paraId="4E7A1EAC"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3DF786B3"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5BF74F2D" w14:textId="77777777" w:rsidR="00767FB6" w:rsidRDefault="0006448E">
            <w:pPr>
              <w:suppressAutoHyphens/>
            </w:pPr>
            <w:r>
              <w:rPr>
                <w:b/>
                <w:sz w:val="18"/>
              </w:rPr>
              <w:t>Purpose</w:t>
            </w:r>
          </w:p>
        </w:tc>
      </w:tr>
      <w:tr w:rsidR="00767FB6" w14:paraId="2AA95720" w14:textId="77777777">
        <w:tc>
          <w:tcPr>
            <w:tcW w:w="2100" w:type="dxa"/>
            <w:tcMar>
              <w:top w:w="80" w:type="dxa"/>
              <w:left w:w="120" w:type="dxa"/>
              <w:bottom w:w="80" w:type="dxa"/>
              <w:right w:w="120" w:type="dxa"/>
            </w:tcMar>
            <w:vAlign w:val="center"/>
          </w:tcPr>
          <w:p w14:paraId="17DA443D"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2B78924E"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4B919260" w14:textId="77777777" w:rsidR="00767FB6" w:rsidRDefault="0006448E">
            <w:pPr>
              <w:suppressAutoHyphens/>
            </w:pPr>
            <w:r>
              <w:rPr>
                <w:sz w:val="18"/>
              </w:rPr>
              <w:t>Fixed-spread baseline.</w:t>
            </w:r>
          </w:p>
        </w:tc>
      </w:tr>
      <w:tr w:rsidR="00767FB6" w14:paraId="15F2E8FD" w14:textId="77777777">
        <w:tc>
          <w:tcPr>
            <w:tcW w:w="2100" w:type="dxa"/>
            <w:tcMar>
              <w:top w:w="80" w:type="dxa"/>
              <w:left w:w="120" w:type="dxa"/>
              <w:bottom w:w="80" w:type="dxa"/>
              <w:right w:w="120" w:type="dxa"/>
            </w:tcMar>
            <w:vAlign w:val="center"/>
          </w:tcPr>
          <w:p w14:paraId="3D802FD5"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79B7C39C"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19D83195" w14:textId="77777777" w:rsidR="00767FB6" w:rsidRDefault="0006448E">
            <w:pPr>
              <w:suppressAutoHyphens/>
            </w:pPr>
            <w:r>
              <w:rPr>
                <w:sz w:val="18"/>
              </w:rPr>
              <w:t>Analytical inventory-risk baseline.</w:t>
            </w:r>
          </w:p>
        </w:tc>
      </w:tr>
      <w:tr w:rsidR="00767FB6" w14:paraId="32E3129C" w14:textId="77777777">
        <w:tc>
          <w:tcPr>
            <w:tcW w:w="2100" w:type="dxa"/>
            <w:tcMar>
              <w:top w:w="80" w:type="dxa"/>
              <w:left w:w="120" w:type="dxa"/>
              <w:bottom w:w="80" w:type="dxa"/>
              <w:right w:w="120" w:type="dxa"/>
            </w:tcMar>
            <w:vAlign w:val="center"/>
          </w:tcPr>
          <w:p w14:paraId="22E0ECCE" w14:textId="77777777" w:rsidR="00767FB6" w:rsidRDefault="0006448E">
            <w:pPr>
              <w:suppressAutoHyphens/>
            </w:pPr>
            <w:r>
              <w:rPr>
                <w:sz w:val="18"/>
              </w:rPr>
              <w:t>ppo_aware</w:t>
            </w:r>
          </w:p>
        </w:tc>
        <w:tc>
          <w:tcPr>
            <w:tcW w:w="3300" w:type="dxa"/>
            <w:tcMar>
              <w:top w:w="80" w:type="dxa"/>
              <w:left w:w="120" w:type="dxa"/>
              <w:bottom w:w="80" w:type="dxa"/>
              <w:right w:w="120" w:type="dxa"/>
            </w:tcMar>
            <w:vAlign w:val="center"/>
          </w:tcPr>
          <w:p w14:paraId="29E96BD6"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7ADAB1C7" w14:textId="77777777" w:rsidR="00767FB6" w:rsidRDefault="0006448E">
            <w:pPr>
              <w:suppressAutoHyphens/>
            </w:pPr>
            <w:r>
              <w:rPr>
                <w:sz w:val="18"/>
              </w:rPr>
              <w:t>Original regime-aware PPO.</w:t>
            </w:r>
          </w:p>
        </w:tc>
      </w:tr>
      <w:tr w:rsidR="00767FB6" w14:paraId="3408BB1E" w14:textId="77777777">
        <w:tc>
          <w:tcPr>
            <w:tcW w:w="2100" w:type="dxa"/>
            <w:tcMar>
              <w:top w:w="80" w:type="dxa"/>
              <w:left w:w="120" w:type="dxa"/>
              <w:bottom w:w="80" w:type="dxa"/>
              <w:right w:w="120" w:type="dxa"/>
            </w:tcMar>
            <w:vAlign w:val="center"/>
          </w:tcPr>
          <w:p w14:paraId="4C4DB321"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5BDDC544"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65E59818" w14:textId="77777777" w:rsidR="00767FB6" w:rsidRDefault="0006448E">
            <w:pPr>
              <w:suppressAutoHyphens/>
            </w:pPr>
            <w:r>
              <w:rPr>
                <w:sz w:val="18"/>
              </w:rPr>
              <w:t>Original regime-blind PPO.</w:t>
            </w:r>
          </w:p>
        </w:tc>
      </w:tr>
      <w:tr w:rsidR="00767FB6" w14:paraId="524102FE" w14:textId="77777777">
        <w:tc>
          <w:tcPr>
            <w:tcW w:w="2100" w:type="dxa"/>
            <w:tcMar>
              <w:top w:w="80" w:type="dxa"/>
              <w:left w:w="120" w:type="dxa"/>
              <w:bottom w:w="80" w:type="dxa"/>
              <w:right w:w="120" w:type="dxa"/>
            </w:tcMar>
            <w:vAlign w:val="center"/>
          </w:tcPr>
          <w:p w14:paraId="4DFF450A"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550873FD"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40568534" w14:textId="77777777" w:rsidR="00767FB6" w:rsidRDefault="0006448E">
            <w:pPr>
              <w:suppressAutoHyphens/>
            </w:pPr>
            <w:r>
              <w:rPr>
                <w:sz w:val="18"/>
              </w:rPr>
              <w:t>Tests whether sigma_hat alone carries the signal.</w:t>
            </w:r>
          </w:p>
        </w:tc>
      </w:tr>
      <w:tr w:rsidR="00767FB6" w14:paraId="1C5011AE" w14:textId="77777777">
        <w:tc>
          <w:tcPr>
            <w:tcW w:w="2100" w:type="dxa"/>
            <w:tcMar>
              <w:top w:w="80" w:type="dxa"/>
              <w:left w:w="120" w:type="dxa"/>
              <w:bottom w:w="80" w:type="dxa"/>
              <w:right w:w="120" w:type="dxa"/>
            </w:tcMar>
            <w:vAlign w:val="center"/>
          </w:tcPr>
          <w:p w14:paraId="231CA1B8"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1C74C259"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46509424" w14:textId="77777777" w:rsidR="00767FB6" w:rsidRDefault="0006448E">
            <w:pPr>
              <w:suppressAutoHyphens/>
            </w:pPr>
            <w:r>
              <w:rPr>
                <w:sz w:val="18"/>
              </w:rPr>
              <w:t>Tests estimated categorical incremental value.</w:t>
            </w:r>
          </w:p>
        </w:tc>
      </w:tr>
      <w:tr w:rsidR="00767FB6" w14:paraId="6378F93E" w14:textId="77777777">
        <w:tc>
          <w:tcPr>
            <w:tcW w:w="2100" w:type="dxa"/>
            <w:tcMar>
              <w:top w:w="80" w:type="dxa"/>
              <w:left w:w="120" w:type="dxa"/>
              <w:bottom w:w="80" w:type="dxa"/>
              <w:right w:w="120" w:type="dxa"/>
            </w:tcMar>
            <w:vAlign w:val="center"/>
          </w:tcPr>
          <w:p w14:paraId="46C30991"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4352D2D9"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5B6F9A22" w14:textId="77777777" w:rsidR="00767FB6" w:rsidRDefault="0006448E">
            <w:pPr>
              <w:suppressAutoHyphens/>
            </w:pPr>
            <w:r>
              <w:rPr>
                <w:sz w:val="18"/>
              </w:rPr>
              <w:t>Tests perfect-label incremental value.</w:t>
            </w:r>
          </w:p>
        </w:tc>
      </w:tr>
      <w:tr w:rsidR="00767FB6" w14:paraId="7702B876" w14:textId="77777777">
        <w:tc>
          <w:tcPr>
            <w:tcW w:w="2100" w:type="dxa"/>
            <w:tcMar>
              <w:top w:w="80" w:type="dxa"/>
              <w:left w:w="120" w:type="dxa"/>
              <w:bottom w:w="80" w:type="dxa"/>
              <w:right w:w="120" w:type="dxa"/>
            </w:tcMar>
            <w:vAlign w:val="center"/>
          </w:tcPr>
          <w:p w14:paraId="32FEB922"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71111F9F"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38F70189" w14:textId="77777777" w:rsidR="00767FB6" w:rsidRDefault="0006448E">
            <w:pPr>
              <w:suppressAutoHyphens/>
            </w:pPr>
            <w:r>
              <w:rPr>
                <w:sz w:val="18"/>
              </w:rPr>
              <w:t>Anchor label-only variants.</w:t>
            </w:r>
          </w:p>
        </w:tc>
      </w:tr>
    </w:tbl>
    <w:p w14:paraId="3E6B82F3" w14:textId="77777777" w:rsidR="00767FB6" w:rsidRDefault="00767FB6">
      <w:pPr>
        <w:suppressAutoHyphens/>
      </w:pPr>
    </w:p>
    <w:p w14:paraId="3D8B7653" w14:textId="77777777" w:rsidR="00767FB6" w:rsidRDefault="0006448E">
      <w:pPr>
        <w:pStyle w:val="Balk2"/>
        <w:suppressAutoHyphens/>
      </w:pPr>
      <w:bookmarkStart w:id="22" w:name="_Toc231718073"/>
      <w:r>
        <w:t>3.3 Information-Design Question</w:t>
      </w:r>
      <w:bookmarkEnd w:id="22"/>
    </w:p>
    <w:p w14:paraId="2A472406"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063DB3CE" w14:textId="77777777" w:rsidR="00767FB6" w:rsidRDefault="0006448E">
      <w:pPr>
        <w:pStyle w:val="Balk1"/>
        <w:suppressAutoHyphens/>
      </w:pPr>
      <w:bookmarkStart w:id="23" w:name="_Toc231718074"/>
      <w:r>
        <w:t>4 System Architecture</w:t>
      </w:r>
      <w:bookmarkEnd w:id="23"/>
    </w:p>
    <w:p w14:paraId="08278D1A" w14:textId="77777777" w:rsidR="00767FB6" w:rsidRDefault="0006448E">
      <w:pPr>
        <w:pStyle w:val="Balk2"/>
        <w:suppressAutoHyphens/>
      </w:pPr>
      <w:bookmarkStart w:id="24" w:name="_Toc231718075"/>
      <w:r>
        <w:t>4.1 Run Lifecycle and Reproducibility Layer</w:t>
      </w:r>
      <w:bookmarkEnd w:id="24"/>
    </w:p>
    <w:p w14:paraId="705CD8D0"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34F69082" w14:textId="77777777" w:rsidR="00767FB6" w:rsidRDefault="0006448E">
      <w:pPr>
        <w:pStyle w:val="Balk2"/>
        <w:suppressAutoHyphens/>
      </w:pPr>
      <w:bookmarkStart w:id="25" w:name="_Toc231718076"/>
      <w:r>
        <w:t>4.2 Synthetic Market and Detector Layer</w:t>
      </w:r>
      <w:bookmarkEnd w:id="25"/>
    </w:p>
    <w:p w14:paraId="7212A942"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50F4479B" w14:textId="77777777" w:rsidR="00767FB6" w:rsidRDefault="0006448E">
      <w:pPr>
        <w:pStyle w:val="Balk2"/>
        <w:suppressAutoHyphens/>
      </w:pPr>
      <w:bookmarkStart w:id="26" w:name="_Toc231718077"/>
      <w:r>
        <w:t>4.3 Gymnasium Environment Layer</w:t>
      </w:r>
      <w:bookmarkEnd w:id="26"/>
    </w:p>
    <w:p w14:paraId="466BDE40"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333A0808" w14:textId="77777777" w:rsidR="00767FB6" w:rsidRDefault="0006448E">
      <w:pPr>
        <w:pStyle w:val="Balk2"/>
        <w:suppressAutoHyphens/>
      </w:pPr>
      <w:bookmarkStart w:id="27" w:name="_Toc231718078"/>
      <w:r>
        <w:lastRenderedPageBreak/>
        <w:t>4.4 Strategy and Training Layer</w:t>
      </w:r>
      <w:bookmarkEnd w:id="27"/>
    </w:p>
    <w:p w14:paraId="5452D905"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095C84EA" w14:textId="77777777" w:rsidR="00767FB6" w:rsidRDefault="0006448E">
      <w:pPr>
        <w:pStyle w:val="Balk2"/>
        <w:suppressAutoHyphens/>
      </w:pPr>
      <w:bookmarkStart w:id="28" w:name="_Toc231718079"/>
      <w:r>
        <w:t>4.5 Evaluation and Evidence Layer</w:t>
      </w:r>
      <w:bookmarkEnd w:id="28"/>
    </w:p>
    <w:p w14:paraId="3D63AE4B" w14:textId="77777777" w:rsidR="00767FB6" w:rsidRDefault="0006448E">
      <w:pPr>
        <w:suppressAutoHyphens/>
      </w:pPr>
      <w:r>
        <w:t>Evaluation writes CSV metrics, figures, and summaries. The final thesis_39 manuscript embeds existing figures and quotes frozen numerical evidence; it does not regenerate protected evidence artifacts.</w:t>
      </w:r>
    </w:p>
    <w:p w14:paraId="3422504F" w14:textId="77777777" w:rsidR="00767FB6" w:rsidRDefault="0006448E">
      <w:pPr>
        <w:pStyle w:val="Balk2"/>
        <w:suppressAutoHyphens/>
      </w:pPr>
      <w:bookmarkStart w:id="29" w:name="_Toc231718080"/>
      <w:r>
        <w:t>4.6 Methodology Pipeline Illustration</w:t>
      </w:r>
      <w:bookmarkEnd w:id="29"/>
    </w:p>
    <w:p w14:paraId="236FB11B" w14:textId="77777777" w:rsidR="00767FB6" w:rsidRDefault="0006448E">
      <w:pPr>
        <w:keepNext/>
        <w:suppressAutoHyphens/>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0EEA1A73" w14:textId="77777777" w:rsidR="00767FB6" w:rsidRDefault="0006448E">
      <w:pPr>
        <w:keepNext/>
        <w:keepLines/>
        <w:suppressAutoHyphens/>
        <w:jc w:val="center"/>
      </w:pPr>
      <w:r>
        <w:rPr>
          <w:noProof/>
        </w:rPr>
        <w:drawing>
          <wp:inline distT="0" distB="0" distL="0" distR="0" wp14:anchorId="6E0F7406" wp14:editId="61E2FC25">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460565C0"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581D4486" w14:textId="77777777" w:rsidR="00767FB6" w:rsidRDefault="0006448E">
      <w:pPr>
        <w:pStyle w:val="Balk1"/>
        <w:suppressAutoHyphens/>
      </w:pPr>
      <w:bookmarkStart w:id="30" w:name="_Toc231718081"/>
      <w:r>
        <w:t>5 Layered Experimental Model</w:t>
      </w:r>
      <w:bookmarkEnd w:id="30"/>
    </w:p>
    <w:p w14:paraId="75DAB759" w14:textId="77777777" w:rsidR="00767FB6" w:rsidRDefault="0006448E">
      <w:pPr>
        <w:suppressAutoHyphens/>
      </w:pPr>
      <w:r>
        <w:t>Section 4 describes the software/evidence architecture, while this section restates the same workflow as a conceptual layered experimental model.</w:t>
      </w:r>
    </w:p>
    <w:p w14:paraId="62B8B609" w14:textId="77777777" w:rsidR="00767FB6" w:rsidRDefault="0006448E">
      <w:pPr>
        <w:pStyle w:val="Balk2"/>
        <w:suppressAutoHyphens/>
      </w:pPr>
      <w:bookmarkStart w:id="31" w:name="_Toc231718082"/>
      <w:r>
        <w:t>5.1 Layer 1: Market State Generation</w:t>
      </w:r>
      <w:bookmarkEnd w:id="31"/>
    </w:p>
    <w:p w14:paraId="632C55E7" w14:textId="77777777" w:rsidR="00767FB6" w:rsidRDefault="0006448E">
      <w:pPr>
        <w:suppressAutoHyphens/>
      </w:pPr>
      <w:r>
        <w:t>Generate Markov regimes and mid-price paths under controlled volatility multipliers.</w:t>
      </w:r>
    </w:p>
    <w:p w14:paraId="36E86891" w14:textId="77777777" w:rsidR="00767FB6" w:rsidRDefault="0006448E">
      <w:pPr>
        <w:pStyle w:val="Balk2"/>
        <w:suppressAutoHyphens/>
      </w:pPr>
      <w:bookmarkStart w:id="32" w:name="_Toc231718083"/>
      <w:r>
        <w:t>5.2 Layer 2: Signal Construction</w:t>
      </w:r>
      <w:bookmarkEnd w:id="32"/>
    </w:p>
    <w:p w14:paraId="0D0060DD" w14:textId="77777777" w:rsidR="00767FB6" w:rsidRDefault="0006448E">
      <w:pPr>
        <w:suppressAutoHyphens/>
      </w:pPr>
      <w:r>
        <w:t>Construct sigma_hat from rolling realized volatility and derive estimated regime labels.</w:t>
      </w:r>
    </w:p>
    <w:p w14:paraId="6290BE1F" w14:textId="77777777" w:rsidR="00767FB6" w:rsidRDefault="0006448E">
      <w:pPr>
        <w:pStyle w:val="Balk2"/>
        <w:suppressAutoHyphens/>
      </w:pPr>
      <w:bookmarkStart w:id="33" w:name="_Toc231718084"/>
      <w:r>
        <w:lastRenderedPageBreak/>
        <w:t>5.3 Layer 3: Observation Encoding</w:t>
      </w:r>
      <w:bookmarkEnd w:id="33"/>
    </w:p>
    <w:p w14:paraId="65DAA22C" w14:textId="77777777" w:rsidR="00767FB6" w:rsidRDefault="0006448E">
      <w:pPr>
        <w:suppressAutoHyphens/>
      </w:pPr>
      <w:r>
        <w:t>Encode inventory, volatility, time-to-horizon, and optional regime one-hot channels.</w:t>
      </w:r>
    </w:p>
    <w:p w14:paraId="0F8C55F1" w14:textId="77777777" w:rsidR="00767FB6" w:rsidRDefault="0006448E">
      <w:pPr>
        <w:pStyle w:val="Balk2"/>
        <w:suppressAutoHyphens/>
      </w:pPr>
      <w:bookmarkStart w:id="34" w:name="_Toc231718085"/>
      <w:r>
        <w:t>5.4 Layer 4: Action and Execution</w:t>
      </w:r>
      <w:bookmarkEnd w:id="34"/>
    </w:p>
    <w:p w14:paraId="15C9BDDE" w14:textId="77777777" w:rsidR="00767FB6" w:rsidRDefault="0006448E">
      <w:pPr>
        <w:suppressAutoHyphens/>
      </w:pPr>
      <w:r>
        <w:t>Decode PPO actions into bid/ask quote distances and sample Poisson-arrival fills.</w:t>
      </w:r>
    </w:p>
    <w:p w14:paraId="7785B3C7" w14:textId="77777777" w:rsidR="00767FB6" w:rsidRDefault="0006448E">
      <w:pPr>
        <w:pStyle w:val="Balk2"/>
        <w:suppressAutoHyphens/>
      </w:pPr>
      <w:bookmarkStart w:id="35" w:name="_Toc231718086"/>
      <w:r>
        <w:t>5.5 Layer 5: Learning and Evaluation</w:t>
      </w:r>
      <w:bookmarkEnd w:id="35"/>
    </w:p>
    <w:p w14:paraId="5F4EDA18" w14:textId="77777777" w:rsidR="00767FB6" w:rsidRDefault="0006448E">
      <w:pPr>
        <w:suppressAutoHyphens/>
      </w:pPr>
      <w:r>
        <w:t>Train PPO on the chronological train segment and evaluate deterministic policies OOS.</w:t>
      </w:r>
    </w:p>
    <w:p w14:paraId="6F11ADD9" w14:textId="77777777" w:rsidR="00767FB6" w:rsidRDefault="0006448E">
      <w:pPr>
        <w:pStyle w:val="Balk1"/>
        <w:suppressAutoHyphens/>
      </w:pPr>
      <w:bookmarkStart w:id="36" w:name="_Toc231718087"/>
      <w:r>
        <w:t>6 Algorithm Specification and Pseudocode</w:t>
      </w:r>
      <w:bookmarkEnd w:id="36"/>
    </w:p>
    <w:p w14:paraId="14474396" w14:textId="77777777" w:rsidR="00767FB6" w:rsidRDefault="0006448E">
      <w:pPr>
        <w:pStyle w:val="Balk2"/>
        <w:suppressAutoHyphens/>
      </w:pPr>
      <w:bookmarkStart w:id="37" w:name="_Toc231718088"/>
      <w:r>
        <w:t>6.1 Plain-Language Overview</w:t>
      </w:r>
      <w:bookmarkEnd w:id="37"/>
    </w:p>
    <w:p w14:paraId="0CF89EBF"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38EEC347" w14:textId="77777777" w:rsidR="00767FB6" w:rsidRDefault="0006448E">
      <w:pPr>
        <w:pStyle w:val="Balk3"/>
        <w:suppressAutoHyphens/>
      </w:pPr>
      <w:bookmarkStart w:id="38" w:name="_Toc231718089"/>
      <w:r>
        <w:t>6.2 Synthetic Market and Regime Generation</w:t>
      </w:r>
      <w:bookmarkEnd w:id="38"/>
    </w:p>
    <w:p w14:paraId="3AC655FB" w14:textId="77777777" w:rsidR="00767FB6" w:rsidRDefault="0006448E">
      <w:pPr>
        <w:pStyle w:val="ResimYazs"/>
        <w:keepNext/>
        <w:spacing w:before="120" w:after="60"/>
      </w:pPr>
      <w:r>
        <w:t>Algorithm 1: Synthetic market and regime generation</w:t>
      </w:r>
    </w:p>
    <w:p w14:paraId="65DD5A32"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77DA0C19" w14:textId="77777777" w:rsidR="00767FB6" w:rsidRDefault="0006448E">
      <w:pPr>
        <w:suppressAutoHyphens/>
        <w:spacing w:after="0"/>
        <w:ind w:left="360"/>
      </w:pPr>
      <w:r>
        <w:rPr>
          <w:rFonts w:ascii="Consolas" w:eastAsia="Consolas" w:hAnsi="Consolas"/>
          <w:sz w:val="18"/>
        </w:rPr>
        <w:t>Initialize z_0 and S_0</w:t>
      </w:r>
    </w:p>
    <w:p w14:paraId="030F166B" w14:textId="77777777" w:rsidR="00767FB6" w:rsidRDefault="0006448E">
      <w:pPr>
        <w:suppressAutoHyphens/>
        <w:spacing w:after="0"/>
        <w:ind w:left="360"/>
      </w:pPr>
      <w:r>
        <w:rPr>
          <w:rFonts w:ascii="Consolas" w:eastAsia="Consolas" w:hAnsi="Consolas"/>
          <w:sz w:val="18"/>
        </w:rPr>
        <w:t>For t = 0 ... n_steps - 1:</w:t>
      </w:r>
    </w:p>
    <w:p w14:paraId="74DBB9BF" w14:textId="77777777" w:rsidR="00767FB6" w:rsidRDefault="0006448E">
      <w:pPr>
        <w:suppressAutoHyphens/>
        <w:spacing w:after="0"/>
        <w:ind w:left="360"/>
      </w:pPr>
      <w:r>
        <w:rPr>
          <w:rFonts w:ascii="Consolas" w:eastAsia="Consolas" w:hAnsi="Consolas"/>
          <w:sz w:val="18"/>
        </w:rPr>
        <w:t xml:space="preserve">    sample z_{t+1} from P[z_t]</w:t>
      </w:r>
    </w:p>
    <w:p w14:paraId="2C71BB0B" w14:textId="77777777" w:rsidR="00767FB6" w:rsidRDefault="0006448E">
      <w:pPr>
        <w:suppressAutoHyphens/>
        <w:spacing w:after="0"/>
        <w:ind w:left="360"/>
      </w:pPr>
      <w:r>
        <w:rPr>
          <w:rFonts w:ascii="Consolas" w:eastAsia="Consolas" w:hAnsi="Consolas"/>
          <w:sz w:val="18"/>
        </w:rPr>
        <w:t xml:space="preserve">    set sigma_t = base_sigma * multiplier[z_t]</w:t>
      </w:r>
    </w:p>
    <w:p w14:paraId="222159B5"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747B3DE2" w14:textId="77777777" w:rsidR="00767FB6" w:rsidRDefault="0006448E">
      <w:pPr>
        <w:suppressAutoHyphens/>
        <w:spacing w:after="0"/>
        <w:ind w:left="360"/>
      </w:pPr>
      <w:r>
        <w:rPr>
          <w:rFonts w:ascii="Consolas" w:eastAsia="Consolas" w:hAnsi="Consolas"/>
          <w:sz w:val="18"/>
        </w:rPr>
        <w:t>Compute rolling sigma_hat after warmup window</w:t>
      </w:r>
    </w:p>
    <w:p w14:paraId="3701EBBB" w14:textId="77777777" w:rsidR="00767FB6" w:rsidRDefault="0006448E">
      <w:pPr>
        <w:suppressAutoHyphens/>
        <w:spacing w:after="0"/>
        <w:ind w:left="360"/>
      </w:pPr>
      <w:r>
        <w:rPr>
          <w:rFonts w:ascii="Consolas" w:eastAsia="Consolas" w:hAnsi="Consolas"/>
          <w:sz w:val="18"/>
        </w:rPr>
        <w:t>Calibrate thresholds on warmup data and assign regime_hat</w:t>
      </w:r>
    </w:p>
    <w:p w14:paraId="5FBD3CAC"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79CD8738" w14:textId="77777777" w:rsidR="00767FB6" w:rsidRDefault="00767FB6">
      <w:pPr>
        <w:suppressAutoHyphens/>
      </w:pPr>
    </w:p>
    <w:p w14:paraId="5CC96F65" w14:textId="77777777" w:rsidR="00767FB6" w:rsidRDefault="0006448E">
      <w:pPr>
        <w:pStyle w:val="Balk3"/>
        <w:suppressAutoHyphens/>
      </w:pPr>
      <w:bookmarkStart w:id="39" w:name="_Toc231718090"/>
      <w:r>
        <w:t>6.3 Market-Making Environment Step</w:t>
      </w:r>
      <w:bookmarkEnd w:id="39"/>
    </w:p>
    <w:p w14:paraId="36C35FDE" w14:textId="77777777" w:rsidR="00767FB6" w:rsidRDefault="0006448E">
      <w:pPr>
        <w:pStyle w:val="ResimYazs"/>
        <w:keepNext/>
        <w:spacing w:before="120" w:after="60"/>
      </w:pPr>
      <w:r>
        <w:t>Algorithm 2: Market-making environment step</w:t>
      </w:r>
    </w:p>
    <w:p w14:paraId="004189E4"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6D5392D1" w14:textId="77777777" w:rsidR="00767FB6" w:rsidRDefault="0006448E">
      <w:pPr>
        <w:suppressAutoHyphens/>
        <w:spacing w:after="0"/>
        <w:ind w:left="360"/>
      </w:pPr>
      <w:r>
        <w:rPr>
          <w:rFonts w:ascii="Consolas" w:eastAsia="Consolas" w:hAnsi="Consolas"/>
          <w:sz w:val="18"/>
        </w:rPr>
        <w:t>Decode h = h_idx + 1 and m = m_idx - 2</w:t>
      </w:r>
    </w:p>
    <w:p w14:paraId="3A345576" w14:textId="77777777" w:rsidR="00767FB6" w:rsidRDefault="0006448E">
      <w:pPr>
        <w:suppressAutoHyphens/>
        <w:spacing w:after="0"/>
        <w:ind w:left="360"/>
      </w:pPr>
      <w:r>
        <w:rPr>
          <w:rFonts w:ascii="Consolas" w:eastAsia="Consolas" w:hAnsi="Consolas"/>
          <w:sz w:val="18"/>
        </w:rPr>
        <w:t>Set delta_bid = max(1, h + m), delta_ask = max(1, h - m)</w:t>
      </w:r>
    </w:p>
    <w:p w14:paraId="04BF698F" w14:textId="77777777" w:rsidR="00767FB6" w:rsidRDefault="0006448E">
      <w:pPr>
        <w:suppressAutoHyphens/>
        <w:spacing w:after="0"/>
        <w:ind w:left="360"/>
      </w:pPr>
      <w:r>
        <w:rPr>
          <w:rFonts w:ascii="Consolas" w:eastAsia="Consolas" w:hAnsi="Consolas"/>
          <w:sz w:val="18"/>
        </w:rPr>
        <w:t>Compute fill intensities and per-step fill probabilities</w:t>
      </w:r>
    </w:p>
    <w:p w14:paraId="3E4156AF" w14:textId="77777777" w:rsidR="00767FB6" w:rsidRDefault="0006448E">
      <w:pPr>
        <w:suppressAutoHyphens/>
        <w:spacing w:after="0"/>
        <w:ind w:left="360"/>
      </w:pPr>
      <w:r>
        <w:rPr>
          <w:rFonts w:ascii="Consolas" w:eastAsia="Consolas" w:hAnsi="Consolas"/>
          <w:sz w:val="18"/>
        </w:rPr>
        <w:t>Sample bid and ask fills</w:t>
      </w:r>
    </w:p>
    <w:p w14:paraId="6BA75934" w14:textId="77777777" w:rsidR="00767FB6" w:rsidRDefault="0006448E">
      <w:pPr>
        <w:suppressAutoHyphens/>
        <w:spacing w:after="0"/>
        <w:ind w:left="360"/>
      </w:pPr>
      <w:r>
        <w:rPr>
          <w:rFonts w:ascii="Consolas" w:eastAsia="Consolas" w:hAnsi="Consolas"/>
          <w:sz w:val="18"/>
        </w:rPr>
        <w:t>Update inventory and cash, including fees</w:t>
      </w:r>
    </w:p>
    <w:p w14:paraId="0E1613BC" w14:textId="77777777" w:rsidR="00767FB6" w:rsidRDefault="0006448E">
      <w:pPr>
        <w:suppressAutoHyphens/>
        <w:spacing w:after="0"/>
        <w:ind w:left="360"/>
      </w:pPr>
      <w:r>
        <w:rPr>
          <w:rFonts w:ascii="Consolas" w:eastAsia="Consolas" w:hAnsi="Consolas"/>
          <w:sz w:val="18"/>
        </w:rPr>
        <w:t>Advance mid-price and compute W_{t+1}</w:t>
      </w:r>
    </w:p>
    <w:p w14:paraId="7FFFBFE0"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1170F781" w14:textId="77777777" w:rsidR="00767FB6" w:rsidRDefault="00767FB6">
      <w:pPr>
        <w:suppressAutoHyphens/>
      </w:pPr>
    </w:p>
    <w:p w14:paraId="35D3BE8B" w14:textId="77777777" w:rsidR="00767FB6" w:rsidRDefault="0006448E">
      <w:pPr>
        <w:pStyle w:val="Balk3"/>
        <w:suppressAutoHyphens/>
      </w:pPr>
      <w:bookmarkStart w:id="40" w:name="_Toc231718091"/>
      <w:r>
        <w:t>6.4 PPO Training and OOS Evaluation Protocol</w:t>
      </w:r>
      <w:bookmarkEnd w:id="40"/>
    </w:p>
    <w:p w14:paraId="1741BA8F" w14:textId="77777777" w:rsidR="00767FB6" w:rsidRDefault="0006448E">
      <w:pPr>
        <w:pStyle w:val="ResimYazs"/>
        <w:keepNext/>
        <w:spacing w:before="120" w:after="60"/>
      </w:pPr>
      <w:r>
        <w:t>Algorithm 3: PPO training and OOS evaluation protocol</w:t>
      </w:r>
    </w:p>
    <w:p w14:paraId="4F9EAE2E" w14:textId="77777777" w:rsidR="00767FB6" w:rsidRDefault="0006448E">
      <w:pPr>
        <w:suppressAutoHyphens/>
        <w:spacing w:after="0"/>
        <w:ind w:left="360"/>
      </w:pPr>
      <w:r>
        <w:rPr>
          <w:rFonts w:ascii="Consolas" w:eastAsia="Consolas" w:hAnsi="Consolas"/>
          <w:sz w:val="18"/>
        </w:rPr>
        <w:t>For each seed and variant:</w:t>
      </w:r>
    </w:p>
    <w:p w14:paraId="158CF753" w14:textId="77777777" w:rsidR="00767FB6" w:rsidRDefault="0006448E">
      <w:pPr>
        <w:suppressAutoHyphens/>
        <w:spacing w:after="0"/>
        <w:ind w:left="360"/>
      </w:pPr>
      <w:r>
        <w:rPr>
          <w:rFonts w:ascii="Consolas" w:eastAsia="Consolas" w:hAnsi="Consolas"/>
          <w:sz w:val="18"/>
        </w:rPr>
        <w:t xml:space="preserve">    generate one exogenous synthetic path</w:t>
      </w:r>
    </w:p>
    <w:p w14:paraId="5BF8F21C" w14:textId="77777777" w:rsidR="00767FB6" w:rsidRDefault="0006448E">
      <w:pPr>
        <w:suppressAutoHyphens/>
        <w:spacing w:after="0"/>
        <w:ind w:left="360"/>
      </w:pPr>
      <w:r>
        <w:rPr>
          <w:rFonts w:ascii="Consolas" w:eastAsia="Consolas" w:hAnsi="Consolas"/>
          <w:sz w:val="18"/>
        </w:rPr>
        <w:lastRenderedPageBreak/>
        <w:t xml:space="preserve">    split path chronologically into train and test segments</w:t>
      </w:r>
    </w:p>
    <w:p w14:paraId="786CF688"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073AC1DC"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742BD189"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501272F3"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6ED0A99E" w14:textId="77777777" w:rsidR="00767FB6" w:rsidRDefault="0006448E">
      <w:pPr>
        <w:suppressAutoHyphens/>
        <w:spacing w:after="0"/>
        <w:ind w:left="360"/>
      </w:pPr>
      <w:r>
        <w:rPr>
          <w:rFonts w:ascii="Consolas" w:eastAsia="Consolas" w:hAnsi="Consolas"/>
          <w:sz w:val="18"/>
        </w:rPr>
        <w:t>Aggregate seed-paired statistics across variants</w:t>
      </w:r>
    </w:p>
    <w:p w14:paraId="56080E54" w14:textId="77777777" w:rsidR="00767FB6" w:rsidRDefault="00767FB6">
      <w:pPr>
        <w:suppressAutoHyphens/>
      </w:pPr>
    </w:p>
    <w:p w14:paraId="0E1A9724" w14:textId="77777777" w:rsidR="00767FB6" w:rsidRDefault="0006448E">
      <w:pPr>
        <w:pStyle w:val="Balk3"/>
        <w:suppressAutoHyphens/>
      </w:pPr>
      <w:bookmarkStart w:id="41" w:name="_Toc231718092"/>
      <w:r>
        <w:t>6.5 Experiment 5: Signal-Informativeness Sweep</w:t>
      </w:r>
      <w:bookmarkEnd w:id="41"/>
    </w:p>
    <w:p w14:paraId="2D2505C3" w14:textId="77777777" w:rsidR="00767FB6" w:rsidRDefault="0006448E">
      <w:pPr>
        <w:pStyle w:val="ResimYazs"/>
        <w:keepNext/>
        <w:spacing w:before="120" w:after="60"/>
      </w:pPr>
      <w:r>
        <w:t>Algorithm 4: Signal information-value sweep</w:t>
      </w:r>
    </w:p>
    <w:p w14:paraId="005AE0D6"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397020CC"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1DA70EA6" w14:textId="77777777" w:rsidR="00767FB6" w:rsidRDefault="0006448E">
      <w:pPr>
        <w:suppressAutoHyphens/>
        <w:spacing w:after="0"/>
        <w:ind w:left="360"/>
      </w:pPr>
      <w:r>
        <w:rPr>
          <w:rFonts w:ascii="Consolas" w:eastAsia="Consolas" w:hAnsi="Consolas"/>
          <w:sz w:val="18"/>
        </w:rPr>
        <w:t xml:space="preserve">    for each valid variant and seed:</w:t>
      </w:r>
    </w:p>
    <w:p w14:paraId="2CE9C4AE" w14:textId="77777777" w:rsidR="00767FB6" w:rsidRDefault="0006448E">
      <w:pPr>
        <w:suppressAutoHyphens/>
        <w:spacing w:after="0"/>
        <w:ind w:left="360"/>
      </w:pPr>
      <w:r>
        <w:rPr>
          <w:rFonts w:ascii="Consolas" w:eastAsia="Consolas" w:hAnsi="Consolas"/>
          <w:sz w:val="18"/>
        </w:rPr>
        <w:t xml:space="preserve">        train PPO and evaluate OOS</w:t>
      </w:r>
    </w:p>
    <w:p w14:paraId="1F2B20E7" w14:textId="77777777" w:rsidR="00767FB6" w:rsidRDefault="0006448E">
      <w:pPr>
        <w:suppressAutoHyphens/>
        <w:spacing w:after="0"/>
        <w:ind w:left="360"/>
      </w:pPr>
      <w:r>
        <w:rPr>
          <w:rFonts w:ascii="Consolas" w:eastAsia="Consolas" w:hAnsi="Consolas"/>
          <w:sz w:val="18"/>
        </w:rPr>
        <w:t>Aggregate condition-variant means and paired comparisons</w:t>
      </w:r>
    </w:p>
    <w:p w14:paraId="549A01A7" w14:textId="77777777" w:rsidR="00767FB6" w:rsidRDefault="0006448E">
      <w:pPr>
        <w:suppressAutoHyphens/>
        <w:spacing w:after="0"/>
        <w:ind w:left="360"/>
      </w:pPr>
      <w:r>
        <w:rPr>
          <w:rFonts w:ascii="Consolas" w:eastAsia="Consolas" w:hAnsi="Consolas"/>
          <w:sz w:val="18"/>
        </w:rPr>
        <w:t>Test whether combined gains value as sigma_hat is degraded</w:t>
      </w:r>
    </w:p>
    <w:p w14:paraId="333E454D" w14:textId="77777777" w:rsidR="00767FB6" w:rsidRDefault="00767FB6">
      <w:pPr>
        <w:suppressAutoHyphens/>
      </w:pPr>
    </w:p>
    <w:p w14:paraId="76F56872" w14:textId="77777777" w:rsidR="00767FB6" w:rsidRDefault="0006448E">
      <w:pPr>
        <w:pStyle w:val="Balk2"/>
        <w:suppressAutoHyphens/>
      </w:pPr>
      <w:bookmarkStart w:id="42" w:name="_Toc231718093"/>
      <w:r>
        <w:t>6.6 Reference Implementation Map</w:t>
      </w:r>
      <w:bookmarkEnd w:id="42"/>
    </w:p>
    <w:p w14:paraId="3FB4D693"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2B53F685" w14:textId="77777777">
        <w:tc>
          <w:tcPr>
            <w:tcW w:w="3300" w:type="dxa"/>
            <w:shd w:val="clear" w:color="auto" w:fill="F2F4F7"/>
            <w:tcMar>
              <w:top w:w="80" w:type="dxa"/>
              <w:left w:w="120" w:type="dxa"/>
              <w:bottom w:w="80" w:type="dxa"/>
              <w:right w:w="120" w:type="dxa"/>
            </w:tcMar>
            <w:vAlign w:val="center"/>
          </w:tcPr>
          <w:p w14:paraId="1798944E"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537E3213" w14:textId="77777777" w:rsidR="00767FB6" w:rsidRDefault="0006448E">
            <w:pPr>
              <w:suppressAutoHyphens/>
            </w:pPr>
            <w:r>
              <w:rPr>
                <w:b/>
                <w:sz w:val="18"/>
              </w:rPr>
              <w:t>Reference file</w:t>
            </w:r>
          </w:p>
        </w:tc>
      </w:tr>
      <w:tr w:rsidR="00767FB6" w14:paraId="7A6AC10F" w14:textId="77777777">
        <w:tc>
          <w:tcPr>
            <w:tcW w:w="3300" w:type="dxa"/>
            <w:tcMar>
              <w:top w:w="80" w:type="dxa"/>
              <w:left w:w="120" w:type="dxa"/>
              <w:bottom w:w="80" w:type="dxa"/>
              <w:right w:w="120" w:type="dxa"/>
            </w:tcMar>
            <w:vAlign w:val="center"/>
          </w:tcPr>
          <w:p w14:paraId="4F250A35"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5B056E71" w14:textId="77777777" w:rsidR="00767FB6" w:rsidRDefault="0006448E">
            <w:pPr>
              <w:suppressAutoHyphens/>
            </w:pPr>
            <w:r>
              <w:rPr>
                <w:sz w:val="18"/>
              </w:rPr>
              <w:t>src/run_context.py, run.py</w:t>
            </w:r>
          </w:p>
        </w:tc>
      </w:tr>
      <w:tr w:rsidR="00767FB6" w14:paraId="04F90BE2" w14:textId="77777777">
        <w:tc>
          <w:tcPr>
            <w:tcW w:w="3300" w:type="dxa"/>
            <w:tcMar>
              <w:top w:w="80" w:type="dxa"/>
              <w:left w:w="120" w:type="dxa"/>
              <w:bottom w:w="80" w:type="dxa"/>
              <w:right w:w="120" w:type="dxa"/>
            </w:tcMar>
            <w:vAlign w:val="center"/>
          </w:tcPr>
          <w:p w14:paraId="6C7D5EBF"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20A8C0CC" w14:textId="77777777" w:rsidR="00767FB6" w:rsidRDefault="0006448E">
            <w:pPr>
              <w:suppressAutoHyphens/>
            </w:pPr>
            <w:r>
              <w:rPr>
                <w:sz w:val="18"/>
              </w:rPr>
              <w:t>src/wp1/sim.py</w:t>
            </w:r>
          </w:p>
        </w:tc>
      </w:tr>
      <w:tr w:rsidR="00767FB6" w14:paraId="3313D890" w14:textId="77777777">
        <w:tc>
          <w:tcPr>
            <w:tcW w:w="3300" w:type="dxa"/>
            <w:tcMar>
              <w:top w:w="80" w:type="dxa"/>
              <w:left w:w="120" w:type="dxa"/>
              <w:bottom w:w="80" w:type="dxa"/>
              <w:right w:w="120" w:type="dxa"/>
            </w:tcMar>
            <w:vAlign w:val="center"/>
          </w:tcPr>
          <w:p w14:paraId="6149924D"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5E7E6C76" w14:textId="77777777" w:rsidR="00767FB6" w:rsidRDefault="0006448E">
            <w:pPr>
              <w:suppressAutoHyphens/>
            </w:pPr>
            <w:r>
              <w:rPr>
                <w:sz w:val="18"/>
              </w:rPr>
              <w:t>src/wp2/synth_regime.py</w:t>
            </w:r>
          </w:p>
        </w:tc>
      </w:tr>
      <w:tr w:rsidR="00767FB6" w14:paraId="4E6B80DE" w14:textId="77777777">
        <w:tc>
          <w:tcPr>
            <w:tcW w:w="3300" w:type="dxa"/>
            <w:tcMar>
              <w:top w:w="80" w:type="dxa"/>
              <w:left w:w="120" w:type="dxa"/>
              <w:bottom w:w="80" w:type="dxa"/>
              <w:right w:w="120" w:type="dxa"/>
            </w:tcMar>
            <w:vAlign w:val="center"/>
          </w:tcPr>
          <w:p w14:paraId="1B67E328"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7B823D02" w14:textId="77777777" w:rsidR="00767FB6" w:rsidRDefault="0006448E">
            <w:pPr>
              <w:suppressAutoHyphens/>
            </w:pPr>
            <w:r>
              <w:rPr>
                <w:sz w:val="18"/>
              </w:rPr>
              <w:t>src/wp3/env.py</w:t>
            </w:r>
          </w:p>
        </w:tc>
      </w:tr>
      <w:tr w:rsidR="00767FB6" w14:paraId="7D5EA0BD" w14:textId="77777777">
        <w:tc>
          <w:tcPr>
            <w:tcW w:w="3300" w:type="dxa"/>
            <w:tcMar>
              <w:top w:w="80" w:type="dxa"/>
              <w:left w:w="120" w:type="dxa"/>
              <w:bottom w:w="80" w:type="dxa"/>
              <w:right w:w="120" w:type="dxa"/>
            </w:tcMar>
            <w:vAlign w:val="center"/>
          </w:tcPr>
          <w:p w14:paraId="0D3BAA54"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45021EA6" w14:textId="77777777" w:rsidR="00767FB6" w:rsidRDefault="0006448E">
            <w:pPr>
              <w:suppressAutoHyphens/>
            </w:pPr>
            <w:r>
              <w:rPr>
                <w:sz w:val="18"/>
              </w:rPr>
              <w:t>src/wp4/job_w4_ppo.py</w:t>
            </w:r>
          </w:p>
        </w:tc>
      </w:tr>
      <w:tr w:rsidR="00767FB6" w14:paraId="0B0A85B1" w14:textId="77777777">
        <w:tc>
          <w:tcPr>
            <w:tcW w:w="3300" w:type="dxa"/>
            <w:tcMar>
              <w:top w:w="80" w:type="dxa"/>
              <w:left w:w="120" w:type="dxa"/>
              <w:bottom w:w="80" w:type="dxa"/>
              <w:right w:w="120" w:type="dxa"/>
            </w:tcMar>
            <w:vAlign w:val="center"/>
          </w:tcPr>
          <w:p w14:paraId="32497C14"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4829EA33" w14:textId="77777777" w:rsidR="00767FB6" w:rsidRDefault="0006448E">
            <w:pPr>
              <w:suppressAutoHyphens/>
            </w:pPr>
            <w:r>
              <w:rPr>
                <w:sz w:val="18"/>
              </w:rPr>
              <w:t>src/wp5/job_w5_eval.py</w:t>
            </w:r>
          </w:p>
        </w:tc>
      </w:tr>
      <w:tr w:rsidR="00767FB6" w14:paraId="614F6BD5" w14:textId="77777777">
        <w:tc>
          <w:tcPr>
            <w:tcW w:w="3300" w:type="dxa"/>
            <w:tcMar>
              <w:top w:w="80" w:type="dxa"/>
              <w:left w:w="120" w:type="dxa"/>
              <w:bottom w:w="80" w:type="dxa"/>
              <w:right w:w="120" w:type="dxa"/>
            </w:tcMar>
            <w:vAlign w:val="center"/>
          </w:tcPr>
          <w:p w14:paraId="2DB77EA4"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73821AEA" w14:textId="77777777" w:rsidR="00767FB6" w:rsidRDefault="0006448E">
            <w:pPr>
              <w:suppressAutoHyphens/>
            </w:pPr>
            <w:r>
              <w:rPr>
                <w:sz w:val="18"/>
              </w:rPr>
              <w:t>src/wp6/job_w6_sweep_full.py</w:t>
            </w:r>
          </w:p>
        </w:tc>
      </w:tr>
    </w:tbl>
    <w:p w14:paraId="3EE8A8B7" w14:textId="77777777" w:rsidR="00767FB6" w:rsidRDefault="00767FB6">
      <w:pPr>
        <w:suppressAutoHyphens/>
      </w:pPr>
    </w:p>
    <w:p w14:paraId="7E9D4241" w14:textId="77777777" w:rsidR="00767FB6" w:rsidRDefault="0006448E">
      <w:pPr>
        <w:pStyle w:val="Balk2"/>
        <w:suppressAutoHyphens/>
      </w:pPr>
      <w:bookmarkStart w:id="43" w:name="_Toc231718094"/>
      <w:r>
        <w:t>6.7 Complexity Analysis</w:t>
      </w:r>
      <w:bookmarkEnd w:id="43"/>
    </w:p>
    <w:p w14:paraId="7203A648"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110EFCF0"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070A4281" w14:textId="77777777" w:rsidR="00767FB6" w:rsidRDefault="0006448E">
      <w:pPr>
        <w:pStyle w:val="Balk2"/>
        <w:suppressAutoHyphens/>
      </w:pPr>
      <w:bookmarkStart w:id="44" w:name="_Toc231718095"/>
      <w:r>
        <w:lastRenderedPageBreak/>
        <w:t>6.8 Executable Example Commands</w:t>
      </w:r>
      <w:bookmarkEnd w:id="44"/>
    </w:p>
    <w:p w14:paraId="2FA614FF" w14:textId="77777777" w:rsidR="00767FB6" w:rsidRDefault="0006448E">
      <w:pPr>
        <w:pStyle w:val="Balk3"/>
        <w:suppressAutoHyphens/>
      </w:pPr>
      <w:bookmarkStart w:id="45" w:name="_Toc231718096"/>
      <w:r>
        <w:t>Commands</w:t>
      </w:r>
      <w:bookmarkEnd w:id="45"/>
    </w:p>
    <w:p w14:paraId="11805514" w14:textId="77777777" w:rsidR="00767FB6" w:rsidRDefault="0006448E">
      <w:pPr>
        <w:suppressAutoHyphens/>
      </w:pPr>
      <w:r>
        <w:rPr>
          <w:rFonts w:ascii="Consolas" w:eastAsia="Consolas" w:hAnsi="Consolas"/>
          <w:sz w:val="18"/>
        </w:rPr>
        <w:t>python run.py --config config/w5_main.json</w:t>
      </w:r>
    </w:p>
    <w:p w14:paraId="034C9CF6" w14:textId="77777777" w:rsidR="00767FB6" w:rsidRDefault="0006448E">
      <w:pPr>
        <w:suppressAutoHyphens/>
      </w:pPr>
      <w:r>
        <w:rPr>
          <w:rFonts w:ascii="Consolas" w:eastAsia="Consolas" w:hAnsi="Consolas"/>
          <w:sz w:val="18"/>
        </w:rPr>
        <w:t>python run.py --config config/w5_detector_full.json</w:t>
      </w:r>
    </w:p>
    <w:p w14:paraId="2D2E41CA" w14:textId="77777777" w:rsidR="00767FB6" w:rsidRDefault="0006448E">
      <w:pPr>
        <w:suppressAutoHyphens/>
      </w:pPr>
      <w:r>
        <w:rPr>
          <w:rFonts w:ascii="Consolas" w:eastAsia="Consolas" w:hAnsi="Consolas"/>
          <w:sz w:val="18"/>
        </w:rPr>
        <w:t>python run.py --config config/w5_eta_regime.json</w:t>
      </w:r>
    </w:p>
    <w:p w14:paraId="629EB39B" w14:textId="77777777" w:rsidR="00767FB6" w:rsidRDefault="0006448E">
      <w:pPr>
        <w:suppressAutoHyphens/>
      </w:pPr>
      <w:r>
        <w:rPr>
          <w:rFonts w:ascii="Consolas" w:eastAsia="Consolas" w:hAnsi="Consolas"/>
          <w:sz w:val="18"/>
        </w:rPr>
        <w:t>python run.py --config config/w5_misspec_mild.json</w:t>
      </w:r>
    </w:p>
    <w:p w14:paraId="7D5D2E40" w14:textId="77777777" w:rsidR="00767FB6" w:rsidRDefault="0006448E">
      <w:pPr>
        <w:suppressAutoHyphens/>
      </w:pPr>
      <w:r>
        <w:rPr>
          <w:rFonts w:ascii="Consolas" w:eastAsia="Consolas" w:hAnsi="Consolas"/>
          <w:sz w:val="18"/>
        </w:rPr>
        <w:t>python run.py --config config/w6_sweep_full.json</w:t>
      </w:r>
    </w:p>
    <w:p w14:paraId="7AC4517F" w14:textId="77777777" w:rsidR="00767FB6" w:rsidRDefault="0006448E">
      <w:pPr>
        <w:suppressAutoHyphens/>
      </w:pPr>
      <w:r>
        <w:rPr>
          <w:rFonts w:ascii="Consolas" w:eastAsia="Consolas" w:hAnsi="Consolas"/>
          <w:sz w:val="18"/>
        </w:rPr>
        <w:t>python run.py --config config/w6_sweep_full.json --resume &lt;run_id&gt;</w:t>
      </w:r>
    </w:p>
    <w:p w14:paraId="587765E7" w14:textId="77777777" w:rsidR="00767FB6" w:rsidRDefault="00767FB6">
      <w:pPr>
        <w:suppressAutoHyphens/>
      </w:pPr>
    </w:p>
    <w:p w14:paraId="778D36FE" w14:textId="77777777" w:rsidR="00767FB6" w:rsidRDefault="0006448E">
      <w:pPr>
        <w:pStyle w:val="Balk1"/>
        <w:suppressAutoHyphens/>
      </w:pPr>
      <w:bookmarkStart w:id="46" w:name="_Toc231718097"/>
      <w:r>
        <w:t>7 Experimental Setup</w:t>
      </w:r>
      <w:bookmarkEnd w:id="46"/>
    </w:p>
    <w:p w14:paraId="7F839393" w14:textId="77777777" w:rsidR="00767FB6" w:rsidRDefault="0006448E">
      <w:pPr>
        <w:pStyle w:val="Balk2"/>
        <w:suppressAutoHyphens/>
      </w:pPr>
      <w:bookmarkStart w:id="47" w:name="_Toc231718098"/>
      <w:r>
        <w:t>7.1 Canonical Configuration Protocol</w:t>
      </w:r>
      <w:bookmarkEnd w:id="47"/>
    </w:p>
    <w:p w14:paraId="75C15E6B"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16501DFE"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1A9B5B23" w14:textId="77777777" w:rsidR="00767FB6" w:rsidRDefault="0006448E">
      <w:pPr>
        <w:pStyle w:val="Balk2"/>
        <w:suppressAutoHyphens/>
      </w:pPr>
      <w:bookmarkStart w:id="48" w:name="_Toc231718099"/>
      <w:r>
        <w:t>7.2 Data Generation and Preprocessing</w:t>
      </w:r>
      <w:bookmarkEnd w:id="48"/>
    </w:p>
    <w:p w14:paraId="55041A97"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197CFAA2" w14:textId="77777777" w:rsidR="00767FB6" w:rsidRDefault="0006448E">
      <w:pPr>
        <w:pStyle w:val="Balk2"/>
        <w:suppressAutoHyphens/>
      </w:pPr>
      <w:bookmarkStart w:id="49" w:name="_Toc231718100"/>
      <w:r>
        <w:t>7.3 Train/Test Split</w:t>
      </w:r>
      <w:bookmarkEnd w:id="49"/>
    </w:p>
    <w:p w14:paraId="6AA7E247" w14:textId="77777777" w:rsidR="00767FB6" w:rsidRDefault="0006448E">
      <w:pPr>
        <w:suppressAutoHyphens/>
      </w:pPr>
      <w:r>
        <w:t>The main out-of-sample evaluation and signal-informativeness sweep use a chronological 70/30 split on the exogenous series. PPO trains on the first segment and is evaluated deterministically on the held-out OOS segment.</w:t>
      </w:r>
    </w:p>
    <w:p w14:paraId="45A0BE4C" w14:textId="77777777" w:rsidR="00767FB6" w:rsidRDefault="0006448E">
      <w:pPr>
        <w:pStyle w:val="Balk2"/>
        <w:suppressAutoHyphens/>
      </w:pPr>
      <w:bookmarkStart w:id="50" w:name="_Toc231718101"/>
      <w:r>
        <w:t>7.4 Strategy Variants</w:t>
      </w:r>
      <w:bookmarkEnd w:id="50"/>
    </w:p>
    <w:p w14:paraId="42B130CB"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22A9A4A7" w14:textId="77777777" w:rsidR="00767FB6" w:rsidRDefault="0006448E">
      <w:pPr>
        <w:pStyle w:val="Balk2"/>
        <w:suppressAutoHyphens/>
      </w:pPr>
      <w:bookmarkStart w:id="51" w:name="_Toc231718102"/>
      <w:r>
        <w:lastRenderedPageBreak/>
        <w:t>7.5 Detector Variants</w:t>
      </w:r>
      <w:bookmarkEnd w:id="51"/>
    </w:p>
    <w:p w14:paraId="611E6A64"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2D802805" w14:textId="77777777">
        <w:tc>
          <w:tcPr>
            <w:tcW w:w="1800" w:type="dxa"/>
            <w:shd w:val="clear" w:color="auto" w:fill="F2F4F7"/>
            <w:tcMar>
              <w:top w:w="80" w:type="dxa"/>
              <w:left w:w="120" w:type="dxa"/>
              <w:bottom w:w="80" w:type="dxa"/>
              <w:right w:w="120" w:type="dxa"/>
            </w:tcMar>
            <w:vAlign w:val="center"/>
          </w:tcPr>
          <w:p w14:paraId="66E4625B"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629E29B4"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68B2C6C3" w14:textId="77777777" w:rsidR="00767FB6" w:rsidRDefault="0006448E">
            <w:pPr>
              <w:suppressAutoHyphens/>
            </w:pPr>
            <w:r>
              <w:rPr>
                <w:b/>
                <w:sz w:val="18"/>
              </w:rPr>
              <w:t>Caveat</w:t>
            </w:r>
          </w:p>
        </w:tc>
      </w:tr>
      <w:tr w:rsidR="00767FB6" w14:paraId="1AB48B7A" w14:textId="77777777">
        <w:tc>
          <w:tcPr>
            <w:tcW w:w="1800" w:type="dxa"/>
            <w:tcMar>
              <w:top w:w="80" w:type="dxa"/>
              <w:left w:w="120" w:type="dxa"/>
              <w:bottom w:w="80" w:type="dxa"/>
              <w:right w:w="120" w:type="dxa"/>
            </w:tcMar>
            <w:vAlign w:val="center"/>
          </w:tcPr>
          <w:p w14:paraId="288C00FD"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1E0EB417"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351FA974" w14:textId="77777777" w:rsidR="00767FB6" w:rsidRDefault="0006448E">
            <w:pPr>
              <w:suppressAutoHyphens/>
            </w:pPr>
            <w:r>
              <w:rPr>
                <w:sz w:val="18"/>
              </w:rPr>
              <w:t>Rolling RV threshold; used in main WP4/WP5/WP6 pipelines.</w:t>
            </w:r>
          </w:p>
        </w:tc>
      </w:tr>
      <w:tr w:rsidR="00767FB6" w14:paraId="511F45B7" w14:textId="77777777">
        <w:tc>
          <w:tcPr>
            <w:tcW w:w="1800" w:type="dxa"/>
            <w:tcMar>
              <w:top w:w="80" w:type="dxa"/>
              <w:left w:w="120" w:type="dxa"/>
              <w:bottom w:w="80" w:type="dxa"/>
              <w:right w:w="120" w:type="dxa"/>
            </w:tcMar>
            <w:vAlign w:val="center"/>
          </w:tcPr>
          <w:p w14:paraId="1B5793F9"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09D48A55"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39CB8E4F" w14:textId="77777777" w:rsidR="00767FB6" w:rsidRDefault="0006448E">
            <w:pPr>
              <w:suppressAutoHyphens/>
            </w:pPr>
            <w:r>
              <w:rPr>
                <w:sz w:val="18"/>
              </w:rPr>
              <w:t>Offline dwell smoothing; not the main causal detector.</w:t>
            </w:r>
          </w:p>
        </w:tc>
      </w:tr>
      <w:tr w:rsidR="00767FB6" w14:paraId="2D952A4E" w14:textId="77777777">
        <w:tc>
          <w:tcPr>
            <w:tcW w:w="1800" w:type="dxa"/>
            <w:tcMar>
              <w:top w:w="80" w:type="dxa"/>
              <w:left w:w="120" w:type="dxa"/>
              <w:bottom w:w="80" w:type="dxa"/>
              <w:right w:w="120" w:type="dxa"/>
            </w:tcMar>
            <w:vAlign w:val="center"/>
          </w:tcPr>
          <w:p w14:paraId="37C24F3A"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3466446E"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525BFA10" w14:textId="77777777" w:rsidR="00767FB6" w:rsidRDefault="0006448E">
            <w:pPr>
              <w:suppressAutoHyphens/>
            </w:pPr>
            <w:r>
              <w:rPr>
                <w:sz w:val="18"/>
              </w:rPr>
              <w:t>Higher classification accuracy but no reliable PPO advantage.</w:t>
            </w:r>
          </w:p>
        </w:tc>
      </w:tr>
    </w:tbl>
    <w:p w14:paraId="4E84BACB" w14:textId="77777777" w:rsidR="00767FB6" w:rsidRDefault="00767FB6">
      <w:pPr>
        <w:suppressAutoHyphens/>
      </w:pPr>
    </w:p>
    <w:p w14:paraId="54FECA06" w14:textId="77777777" w:rsidR="00767FB6" w:rsidRDefault="0006448E">
      <w:pPr>
        <w:pStyle w:val="Balk2"/>
        <w:suppressAutoHyphens/>
      </w:pPr>
      <w:bookmarkStart w:id="52" w:name="_Toc231718103"/>
      <w:r>
        <w:t>7.6 PPO Hyperparameters</w:t>
      </w:r>
      <w:bookmarkEnd w:id="52"/>
    </w:p>
    <w:p w14:paraId="4D991E92" w14:textId="77777777" w:rsidR="00767FB6" w:rsidRDefault="0006448E">
      <w:pPr>
        <w:pStyle w:val="Balk2"/>
      </w:pPr>
      <w:bookmarkStart w:id="53" w:name="_Toc231718104"/>
      <w:r>
        <w:t>7.6.1 Hyperparameter Selection Protocol</w:t>
      </w:r>
      <w:bookmarkEnd w:id="53"/>
    </w:p>
    <w:p w14:paraId="0636B171" w14:textId="77777777" w:rsidR="00767FB6" w:rsidRDefault="0006448E">
      <w:r>
        <w:t>The thesis does not perform a broad hyperparameter optimization campaign. This is intentional because the central comparison is signal-channel design, not PPO tuning.</w:t>
      </w:r>
    </w:p>
    <w:p w14:paraId="7B41ECD3" w14:textId="77777777" w:rsidR="00767FB6" w:rsidRDefault="0006448E">
      <w:r>
        <w:t>PPO hyperparameters are held fixed across PPO variants to avoid giving one information condition a tuning advantage.</w:t>
      </w:r>
    </w:p>
    <w:p w14:paraId="2B27645F" w14:textId="77777777" w:rsidR="00767FB6" w:rsidRDefault="0006448E">
      <w:r>
        <w:t>eta = 0.001 is the canonical inventory-penalty scale selected after the earlier inventory-penalty ablation.</w:t>
      </w:r>
    </w:p>
    <w:p w14:paraId="214264F5" w14:textId="77777777" w:rsidR="00767FB6" w:rsidRDefault="0006448E">
      <w:r>
        <w:t>No separate validation set is introduced because the study uses a fixed train/OOS evaluation protocol; this should be treated as a limitation and a future extension if full tuning is pursued.</w:t>
      </w:r>
    </w:p>
    <w:p w14:paraId="0B27D9AF" w14:textId="77777777" w:rsidR="00767FB6" w:rsidRDefault="0006448E">
      <w:r>
        <w:t>This is a methodological choice, not a claim that the PPO settings are globally optimal.</w:t>
      </w:r>
    </w:p>
    <w:p w14:paraId="12D6B76A"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345BB110" w14:textId="77777777">
        <w:tc>
          <w:tcPr>
            <w:tcW w:w="3000" w:type="dxa"/>
            <w:shd w:val="clear" w:color="auto" w:fill="F2F4F7"/>
            <w:tcMar>
              <w:top w:w="80" w:type="dxa"/>
              <w:left w:w="120" w:type="dxa"/>
              <w:bottom w:w="80" w:type="dxa"/>
              <w:right w:w="120" w:type="dxa"/>
            </w:tcMar>
            <w:vAlign w:val="center"/>
          </w:tcPr>
          <w:p w14:paraId="524710C2" w14:textId="77777777" w:rsidR="00767FB6" w:rsidRDefault="0006448E">
            <w:pPr>
              <w:suppressAutoHyphens/>
              <w:spacing w:after="0"/>
            </w:pPr>
            <w:r>
              <w:rPr>
                <w:rFonts w:ascii="Arial" w:hAnsi="Arial"/>
                <w:b/>
                <w:sz w:val="17"/>
              </w:rPr>
              <w:t>Hyperparameter</w:t>
            </w:r>
          </w:p>
        </w:tc>
        <w:tc>
          <w:tcPr>
            <w:tcW w:w="6360" w:type="dxa"/>
            <w:shd w:val="clear" w:color="auto" w:fill="F2F4F7"/>
            <w:tcMar>
              <w:top w:w="80" w:type="dxa"/>
              <w:left w:w="120" w:type="dxa"/>
              <w:bottom w:w="80" w:type="dxa"/>
              <w:right w:w="120" w:type="dxa"/>
            </w:tcMar>
            <w:vAlign w:val="center"/>
          </w:tcPr>
          <w:p w14:paraId="0B5AC59C" w14:textId="77777777" w:rsidR="00767FB6" w:rsidRDefault="0006448E">
            <w:pPr>
              <w:suppressAutoHyphens/>
              <w:spacing w:after="0"/>
            </w:pPr>
            <w:r>
              <w:rPr>
                <w:rFonts w:ascii="Arial" w:hAnsi="Arial"/>
                <w:b/>
                <w:sz w:val="17"/>
              </w:rPr>
              <w:t>Canonical full-run value</w:t>
            </w:r>
          </w:p>
        </w:tc>
      </w:tr>
      <w:tr w:rsidR="00767FB6" w14:paraId="67B4F595" w14:textId="77777777">
        <w:tc>
          <w:tcPr>
            <w:tcW w:w="3000" w:type="dxa"/>
            <w:tcMar>
              <w:top w:w="80" w:type="dxa"/>
              <w:left w:w="120" w:type="dxa"/>
              <w:bottom w:w="80" w:type="dxa"/>
              <w:right w:w="120" w:type="dxa"/>
            </w:tcMar>
            <w:vAlign w:val="center"/>
          </w:tcPr>
          <w:p w14:paraId="3CA47FEA" w14:textId="77777777" w:rsidR="00767FB6" w:rsidRDefault="0006448E">
            <w:pPr>
              <w:suppressAutoHyphens/>
              <w:spacing w:after="0"/>
            </w:pPr>
            <w:r>
              <w:rPr>
                <w:rFonts w:ascii="Arial" w:hAnsi="Arial"/>
                <w:sz w:val="17"/>
              </w:rPr>
              <w:t>total_timesteps</w:t>
            </w:r>
          </w:p>
        </w:tc>
        <w:tc>
          <w:tcPr>
            <w:tcW w:w="6360" w:type="dxa"/>
            <w:tcMar>
              <w:top w:w="80" w:type="dxa"/>
              <w:left w:w="120" w:type="dxa"/>
              <w:bottom w:w="80" w:type="dxa"/>
              <w:right w:w="120" w:type="dxa"/>
            </w:tcMar>
            <w:vAlign w:val="center"/>
          </w:tcPr>
          <w:p w14:paraId="0DCC0A54" w14:textId="77777777" w:rsidR="00767FB6" w:rsidRDefault="0006448E">
            <w:pPr>
              <w:suppressAutoHyphens/>
              <w:spacing w:after="0"/>
            </w:pPr>
            <w:r>
              <w:rPr>
                <w:rFonts w:ascii="Arial" w:hAnsi="Arial"/>
                <w:sz w:val="17"/>
              </w:rPr>
              <w:t>1,000,000</w:t>
            </w:r>
          </w:p>
        </w:tc>
      </w:tr>
      <w:tr w:rsidR="00767FB6" w14:paraId="45966184" w14:textId="77777777">
        <w:tc>
          <w:tcPr>
            <w:tcW w:w="3000" w:type="dxa"/>
            <w:tcMar>
              <w:top w:w="80" w:type="dxa"/>
              <w:left w:w="120" w:type="dxa"/>
              <w:bottom w:w="80" w:type="dxa"/>
              <w:right w:w="120" w:type="dxa"/>
            </w:tcMar>
            <w:vAlign w:val="center"/>
          </w:tcPr>
          <w:p w14:paraId="243E3065" w14:textId="77777777" w:rsidR="00767FB6" w:rsidRDefault="0006448E">
            <w:pPr>
              <w:suppressAutoHyphens/>
              <w:spacing w:after="0"/>
            </w:pPr>
            <w:r>
              <w:rPr>
                <w:rFonts w:ascii="Arial" w:hAnsi="Arial"/>
                <w:sz w:val="17"/>
              </w:rPr>
              <w:t>learning_rate</w:t>
            </w:r>
          </w:p>
        </w:tc>
        <w:tc>
          <w:tcPr>
            <w:tcW w:w="6360" w:type="dxa"/>
            <w:tcMar>
              <w:top w:w="80" w:type="dxa"/>
              <w:left w:w="120" w:type="dxa"/>
              <w:bottom w:w="80" w:type="dxa"/>
              <w:right w:w="120" w:type="dxa"/>
            </w:tcMar>
            <w:vAlign w:val="center"/>
          </w:tcPr>
          <w:p w14:paraId="00D34F50" w14:textId="77777777" w:rsidR="00767FB6" w:rsidRDefault="0006448E">
            <w:pPr>
              <w:suppressAutoHyphens/>
              <w:spacing w:after="0"/>
            </w:pPr>
            <w:r>
              <w:rPr>
                <w:rFonts w:ascii="Arial" w:hAnsi="Arial"/>
                <w:sz w:val="17"/>
              </w:rPr>
              <w:t>3e-4</w:t>
            </w:r>
          </w:p>
        </w:tc>
      </w:tr>
      <w:tr w:rsidR="00767FB6" w14:paraId="5B4A5408" w14:textId="77777777">
        <w:tc>
          <w:tcPr>
            <w:tcW w:w="3000" w:type="dxa"/>
            <w:tcMar>
              <w:top w:w="80" w:type="dxa"/>
              <w:left w:w="120" w:type="dxa"/>
              <w:bottom w:w="80" w:type="dxa"/>
              <w:right w:w="120" w:type="dxa"/>
            </w:tcMar>
            <w:vAlign w:val="center"/>
          </w:tcPr>
          <w:p w14:paraId="3527DA4C" w14:textId="77777777" w:rsidR="00767FB6" w:rsidRDefault="0006448E">
            <w:pPr>
              <w:suppressAutoHyphens/>
              <w:spacing w:after="0"/>
            </w:pPr>
            <w:r>
              <w:rPr>
                <w:rFonts w:ascii="Arial" w:hAnsi="Arial"/>
                <w:sz w:val="17"/>
              </w:rPr>
              <w:t>n_steps</w:t>
            </w:r>
          </w:p>
        </w:tc>
        <w:tc>
          <w:tcPr>
            <w:tcW w:w="6360" w:type="dxa"/>
            <w:tcMar>
              <w:top w:w="80" w:type="dxa"/>
              <w:left w:w="120" w:type="dxa"/>
              <w:bottom w:w="80" w:type="dxa"/>
              <w:right w:w="120" w:type="dxa"/>
            </w:tcMar>
            <w:vAlign w:val="center"/>
          </w:tcPr>
          <w:p w14:paraId="54EE76A4" w14:textId="77777777" w:rsidR="00767FB6" w:rsidRDefault="0006448E">
            <w:pPr>
              <w:suppressAutoHyphens/>
              <w:spacing w:after="0"/>
            </w:pPr>
            <w:r>
              <w:rPr>
                <w:rFonts w:ascii="Arial" w:hAnsi="Arial"/>
                <w:sz w:val="17"/>
              </w:rPr>
              <w:t>2048</w:t>
            </w:r>
          </w:p>
        </w:tc>
      </w:tr>
      <w:tr w:rsidR="00767FB6" w14:paraId="52055402" w14:textId="77777777">
        <w:tc>
          <w:tcPr>
            <w:tcW w:w="3000" w:type="dxa"/>
            <w:tcMar>
              <w:top w:w="80" w:type="dxa"/>
              <w:left w:w="120" w:type="dxa"/>
              <w:bottom w:w="80" w:type="dxa"/>
              <w:right w:w="120" w:type="dxa"/>
            </w:tcMar>
            <w:vAlign w:val="center"/>
          </w:tcPr>
          <w:p w14:paraId="4D86AAAC" w14:textId="77777777" w:rsidR="00767FB6" w:rsidRDefault="0006448E">
            <w:pPr>
              <w:suppressAutoHyphens/>
              <w:spacing w:after="0"/>
            </w:pPr>
            <w:r>
              <w:rPr>
                <w:rFonts w:ascii="Arial" w:hAnsi="Arial"/>
                <w:sz w:val="17"/>
              </w:rPr>
              <w:t>batch_size</w:t>
            </w:r>
          </w:p>
        </w:tc>
        <w:tc>
          <w:tcPr>
            <w:tcW w:w="6360" w:type="dxa"/>
            <w:tcMar>
              <w:top w:w="80" w:type="dxa"/>
              <w:left w:w="120" w:type="dxa"/>
              <w:bottom w:w="80" w:type="dxa"/>
              <w:right w:w="120" w:type="dxa"/>
            </w:tcMar>
            <w:vAlign w:val="center"/>
          </w:tcPr>
          <w:p w14:paraId="424E5450" w14:textId="77777777" w:rsidR="00767FB6" w:rsidRDefault="0006448E">
            <w:pPr>
              <w:suppressAutoHyphens/>
              <w:spacing w:after="0"/>
            </w:pPr>
            <w:r>
              <w:rPr>
                <w:rFonts w:ascii="Arial" w:hAnsi="Arial"/>
                <w:sz w:val="17"/>
              </w:rPr>
              <w:t>256</w:t>
            </w:r>
          </w:p>
        </w:tc>
      </w:tr>
      <w:tr w:rsidR="00767FB6" w14:paraId="3044A775" w14:textId="77777777">
        <w:tc>
          <w:tcPr>
            <w:tcW w:w="3000" w:type="dxa"/>
            <w:tcMar>
              <w:top w:w="80" w:type="dxa"/>
              <w:left w:w="120" w:type="dxa"/>
              <w:bottom w:w="80" w:type="dxa"/>
              <w:right w:w="120" w:type="dxa"/>
            </w:tcMar>
            <w:vAlign w:val="center"/>
          </w:tcPr>
          <w:p w14:paraId="3174AD7D" w14:textId="77777777" w:rsidR="00767FB6" w:rsidRDefault="0006448E">
            <w:pPr>
              <w:suppressAutoHyphens/>
              <w:spacing w:after="0"/>
            </w:pPr>
            <w:r>
              <w:rPr>
                <w:rFonts w:ascii="Arial" w:hAnsi="Arial"/>
                <w:sz w:val="17"/>
              </w:rPr>
              <w:t>n_epochs</w:t>
            </w:r>
          </w:p>
        </w:tc>
        <w:tc>
          <w:tcPr>
            <w:tcW w:w="6360" w:type="dxa"/>
            <w:tcMar>
              <w:top w:w="80" w:type="dxa"/>
              <w:left w:w="120" w:type="dxa"/>
              <w:bottom w:w="80" w:type="dxa"/>
              <w:right w:w="120" w:type="dxa"/>
            </w:tcMar>
            <w:vAlign w:val="center"/>
          </w:tcPr>
          <w:p w14:paraId="6430694D" w14:textId="77777777" w:rsidR="00767FB6" w:rsidRDefault="0006448E">
            <w:pPr>
              <w:suppressAutoHyphens/>
              <w:spacing w:after="0"/>
            </w:pPr>
            <w:r>
              <w:rPr>
                <w:rFonts w:ascii="Arial" w:hAnsi="Arial"/>
                <w:sz w:val="17"/>
              </w:rPr>
              <w:t>10</w:t>
            </w:r>
          </w:p>
        </w:tc>
      </w:tr>
      <w:tr w:rsidR="00767FB6" w14:paraId="1AC28A99" w14:textId="77777777">
        <w:tc>
          <w:tcPr>
            <w:tcW w:w="3000" w:type="dxa"/>
            <w:tcMar>
              <w:top w:w="80" w:type="dxa"/>
              <w:left w:w="120" w:type="dxa"/>
              <w:bottom w:w="80" w:type="dxa"/>
              <w:right w:w="120" w:type="dxa"/>
            </w:tcMar>
            <w:vAlign w:val="center"/>
          </w:tcPr>
          <w:p w14:paraId="54D91057" w14:textId="77777777" w:rsidR="00767FB6" w:rsidRDefault="0006448E">
            <w:pPr>
              <w:suppressAutoHyphens/>
              <w:spacing w:after="0"/>
            </w:pPr>
            <w:r>
              <w:rPr>
                <w:rFonts w:ascii="Arial" w:hAnsi="Arial"/>
                <w:sz w:val="17"/>
              </w:rPr>
              <w:t>gamma</w:t>
            </w:r>
          </w:p>
        </w:tc>
        <w:tc>
          <w:tcPr>
            <w:tcW w:w="6360" w:type="dxa"/>
            <w:tcMar>
              <w:top w:w="80" w:type="dxa"/>
              <w:left w:w="120" w:type="dxa"/>
              <w:bottom w:w="80" w:type="dxa"/>
              <w:right w:w="120" w:type="dxa"/>
            </w:tcMar>
            <w:vAlign w:val="center"/>
          </w:tcPr>
          <w:p w14:paraId="2654B578" w14:textId="77777777" w:rsidR="00767FB6" w:rsidRDefault="0006448E">
            <w:pPr>
              <w:suppressAutoHyphens/>
              <w:spacing w:after="0"/>
            </w:pPr>
            <w:r>
              <w:rPr>
                <w:rFonts w:ascii="Arial" w:hAnsi="Arial"/>
                <w:sz w:val="17"/>
              </w:rPr>
              <w:t>0.999</w:t>
            </w:r>
          </w:p>
        </w:tc>
      </w:tr>
      <w:tr w:rsidR="00767FB6" w14:paraId="09E463BC" w14:textId="77777777">
        <w:tc>
          <w:tcPr>
            <w:tcW w:w="3000" w:type="dxa"/>
            <w:tcMar>
              <w:top w:w="80" w:type="dxa"/>
              <w:left w:w="120" w:type="dxa"/>
              <w:bottom w:w="80" w:type="dxa"/>
              <w:right w:w="120" w:type="dxa"/>
            </w:tcMar>
            <w:vAlign w:val="center"/>
          </w:tcPr>
          <w:p w14:paraId="344BC66E" w14:textId="77777777" w:rsidR="00767FB6" w:rsidRDefault="0006448E">
            <w:pPr>
              <w:suppressAutoHyphens/>
              <w:spacing w:after="0"/>
            </w:pPr>
            <w:r>
              <w:rPr>
                <w:rFonts w:ascii="Arial" w:hAnsi="Arial"/>
                <w:sz w:val="17"/>
              </w:rPr>
              <w:t>clip_range</w:t>
            </w:r>
          </w:p>
        </w:tc>
        <w:tc>
          <w:tcPr>
            <w:tcW w:w="6360" w:type="dxa"/>
            <w:tcMar>
              <w:top w:w="80" w:type="dxa"/>
              <w:left w:w="120" w:type="dxa"/>
              <w:bottom w:w="80" w:type="dxa"/>
              <w:right w:w="120" w:type="dxa"/>
            </w:tcMar>
            <w:vAlign w:val="center"/>
          </w:tcPr>
          <w:p w14:paraId="5A08424D" w14:textId="77777777" w:rsidR="00767FB6" w:rsidRDefault="0006448E">
            <w:pPr>
              <w:suppressAutoHyphens/>
              <w:spacing w:after="0"/>
            </w:pPr>
            <w:r>
              <w:rPr>
                <w:rFonts w:ascii="Arial" w:hAnsi="Arial"/>
                <w:sz w:val="17"/>
              </w:rPr>
              <w:t>0.2</w:t>
            </w:r>
          </w:p>
        </w:tc>
      </w:tr>
      <w:tr w:rsidR="00767FB6" w14:paraId="07EA50AF" w14:textId="77777777">
        <w:tc>
          <w:tcPr>
            <w:tcW w:w="3000" w:type="dxa"/>
            <w:tcMar>
              <w:top w:w="80" w:type="dxa"/>
              <w:left w:w="120" w:type="dxa"/>
              <w:bottom w:w="80" w:type="dxa"/>
              <w:right w:w="120" w:type="dxa"/>
            </w:tcMar>
            <w:vAlign w:val="center"/>
          </w:tcPr>
          <w:p w14:paraId="19D2DC05" w14:textId="77777777" w:rsidR="00767FB6" w:rsidRDefault="0006448E">
            <w:pPr>
              <w:suppressAutoHyphens/>
              <w:spacing w:after="0"/>
            </w:pPr>
            <w:r>
              <w:rPr>
                <w:rFonts w:ascii="Arial" w:hAnsi="Arial"/>
                <w:sz w:val="17"/>
              </w:rPr>
              <w:t>ent_coef</w:t>
            </w:r>
          </w:p>
        </w:tc>
        <w:tc>
          <w:tcPr>
            <w:tcW w:w="6360" w:type="dxa"/>
            <w:tcMar>
              <w:top w:w="80" w:type="dxa"/>
              <w:left w:w="120" w:type="dxa"/>
              <w:bottom w:w="80" w:type="dxa"/>
              <w:right w:w="120" w:type="dxa"/>
            </w:tcMar>
            <w:vAlign w:val="center"/>
          </w:tcPr>
          <w:p w14:paraId="494F728C" w14:textId="77777777" w:rsidR="00767FB6" w:rsidRDefault="0006448E">
            <w:pPr>
              <w:suppressAutoHyphens/>
              <w:spacing w:after="0"/>
            </w:pPr>
            <w:r>
              <w:rPr>
                <w:rFonts w:ascii="Arial" w:hAnsi="Arial"/>
                <w:sz w:val="17"/>
              </w:rPr>
              <w:t>0.01 for full WP5/WP6 runs</w:t>
            </w:r>
          </w:p>
        </w:tc>
      </w:tr>
      <w:tr w:rsidR="00767FB6" w14:paraId="27D07DC3" w14:textId="77777777">
        <w:tc>
          <w:tcPr>
            <w:tcW w:w="3000" w:type="dxa"/>
            <w:vAlign w:val="center"/>
          </w:tcPr>
          <w:p w14:paraId="43260BA9" w14:textId="77777777" w:rsidR="00767FB6" w:rsidRDefault="0006448E">
            <w:pPr>
              <w:suppressAutoHyphens/>
              <w:spacing w:after="0"/>
            </w:pPr>
            <w:r>
              <w:rPr>
                <w:rFonts w:ascii="Arial" w:hAnsi="Arial"/>
                <w:sz w:val="17"/>
              </w:rPr>
              <w:t>eta</w:t>
            </w:r>
          </w:p>
        </w:tc>
        <w:tc>
          <w:tcPr>
            <w:tcW w:w="6360" w:type="dxa"/>
            <w:vAlign w:val="center"/>
          </w:tcPr>
          <w:p w14:paraId="259A342E" w14:textId="77777777" w:rsidR="00767FB6" w:rsidRDefault="0006448E">
            <w:pPr>
              <w:suppressAutoHyphens/>
              <w:spacing w:after="0"/>
            </w:pPr>
            <w:r>
              <w:rPr>
                <w:rFonts w:ascii="Arial" w:hAnsi="Arial"/>
                <w:sz w:val="17"/>
              </w:rPr>
              <w:t>0.001</w:t>
            </w:r>
          </w:p>
        </w:tc>
      </w:tr>
    </w:tbl>
    <w:p w14:paraId="04756C66" w14:textId="77777777" w:rsidR="00767FB6" w:rsidRDefault="00767FB6">
      <w:pPr>
        <w:suppressAutoHyphens/>
      </w:pPr>
    </w:p>
    <w:p w14:paraId="27CC2E44" w14:textId="77777777" w:rsidR="00767FB6" w:rsidRDefault="0006448E">
      <w:pPr>
        <w:pStyle w:val="Balk2"/>
        <w:suppressAutoHyphens/>
      </w:pPr>
      <w:bookmarkStart w:id="54" w:name="_Toc231718105"/>
      <w:r>
        <w:lastRenderedPageBreak/>
        <w:t>7.7 Protected Evidence and No-Rerun Policy</w:t>
      </w:r>
      <w:bookmarkEnd w:id="54"/>
    </w:p>
    <w:p w14:paraId="5F17BCCB" w14:textId="77777777" w:rsidR="00767FB6" w:rsidRDefault="0006448E">
      <w:pPr>
        <w:suppressAutoHyphens/>
      </w:pPr>
      <w:r>
        <w:t>The final thesis_39 manuscript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14:paraId="2CB2ACA3" w14:textId="77777777" w:rsidR="00767FB6" w:rsidRDefault="0006448E">
      <w:pPr>
        <w:pStyle w:val="Balk1"/>
        <w:suppressAutoHyphens/>
      </w:pPr>
      <w:bookmarkStart w:id="55" w:name="_Toc231718106"/>
      <w:r>
        <w:t>8 Results and Visualisation</w:t>
      </w:r>
      <w:bookmarkEnd w:id="55"/>
    </w:p>
    <w:p w14:paraId="5D95AA7A" w14:textId="77777777" w:rsidR="00767FB6" w:rsidRDefault="0006448E">
      <w:pPr>
        <w:pStyle w:val="Balk2"/>
        <w:suppressAutoHyphens/>
      </w:pPr>
      <w:bookmarkStart w:id="56" w:name="_Toc231718107"/>
      <w:r>
        <w:t>8.1 Experiment 1: Main Out-of-Sample Evaluation</w:t>
      </w:r>
      <w:bookmarkEnd w:id="56"/>
    </w:p>
    <w:p w14:paraId="51B9EC2D" w14:textId="77777777" w:rsidR="00767FB6" w:rsidRDefault="0006448E">
      <w:pPr>
        <w:suppressAutoHyphens/>
      </w:pPr>
      <w:r>
        <w:t>Experiment 1, the 20-seed Main Out-of-Sample Evaluation, shows that PPO variants produce much higher risk-adjusted performance than the fixed-spread and AS baselines. AS can produce higher raw equity, but with substantially larger inventory exposure.</w:t>
      </w:r>
    </w:p>
    <w:p w14:paraId="64A65CBA"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70A5D28A" w14:textId="77777777">
        <w:tc>
          <w:tcPr>
            <w:tcW w:w="1900" w:type="dxa"/>
            <w:shd w:val="clear" w:color="auto" w:fill="F2F4F7"/>
            <w:tcMar>
              <w:top w:w="80" w:type="dxa"/>
              <w:left w:w="120" w:type="dxa"/>
              <w:bottom w:w="80" w:type="dxa"/>
              <w:right w:w="120" w:type="dxa"/>
            </w:tcMar>
            <w:vAlign w:val="center"/>
          </w:tcPr>
          <w:p w14:paraId="5D40385D"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03BF3E1A"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5ABE17A7"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499E41F3"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5754F0C6" w14:textId="77777777" w:rsidR="00767FB6" w:rsidRDefault="0006448E">
            <w:pPr>
              <w:suppressAutoHyphens/>
            </w:pPr>
            <w:r>
              <w:rPr>
                <w:b/>
                <w:sz w:val="18"/>
              </w:rPr>
              <w:t>Fill rate</w:t>
            </w:r>
          </w:p>
        </w:tc>
      </w:tr>
      <w:tr w:rsidR="00767FB6" w14:paraId="43FC762F" w14:textId="77777777">
        <w:tc>
          <w:tcPr>
            <w:tcW w:w="1900" w:type="dxa"/>
            <w:tcMar>
              <w:top w:w="80" w:type="dxa"/>
              <w:left w:w="120" w:type="dxa"/>
              <w:bottom w:w="80" w:type="dxa"/>
              <w:right w:w="120" w:type="dxa"/>
            </w:tcMar>
            <w:vAlign w:val="center"/>
          </w:tcPr>
          <w:p w14:paraId="248AE694"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7FBC8BB6"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7F48BE0C"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24AFD928"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092AA4AF" w14:textId="77777777" w:rsidR="00767FB6" w:rsidRDefault="0006448E">
            <w:pPr>
              <w:suppressAutoHyphens/>
            </w:pPr>
            <w:r>
              <w:rPr>
                <w:sz w:val="18"/>
              </w:rPr>
              <w:t>0.236</w:t>
            </w:r>
          </w:p>
        </w:tc>
      </w:tr>
      <w:tr w:rsidR="00767FB6" w14:paraId="29565C1F" w14:textId="77777777">
        <w:tc>
          <w:tcPr>
            <w:tcW w:w="1900" w:type="dxa"/>
            <w:tcMar>
              <w:top w:w="80" w:type="dxa"/>
              <w:left w:w="120" w:type="dxa"/>
              <w:bottom w:w="80" w:type="dxa"/>
              <w:right w:w="120" w:type="dxa"/>
            </w:tcMar>
            <w:vAlign w:val="center"/>
          </w:tcPr>
          <w:p w14:paraId="474ED426"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362D7EF0"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0A6B7B75"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586BE8CE"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3ECF149B" w14:textId="77777777" w:rsidR="00767FB6" w:rsidRDefault="0006448E">
            <w:pPr>
              <w:suppressAutoHyphens/>
            </w:pPr>
            <w:r>
              <w:rPr>
                <w:sz w:val="18"/>
              </w:rPr>
              <w:t>0.232</w:t>
            </w:r>
          </w:p>
        </w:tc>
      </w:tr>
      <w:tr w:rsidR="00767FB6" w14:paraId="7282EC8C" w14:textId="77777777">
        <w:tc>
          <w:tcPr>
            <w:tcW w:w="1900" w:type="dxa"/>
            <w:tcMar>
              <w:top w:w="80" w:type="dxa"/>
              <w:left w:w="120" w:type="dxa"/>
              <w:bottom w:w="80" w:type="dxa"/>
              <w:right w:w="120" w:type="dxa"/>
            </w:tcMar>
            <w:vAlign w:val="center"/>
          </w:tcPr>
          <w:p w14:paraId="7118D49F"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60A1BCEA"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37D93F3D"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245BE605"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74942601" w14:textId="77777777" w:rsidR="00767FB6" w:rsidRDefault="0006448E">
            <w:pPr>
              <w:suppressAutoHyphens/>
            </w:pPr>
            <w:r>
              <w:rPr>
                <w:sz w:val="18"/>
              </w:rPr>
              <w:t>0.444</w:t>
            </w:r>
          </w:p>
        </w:tc>
      </w:tr>
      <w:tr w:rsidR="00767FB6" w14:paraId="719C413F" w14:textId="77777777">
        <w:tc>
          <w:tcPr>
            <w:tcW w:w="1900" w:type="dxa"/>
            <w:tcMar>
              <w:top w:w="80" w:type="dxa"/>
              <w:left w:w="120" w:type="dxa"/>
              <w:bottom w:w="80" w:type="dxa"/>
              <w:right w:w="120" w:type="dxa"/>
            </w:tcMar>
            <w:vAlign w:val="center"/>
          </w:tcPr>
          <w:p w14:paraId="23B99E30"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22F65D7F"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606DA49B"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6950B57C"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584F3475" w14:textId="77777777" w:rsidR="00767FB6" w:rsidRDefault="0006448E">
            <w:pPr>
              <w:suppressAutoHyphens/>
            </w:pPr>
            <w:r>
              <w:rPr>
                <w:sz w:val="18"/>
              </w:rPr>
              <w:t>0.119</w:t>
            </w:r>
          </w:p>
        </w:tc>
      </w:tr>
    </w:tbl>
    <w:p w14:paraId="127FF870" w14:textId="77777777" w:rsidR="00767FB6" w:rsidRDefault="00767FB6">
      <w:pPr>
        <w:suppressAutoHyphens/>
      </w:pPr>
    </w:p>
    <w:p w14:paraId="526A9F8D"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5F77CD45" w14:textId="77777777" w:rsidR="00767FB6" w:rsidRDefault="0006448E">
      <w:pPr>
        <w:suppressAutoHyphens/>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120AC33C" w14:textId="77777777" w:rsidR="00767FB6" w:rsidRDefault="0006448E">
      <w:pPr>
        <w:keepNext/>
        <w:keepLines/>
        <w:suppressAutoHyphens/>
        <w:jc w:val="center"/>
      </w:pPr>
      <w:r>
        <w:rPr>
          <w:noProof/>
        </w:rPr>
        <w:lastRenderedPageBreak/>
        <w:drawing>
          <wp:inline distT="0" distB="0" distL="0" distR="0" wp14:anchorId="5BEFFBEB" wp14:editId="20A05677">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41F08F3E"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44B40B13" w14:textId="77777777" w:rsidR="00767FB6" w:rsidRDefault="0006448E">
      <w:pPr>
        <w:keepNext/>
        <w:keepLines/>
        <w:suppressAutoHyphens/>
        <w:jc w:val="center"/>
      </w:pPr>
      <w:r>
        <w:rPr>
          <w:noProof/>
        </w:rPr>
        <w:drawing>
          <wp:inline distT="0" distB="0" distL="0" distR="0" wp14:anchorId="4221E2E1" wp14:editId="2909AECD">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4A19B1AB"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56C1B7D3"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60B5F729" w14:textId="77777777" w:rsidR="00767FB6" w:rsidRDefault="00767FB6">
      <w:pPr>
        <w:suppressAutoHyphens/>
      </w:pPr>
    </w:p>
    <w:p w14:paraId="3FD7D41C" w14:textId="77777777" w:rsidR="00767FB6" w:rsidRDefault="0006448E">
      <w:pPr>
        <w:pStyle w:val="Balk2"/>
        <w:suppressAutoHyphens/>
      </w:pPr>
      <w:bookmarkStart w:id="57" w:name="_Toc231718108"/>
      <w:r>
        <w:t>8.2 Experiment 2: Five-Variant Ablation</w:t>
      </w:r>
      <w:bookmarkEnd w:id="57"/>
    </w:p>
    <w:p w14:paraId="55F10572"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588132D5" w14:textId="77777777">
        <w:tc>
          <w:tcPr>
            <w:tcW w:w="1800" w:type="dxa"/>
            <w:shd w:val="clear" w:color="auto" w:fill="F2F4F7"/>
            <w:tcMar>
              <w:top w:w="80" w:type="dxa"/>
              <w:left w:w="120" w:type="dxa"/>
              <w:bottom w:w="80" w:type="dxa"/>
              <w:right w:w="120" w:type="dxa"/>
            </w:tcMar>
            <w:vAlign w:val="center"/>
          </w:tcPr>
          <w:p w14:paraId="1A6AC700" w14:textId="77777777" w:rsidR="00767FB6" w:rsidRDefault="0006448E">
            <w:pPr>
              <w:suppressAutoHyphens/>
              <w:spacing w:after="0"/>
            </w:pPr>
            <w:r>
              <w:rPr>
                <w:rFonts w:ascii="Arial" w:hAnsi="Arial"/>
                <w:b/>
                <w:sz w:val="17"/>
              </w:rPr>
              <w:t>Variant</w:t>
            </w:r>
          </w:p>
        </w:tc>
        <w:tc>
          <w:tcPr>
            <w:tcW w:w="3000" w:type="dxa"/>
            <w:shd w:val="clear" w:color="auto" w:fill="F2F4F7"/>
            <w:tcMar>
              <w:top w:w="80" w:type="dxa"/>
              <w:left w:w="120" w:type="dxa"/>
              <w:bottom w:w="80" w:type="dxa"/>
              <w:right w:w="120" w:type="dxa"/>
            </w:tcMar>
            <w:vAlign w:val="center"/>
          </w:tcPr>
          <w:p w14:paraId="0D6103A6" w14:textId="77777777" w:rsidR="00767FB6" w:rsidRDefault="0006448E">
            <w:pPr>
              <w:suppressAutoHyphens/>
              <w:spacing w:after="0"/>
            </w:pPr>
            <w:r>
              <w:rPr>
                <w:rFonts w:ascii="Arial" w:hAnsi="Arial"/>
                <w:b/>
                <w:sz w:val="17"/>
              </w:rPr>
              <w:t>Signals</w:t>
            </w:r>
          </w:p>
        </w:tc>
        <w:tc>
          <w:tcPr>
            <w:tcW w:w="1500" w:type="dxa"/>
            <w:shd w:val="clear" w:color="auto" w:fill="F2F4F7"/>
            <w:tcMar>
              <w:top w:w="80" w:type="dxa"/>
              <w:left w:w="120" w:type="dxa"/>
              <w:bottom w:w="80" w:type="dxa"/>
              <w:right w:w="120" w:type="dxa"/>
            </w:tcMar>
            <w:vAlign w:val="center"/>
          </w:tcPr>
          <w:p w14:paraId="5DD5B711" w14:textId="77777777" w:rsidR="00767FB6" w:rsidRDefault="0006448E">
            <w:pPr>
              <w:suppressAutoHyphens/>
              <w:spacing w:after="0"/>
            </w:pPr>
            <w:r>
              <w:rPr>
                <w:rFonts w:ascii="Arial" w:hAnsi="Arial"/>
                <w:b/>
                <w:sz w:val="17"/>
              </w:rPr>
              <w:t>Sharpe-like</w:t>
            </w:r>
          </w:p>
        </w:tc>
        <w:tc>
          <w:tcPr>
            <w:tcW w:w="1500" w:type="dxa"/>
            <w:shd w:val="clear" w:color="auto" w:fill="F2F4F7"/>
            <w:tcMar>
              <w:top w:w="80" w:type="dxa"/>
              <w:left w:w="120" w:type="dxa"/>
              <w:bottom w:w="80" w:type="dxa"/>
              <w:right w:w="120" w:type="dxa"/>
            </w:tcMar>
            <w:vAlign w:val="center"/>
          </w:tcPr>
          <w:p w14:paraId="6ADCF71E" w14:textId="77777777" w:rsidR="00767FB6" w:rsidRDefault="0006448E">
            <w:pPr>
              <w:suppressAutoHyphens/>
              <w:spacing w:after="0"/>
            </w:pPr>
            <w:r>
              <w:rPr>
                <w:rFonts w:ascii="Arial" w:hAnsi="Arial"/>
                <w:b/>
                <w:sz w:val="17"/>
              </w:rPr>
              <w:t>Final equity</w:t>
            </w:r>
          </w:p>
        </w:tc>
        <w:tc>
          <w:tcPr>
            <w:tcW w:w="1560" w:type="dxa"/>
            <w:shd w:val="clear" w:color="auto" w:fill="F2F4F7"/>
            <w:tcMar>
              <w:top w:w="80" w:type="dxa"/>
              <w:left w:w="120" w:type="dxa"/>
              <w:bottom w:w="80" w:type="dxa"/>
              <w:right w:w="120" w:type="dxa"/>
            </w:tcMar>
            <w:vAlign w:val="center"/>
          </w:tcPr>
          <w:p w14:paraId="3A0121F9" w14:textId="77777777" w:rsidR="00767FB6" w:rsidRDefault="0006448E">
            <w:pPr>
              <w:suppressAutoHyphens/>
              <w:spacing w:after="0"/>
            </w:pPr>
            <w:r>
              <w:rPr>
                <w:rFonts w:ascii="Arial" w:hAnsi="Arial"/>
                <w:b/>
                <w:sz w:val="17"/>
              </w:rPr>
              <w:t>inv_p99</w:t>
            </w:r>
          </w:p>
        </w:tc>
      </w:tr>
      <w:tr w:rsidR="00767FB6" w14:paraId="48A186A8" w14:textId="77777777">
        <w:tc>
          <w:tcPr>
            <w:tcW w:w="1800" w:type="dxa"/>
            <w:tcMar>
              <w:top w:w="80" w:type="dxa"/>
              <w:left w:w="120" w:type="dxa"/>
              <w:bottom w:w="80" w:type="dxa"/>
              <w:right w:w="120" w:type="dxa"/>
            </w:tcMar>
            <w:vAlign w:val="center"/>
          </w:tcPr>
          <w:p w14:paraId="6F880C5D" w14:textId="77777777" w:rsidR="00767FB6" w:rsidRDefault="0006448E">
            <w:pPr>
              <w:suppressAutoHyphens/>
              <w:spacing w:after="0"/>
            </w:pPr>
            <w:r>
              <w:rPr>
                <w:rFonts w:ascii="Arial" w:hAnsi="Arial"/>
                <w:sz w:val="17"/>
              </w:rPr>
              <w:t>ppo_sigma_only</w:t>
            </w:r>
          </w:p>
        </w:tc>
        <w:tc>
          <w:tcPr>
            <w:tcW w:w="3000" w:type="dxa"/>
            <w:tcMar>
              <w:top w:w="80" w:type="dxa"/>
              <w:left w:w="120" w:type="dxa"/>
              <w:bottom w:w="80" w:type="dxa"/>
              <w:right w:w="120" w:type="dxa"/>
            </w:tcMar>
            <w:vAlign w:val="center"/>
          </w:tcPr>
          <w:p w14:paraId="514F36B5" w14:textId="77777777" w:rsidR="00767FB6" w:rsidRDefault="0006448E">
            <w:pPr>
              <w:suppressAutoHyphens/>
              <w:spacing w:after="0"/>
            </w:pPr>
            <w:r>
              <w:rPr>
                <w:rFonts w:ascii="Arial" w:hAnsi="Arial"/>
                <w:sz w:val="17"/>
              </w:rPr>
              <w:t>sigma_hat only</w:t>
            </w:r>
          </w:p>
        </w:tc>
        <w:tc>
          <w:tcPr>
            <w:tcW w:w="1500" w:type="dxa"/>
            <w:tcMar>
              <w:top w:w="80" w:type="dxa"/>
              <w:left w:w="120" w:type="dxa"/>
              <w:bottom w:w="80" w:type="dxa"/>
              <w:right w:w="120" w:type="dxa"/>
            </w:tcMar>
            <w:vAlign w:val="center"/>
          </w:tcPr>
          <w:p w14:paraId="66F29F62" w14:textId="77777777" w:rsidR="00767FB6" w:rsidRDefault="0006448E">
            <w:pPr>
              <w:spacing w:after="0"/>
            </w:pPr>
            <w:r>
              <w:rPr>
                <w:rFonts w:ascii="Arial" w:hAnsi="Arial"/>
                <w:sz w:val="17"/>
              </w:rPr>
              <w:t>0.753</w:t>
            </w:r>
          </w:p>
        </w:tc>
        <w:tc>
          <w:tcPr>
            <w:tcW w:w="1500" w:type="dxa"/>
            <w:tcMar>
              <w:top w:w="80" w:type="dxa"/>
              <w:left w:w="120" w:type="dxa"/>
              <w:bottom w:w="80" w:type="dxa"/>
              <w:right w:w="120" w:type="dxa"/>
            </w:tcMar>
            <w:vAlign w:val="center"/>
          </w:tcPr>
          <w:p w14:paraId="04D96672" w14:textId="77777777" w:rsidR="00767FB6" w:rsidRDefault="0006448E">
            <w:pPr>
              <w:spacing w:after="0"/>
            </w:pPr>
            <w:r>
              <w:rPr>
                <w:rFonts w:ascii="Arial" w:hAnsi="Arial"/>
                <w:sz w:val="17"/>
              </w:rPr>
              <w:t>4.548</w:t>
            </w:r>
          </w:p>
        </w:tc>
        <w:tc>
          <w:tcPr>
            <w:tcW w:w="1560" w:type="dxa"/>
            <w:tcMar>
              <w:top w:w="80" w:type="dxa"/>
              <w:left w:w="120" w:type="dxa"/>
              <w:bottom w:w="80" w:type="dxa"/>
              <w:right w:w="120" w:type="dxa"/>
            </w:tcMar>
            <w:vAlign w:val="center"/>
          </w:tcPr>
          <w:p w14:paraId="233BCFD9" w14:textId="77777777" w:rsidR="00767FB6" w:rsidRDefault="0006448E">
            <w:pPr>
              <w:spacing w:after="0"/>
            </w:pPr>
            <w:r>
              <w:rPr>
                <w:rFonts w:ascii="Arial" w:hAnsi="Arial"/>
                <w:sz w:val="17"/>
              </w:rPr>
              <w:t>1.950</w:t>
            </w:r>
          </w:p>
        </w:tc>
      </w:tr>
      <w:tr w:rsidR="00767FB6" w14:paraId="22004BBF" w14:textId="77777777">
        <w:tc>
          <w:tcPr>
            <w:tcW w:w="1800" w:type="dxa"/>
            <w:tcMar>
              <w:top w:w="80" w:type="dxa"/>
              <w:left w:w="120" w:type="dxa"/>
              <w:bottom w:w="80" w:type="dxa"/>
              <w:right w:w="120" w:type="dxa"/>
            </w:tcMar>
            <w:vAlign w:val="center"/>
          </w:tcPr>
          <w:p w14:paraId="77B7B82A" w14:textId="77777777" w:rsidR="00767FB6" w:rsidRDefault="0006448E">
            <w:pPr>
              <w:suppressAutoHyphens/>
              <w:spacing w:after="0"/>
            </w:pPr>
            <w:r>
              <w:rPr>
                <w:rFonts w:ascii="Arial" w:hAnsi="Arial"/>
                <w:sz w:val="17"/>
              </w:rPr>
              <w:t>ppo_oracle_full</w:t>
            </w:r>
          </w:p>
        </w:tc>
        <w:tc>
          <w:tcPr>
            <w:tcW w:w="3000" w:type="dxa"/>
            <w:tcMar>
              <w:top w:w="80" w:type="dxa"/>
              <w:left w:w="120" w:type="dxa"/>
              <w:bottom w:w="80" w:type="dxa"/>
              <w:right w:w="120" w:type="dxa"/>
            </w:tcMar>
            <w:vAlign w:val="center"/>
          </w:tcPr>
          <w:p w14:paraId="5E211AFE" w14:textId="77777777" w:rsidR="00767FB6" w:rsidRDefault="0006448E">
            <w:pPr>
              <w:suppressAutoHyphens/>
              <w:spacing w:after="0"/>
            </w:pPr>
            <w:r>
              <w:rPr>
                <w:rFonts w:ascii="Arial" w:hAnsi="Arial"/>
                <w:sz w:val="17"/>
              </w:rPr>
              <w:t>sigma_hat + regime_true</w:t>
            </w:r>
          </w:p>
        </w:tc>
        <w:tc>
          <w:tcPr>
            <w:tcW w:w="1500" w:type="dxa"/>
            <w:tcMar>
              <w:top w:w="80" w:type="dxa"/>
              <w:left w:w="120" w:type="dxa"/>
              <w:bottom w:w="80" w:type="dxa"/>
              <w:right w:w="120" w:type="dxa"/>
            </w:tcMar>
            <w:vAlign w:val="center"/>
          </w:tcPr>
          <w:p w14:paraId="3715664E" w14:textId="77777777" w:rsidR="00767FB6" w:rsidRDefault="0006448E">
            <w:pPr>
              <w:spacing w:after="0"/>
            </w:pPr>
            <w:r>
              <w:rPr>
                <w:rFonts w:ascii="Arial" w:hAnsi="Arial"/>
                <w:sz w:val="17"/>
              </w:rPr>
              <w:t>0.722</w:t>
            </w:r>
          </w:p>
        </w:tc>
        <w:tc>
          <w:tcPr>
            <w:tcW w:w="1500" w:type="dxa"/>
            <w:tcMar>
              <w:top w:w="80" w:type="dxa"/>
              <w:left w:w="120" w:type="dxa"/>
              <w:bottom w:w="80" w:type="dxa"/>
              <w:right w:w="120" w:type="dxa"/>
            </w:tcMar>
            <w:vAlign w:val="center"/>
          </w:tcPr>
          <w:p w14:paraId="4B02849E" w14:textId="77777777" w:rsidR="00767FB6" w:rsidRDefault="0006448E">
            <w:pPr>
              <w:spacing w:after="0"/>
            </w:pPr>
            <w:r>
              <w:rPr>
                <w:rFonts w:ascii="Arial" w:hAnsi="Arial"/>
                <w:sz w:val="17"/>
              </w:rPr>
              <w:t>4.068</w:t>
            </w:r>
          </w:p>
        </w:tc>
        <w:tc>
          <w:tcPr>
            <w:tcW w:w="1560" w:type="dxa"/>
            <w:tcMar>
              <w:top w:w="80" w:type="dxa"/>
              <w:left w:w="120" w:type="dxa"/>
              <w:bottom w:w="80" w:type="dxa"/>
              <w:right w:w="120" w:type="dxa"/>
            </w:tcMar>
            <w:vAlign w:val="center"/>
          </w:tcPr>
          <w:p w14:paraId="3AA689C6" w14:textId="77777777" w:rsidR="00767FB6" w:rsidRDefault="0006448E">
            <w:pPr>
              <w:spacing w:after="0"/>
            </w:pPr>
            <w:r>
              <w:rPr>
                <w:rFonts w:ascii="Arial" w:hAnsi="Arial"/>
                <w:sz w:val="17"/>
              </w:rPr>
              <w:t>2.050</w:t>
            </w:r>
          </w:p>
        </w:tc>
      </w:tr>
      <w:tr w:rsidR="00767FB6" w14:paraId="7216FC63" w14:textId="77777777">
        <w:tc>
          <w:tcPr>
            <w:tcW w:w="1800" w:type="dxa"/>
            <w:tcMar>
              <w:top w:w="80" w:type="dxa"/>
              <w:left w:w="120" w:type="dxa"/>
              <w:bottom w:w="80" w:type="dxa"/>
              <w:right w:w="120" w:type="dxa"/>
            </w:tcMar>
            <w:vAlign w:val="center"/>
          </w:tcPr>
          <w:p w14:paraId="00669790" w14:textId="77777777" w:rsidR="00767FB6" w:rsidRDefault="0006448E">
            <w:pPr>
              <w:suppressAutoHyphens/>
              <w:spacing w:after="0"/>
            </w:pPr>
            <w:r>
              <w:rPr>
                <w:rFonts w:ascii="Arial" w:hAnsi="Arial"/>
                <w:sz w:val="17"/>
              </w:rPr>
              <w:t>ppo_regime_only</w:t>
            </w:r>
          </w:p>
        </w:tc>
        <w:tc>
          <w:tcPr>
            <w:tcW w:w="3000" w:type="dxa"/>
            <w:tcMar>
              <w:top w:w="80" w:type="dxa"/>
              <w:left w:w="120" w:type="dxa"/>
              <w:bottom w:w="80" w:type="dxa"/>
              <w:right w:w="120" w:type="dxa"/>
            </w:tcMar>
            <w:vAlign w:val="center"/>
          </w:tcPr>
          <w:p w14:paraId="7AD11320" w14:textId="77777777" w:rsidR="00767FB6" w:rsidRDefault="0006448E">
            <w:pPr>
              <w:suppressAutoHyphens/>
              <w:spacing w:after="0"/>
            </w:pPr>
            <w:r>
              <w:rPr>
                <w:rFonts w:ascii="Arial" w:hAnsi="Arial"/>
                <w:sz w:val="17"/>
              </w:rPr>
              <w:t>regime_hat only</w:t>
            </w:r>
          </w:p>
        </w:tc>
        <w:tc>
          <w:tcPr>
            <w:tcW w:w="1500" w:type="dxa"/>
            <w:tcMar>
              <w:top w:w="80" w:type="dxa"/>
              <w:left w:w="120" w:type="dxa"/>
              <w:bottom w:w="80" w:type="dxa"/>
              <w:right w:w="120" w:type="dxa"/>
            </w:tcMar>
            <w:vAlign w:val="center"/>
          </w:tcPr>
          <w:p w14:paraId="41D7AC16" w14:textId="77777777" w:rsidR="00767FB6" w:rsidRDefault="0006448E">
            <w:pPr>
              <w:spacing w:after="0"/>
            </w:pPr>
            <w:r>
              <w:rPr>
                <w:rFonts w:ascii="Arial" w:hAnsi="Arial"/>
                <w:sz w:val="17"/>
              </w:rPr>
              <w:t>0.698</w:t>
            </w:r>
          </w:p>
        </w:tc>
        <w:tc>
          <w:tcPr>
            <w:tcW w:w="1500" w:type="dxa"/>
            <w:tcMar>
              <w:top w:w="80" w:type="dxa"/>
              <w:left w:w="120" w:type="dxa"/>
              <w:bottom w:w="80" w:type="dxa"/>
              <w:right w:w="120" w:type="dxa"/>
            </w:tcMar>
            <w:vAlign w:val="center"/>
          </w:tcPr>
          <w:p w14:paraId="09F19ACB" w14:textId="77777777" w:rsidR="00767FB6" w:rsidRDefault="0006448E">
            <w:pPr>
              <w:spacing w:after="0"/>
            </w:pPr>
            <w:r>
              <w:rPr>
                <w:rFonts w:ascii="Arial" w:hAnsi="Arial"/>
                <w:sz w:val="17"/>
              </w:rPr>
              <w:t>4.005</w:t>
            </w:r>
          </w:p>
        </w:tc>
        <w:tc>
          <w:tcPr>
            <w:tcW w:w="1560" w:type="dxa"/>
            <w:tcMar>
              <w:top w:w="80" w:type="dxa"/>
              <w:left w:w="120" w:type="dxa"/>
              <w:bottom w:w="80" w:type="dxa"/>
              <w:right w:w="120" w:type="dxa"/>
            </w:tcMar>
            <w:vAlign w:val="center"/>
          </w:tcPr>
          <w:p w14:paraId="14CC0636" w14:textId="77777777" w:rsidR="00767FB6" w:rsidRDefault="0006448E">
            <w:pPr>
              <w:spacing w:after="0"/>
            </w:pPr>
            <w:r>
              <w:rPr>
                <w:rFonts w:ascii="Arial" w:hAnsi="Arial"/>
                <w:sz w:val="17"/>
              </w:rPr>
              <w:t>2.150</w:t>
            </w:r>
          </w:p>
        </w:tc>
      </w:tr>
      <w:tr w:rsidR="00767FB6" w14:paraId="3C0BF854" w14:textId="77777777">
        <w:tc>
          <w:tcPr>
            <w:tcW w:w="1800" w:type="dxa"/>
            <w:tcMar>
              <w:top w:w="80" w:type="dxa"/>
              <w:left w:w="120" w:type="dxa"/>
              <w:bottom w:w="80" w:type="dxa"/>
              <w:right w:w="120" w:type="dxa"/>
            </w:tcMar>
            <w:vAlign w:val="center"/>
          </w:tcPr>
          <w:p w14:paraId="76DD59B2" w14:textId="77777777" w:rsidR="00767FB6" w:rsidRDefault="0006448E">
            <w:pPr>
              <w:suppressAutoHyphens/>
              <w:spacing w:after="0"/>
            </w:pPr>
            <w:r>
              <w:rPr>
                <w:rFonts w:ascii="Arial" w:hAnsi="Arial"/>
                <w:sz w:val="17"/>
              </w:rPr>
              <w:t>ppo_combined</w:t>
            </w:r>
          </w:p>
        </w:tc>
        <w:tc>
          <w:tcPr>
            <w:tcW w:w="3000" w:type="dxa"/>
            <w:tcMar>
              <w:top w:w="80" w:type="dxa"/>
              <w:left w:w="120" w:type="dxa"/>
              <w:bottom w:w="80" w:type="dxa"/>
              <w:right w:w="120" w:type="dxa"/>
            </w:tcMar>
            <w:vAlign w:val="center"/>
          </w:tcPr>
          <w:p w14:paraId="24C70C0F" w14:textId="77777777" w:rsidR="00767FB6" w:rsidRDefault="0006448E">
            <w:pPr>
              <w:suppressAutoHyphens/>
              <w:spacing w:after="0"/>
            </w:pPr>
            <w:r>
              <w:rPr>
                <w:rFonts w:ascii="Arial" w:hAnsi="Arial"/>
                <w:sz w:val="17"/>
              </w:rPr>
              <w:t>sigma_hat + regime_hat</w:t>
            </w:r>
          </w:p>
        </w:tc>
        <w:tc>
          <w:tcPr>
            <w:tcW w:w="1500" w:type="dxa"/>
            <w:tcMar>
              <w:top w:w="80" w:type="dxa"/>
              <w:left w:w="120" w:type="dxa"/>
              <w:bottom w:w="80" w:type="dxa"/>
              <w:right w:w="120" w:type="dxa"/>
            </w:tcMar>
            <w:vAlign w:val="center"/>
          </w:tcPr>
          <w:p w14:paraId="032661D0" w14:textId="77777777" w:rsidR="00767FB6" w:rsidRDefault="0006448E">
            <w:pPr>
              <w:spacing w:after="0"/>
            </w:pPr>
            <w:r>
              <w:rPr>
                <w:rFonts w:ascii="Arial" w:hAnsi="Arial"/>
                <w:sz w:val="17"/>
              </w:rPr>
              <w:t>0.696</w:t>
            </w:r>
          </w:p>
        </w:tc>
        <w:tc>
          <w:tcPr>
            <w:tcW w:w="1500" w:type="dxa"/>
            <w:tcMar>
              <w:top w:w="80" w:type="dxa"/>
              <w:left w:w="120" w:type="dxa"/>
              <w:bottom w:w="80" w:type="dxa"/>
              <w:right w:w="120" w:type="dxa"/>
            </w:tcMar>
            <w:vAlign w:val="center"/>
          </w:tcPr>
          <w:p w14:paraId="72830B2D" w14:textId="77777777" w:rsidR="00767FB6" w:rsidRDefault="0006448E">
            <w:pPr>
              <w:spacing w:after="0"/>
            </w:pPr>
            <w:r>
              <w:rPr>
                <w:rFonts w:ascii="Arial" w:hAnsi="Arial"/>
                <w:sz w:val="17"/>
              </w:rPr>
              <w:t>3.905</w:t>
            </w:r>
          </w:p>
        </w:tc>
        <w:tc>
          <w:tcPr>
            <w:tcW w:w="1560" w:type="dxa"/>
            <w:tcMar>
              <w:top w:w="80" w:type="dxa"/>
              <w:left w:w="120" w:type="dxa"/>
              <w:bottom w:w="80" w:type="dxa"/>
              <w:right w:w="120" w:type="dxa"/>
            </w:tcMar>
            <w:vAlign w:val="center"/>
          </w:tcPr>
          <w:p w14:paraId="2850BA68" w14:textId="77777777" w:rsidR="00767FB6" w:rsidRDefault="0006448E">
            <w:pPr>
              <w:spacing w:after="0"/>
            </w:pPr>
            <w:r>
              <w:rPr>
                <w:rFonts w:ascii="Arial" w:hAnsi="Arial"/>
                <w:sz w:val="17"/>
              </w:rPr>
              <w:t>1.800</w:t>
            </w:r>
          </w:p>
        </w:tc>
      </w:tr>
      <w:tr w:rsidR="00767FB6" w14:paraId="37DE4D9F" w14:textId="77777777">
        <w:tc>
          <w:tcPr>
            <w:tcW w:w="1800" w:type="dxa"/>
            <w:tcMar>
              <w:top w:w="80" w:type="dxa"/>
              <w:left w:w="120" w:type="dxa"/>
              <w:bottom w:w="80" w:type="dxa"/>
              <w:right w:w="120" w:type="dxa"/>
            </w:tcMar>
            <w:vAlign w:val="center"/>
          </w:tcPr>
          <w:p w14:paraId="32429279" w14:textId="77777777" w:rsidR="00767FB6" w:rsidRDefault="0006448E">
            <w:pPr>
              <w:suppressAutoHyphens/>
              <w:spacing w:after="0"/>
            </w:pPr>
            <w:r>
              <w:rPr>
                <w:rFonts w:ascii="Arial" w:hAnsi="Arial"/>
                <w:sz w:val="17"/>
              </w:rPr>
              <w:t>ppo_oracle_pure</w:t>
            </w:r>
          </w:p>
        </w:tc>
        <w:tc>
          <w:tcPr>
            <w:tcW w:w="3000" w:type="dxa"/>
            <w:tcMar>
              <w:top w:w="80" w:type="dxa"/>
              <w:left w:w="120" w:type="dxa"/>
              <w:bottom w:w="80" w:type="dxa"/>
              <w:right w:w="120" w:type="dxa"/>
            </w:tcMar>
            <w:vAlign w:val="center"/>
          </w:tcPr>
          <w:p w14:paraId="3EF9EB46" w14:textId="77777777" w:rsidR="00767FB6" w:rsidRDefault="0006448E">
            <w:pPr>
              <w:suppressAutoHyphens/>
              <w:spacing w:after="0"/>
            </w:pPr>
            <w:r>
              <w:rPr>
                <w:rFonts w:ascii="Arial" w:hAnsi="Arial"/>
                <w:sz w:val="17"/>
              </w:rPr>
              <w:t>regime_true only</w:t>
            </w:r>
          </w:p>
        </w:tc>
        <w:tc>
          <w:tcPr>
            <w:tcW w:w="1500" w:type="dxa"/>
            <w:tcMar>
              <w:top w:w="80" w:type="dxa"/>
              <w:left w:w="120" w:type="dxa"/>
              <w:bottom w:w="80" w:type="dxa"/>
              <w:right w:w="120" w:type="dxa"/>
            </w:tcMar>
            <w:vAlign w:val="center"/>
          </w:tcPr>
          <w:p w14:paraId="14C3A291" w14:textId="77777777" w:rsidR="00767FB6" w:rsidRDefault="0006448E">
            <w:pPr>
              <w:spacing w:after="0"/>
            </w:pPr>
            <w:r>
              <w:rPr>
                <w:rFonts w:ascii="Arial" w:hAnsi="Arial"/>
                <w:sz w:val="17"/>
              </w:rPr>
              <w:t>0.684</w:t>
            </w:r>
          </w:p>
        </w:tc>
        <w:tc>
          <w:tcPr>
            <w:tcW w:w="1500" w:type="dxa"/>
            <w:tcMar>
              <w:top w:w="80" w:type="dxa"/>
              <w:left w:w="120" w:type="dxa"/>
              <w:bottom w:w="80" w:type="dxa"/>
              <w:right w:w="120" w:type="dxa"/>
            </w:tcMar>
            <w:vAlign w:val="center"/>
          </w:tcPr>
          <w:p w14:paraId="304048C1" w14:textId="77777777" w:rsidR="00767FB6" w:rsidRDefault="0006448E">
            <w:pPr>
              <w:spacing w:after="0"/>
            </w:pPr>
            <w:r>
              <w:rPr>
                <w:rFonts w:ascii="Arial" w:hAnsi="Arial"/>
                <w:sz w:val="17"/>
              </w:rPr>
              <w:t>3.925</w:t>
            </w:r>
          </w:p>
        </w:tc>
        <w:tc>
          <w:tcPr>
            <w:tcW w:w="1560" w:type="dxa"/>
            <w:tcMar>
              <w:top w:w="80" w:type="dxa"/>
              <w:left w:w="120" w:type="dxa"/>
              <w:bottom w:w="80" w:type="dxa"/>
              <w:right w:w="120" w:type="dxa"/>
            </w:tcMar>
            <w:vAlign w:val="center"/>
          </w:tcPr>
          <w:p w14:paraId="2D33D0CF" w14:textId="77777777" w:rsidR="00767FB6" w:rsidRDefault="0006448E">
            <w:pPr>
              <w:spacing w:after="0"/>
            </w:pPr>
            <w:r>
              <w:rPr>
                <w:rFonts w:ascii="Arial" w:hAnsi="Arial"/>
                <w:sz w:val="17"/>
              </w:rPr>
              <w:t>1.950</w:t>
            </w:r>
          </w:p>
        </w:tc>
      </w:tr>
    </w:tbl>
    <w:p w14:paraId="66549DFB" w14:textId="77777777" w:rsidR="00767FB6" w:rsidRDefault="00767FB6">
      <w:pPr>
        <w:suppressAutoHyphens/>
      </w:pPr>
    </w:p>
    <w:p w14:paraId="573DA27D" w14:textId="77777777" w:rsidR="00767FB6" w:rsidRDefault="0006448E">
      <w:pPr>
        <w:suppressAutoHyphens/>
      </w:pPr>
      <w:r>
        <w:lastRenderedPageBreak/>
        <w:t>The strongest ablation result is that sigma_only has the highest mean Sharpe-like value, while oracle_full does not significantly beat it. TOST supports practical equivalence under the ±0.10 Sharpe-like bound.</w:t>
      </w:r>
    </w:p>
    <w:p w14:paraId="728F7C5C"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05A2C54B" w14:textId="77777777" w:rsidR="00767FB6" w:rsidRDefault="0006448E">
      <w:pPr>
        <w:keepNext/>
        <w:keepLines/>
        <w:suppressAutoHyphens/>
        <w:jc w:val="center"/>
      </w:pPr>
      <w:r>
        <w:rPr>
          <w:noProof/>
        </w:rPr>
        <w:drawing>
          <wp:inline distT="0" distB="0" distL="0" distR="0" wp14:anchorId="7383B8E0" wp14:editId="1F585161">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50778910"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14D21B35" w14:textId="77777777" w:rsidR="00767FB6" w:rsidRDefault="0006448E">
      <w:pPr>
        <w:keepNext/>
        <w:keepLines/>
        <w:suppressAutoHyphens/>
        <w:jc w:val="center"/>
      </w:pPr>
      <w:r>
        <w:rPr>
          <w:noProof/>
        </w:rPr>
        <w:drawing>
          <wp:inline distT="0" distB="0" distL="0" distR="0" wp14:anchorId="1A36AE36" wp14:editId="3EC61B65">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5B6A8569" w14:textId="77777777" w:rsidR="00767FB6" w:rsidRDefault="0006448E">
      <w:pPr>
        <w:pStyle w:val="ResimYazs"/>
        <w:keepLines/>
        <w:suppressAutoHyphens/>
        <w:jc w:val="center"/>
      </w:pPr>
      <w:r>
        <w:t>Figure 8.4. Oracle-label paired-seed comparison: even true regime labels do not reliably improve on sigma_hat alone.</w:t>
      </w:r>
    </w:p>
    <w:p w14:paraId="208D0016" w14:textId="77777777" w:rsidR="00767FB6" w:rsidRDefault="0006448E">
      <w:pPr>
        <w:suppressAutoHyphens/>
      </w:pPr>
      <w:r>
        <w:br w:type="page"/>
      </w:r>
    </w:p>
    <w:p w14:paraId="5C4917E5" w14:textId="77777777" w:rsidR="00767FB6" w:rsidRDefault="0006448E">
      <w:pPr>
        <w:suppressAutoHyphens/>
      </w:pPr>
      <w:r>
        <w:lastRenderedPageBreak/>
        <w:t>The compact statistical summary below collects the canonical paired tests used to interpret the ablation and robustness results.</w:t>
      </w:r>
    </w:p>
    <w:p w14:paraId="7B26861A"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17967D86" w14:textId="77777777">
        <w:tc>
          <w:tcPr>
            <w:tcW w:w="2400" w:type="dxa"/>
            <w:shd w:val="clear" w:color="auto" w:fill="F2F4F7"/>
            <w:tcMar>
              <w:top w:w="80" w:type="dxa"/>
              <w:left w:w="120" w:type="dxa"/>
              <w:bottom w:w="80" w:type="dxa"/>
              <w:right w:w="120" w:type="dxa"/>
            </w:tcMar>
            <w:vAlign w:val="center"/>
          </w:tcPr>
          <w:p w14:paraId="0FF39274"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0E461B20"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328B49D5"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249C347E" w14:textId="77777777" w:rsidR="00767FB6" w:rsidRDefault="0006448E">
            <w:pPr>
              <w:suppressAutoHyphens/>
            </w:pPr>
            <w:r>
              <w:rPr>
                <w:b/>
                <w:sz w:val="18"/>
              </w:rPr>
              <w:t>Interpretation</w:t>
            </w:r>
          </w:p>
        </w:tc>
      </w:tr>
      <w:tr w:rsidR="00767FB6" w14:paraId="7CFA1AEB" w14:textId="77777777">
        <w:tc>
          <w:tcPr>
            <w:tcW w:w="2400" w:type="dxa"/>
            <w:tcMar>
              <w:top w:w="80" w:type="dxa"/>
              <w:left w:w="120" w:type="dxa"/>
              <w:bottom w:w="80" w:type="dxa"/>
              <w:right w:w="120" w:type="dxa"/>
            </w:tcMar>
            <w:vAlign w:val="center"/>
          </w:tcPr>
          <w:p w14:paraId="035A368E"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36EB93E4"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06957569"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2EC5FFFB" w14:textId="77777777" w:rsidR="00767FB6" w:rsidRDefault="0006448E">
            <w:pPr>
              <w:suppressAutoHyphens/>
            </w:pPr>
            <w:r>
              <w:rPr>
                <w:sz w:val="18"/>
              </w:rPr>
              <w:t>No significant Sharpe improvement.</w:t>
            </w:r>
          </w:p>
        </w:tc>
      </w:tr>
      <w:tr w:rsidR="00767FB6" w14:paraId="5D7A37D7" w14:textId="77777777">
        <w:tc>
          <w:tcPr>
            <w:tcW w:w="2400" w:type="dxa"/>
            <w:tcMar>
              <w:top w:w="80" w:type="dxa"/>
              <w:left w:w="120" w:type="dxa"/>
              <w:bottom w:w="80" w:type="dxa"/>
              <w:right w:w="120" w:type="dxa"/>
            </w:tcMar>
            <w:vAlign w:val="center"/>
          </w:tcPr>
          <w:p w14:paraId="21E7A84D"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4F30606C"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0DEFEFE5"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48D2E3CE" w14:textId="77777777" w:rsidR="00767FB6" w:rsidRDefault="0006448E">
            <w:pPr>
              <w:suppressAutoHyphens/>
            </w:pPr>
            <w:r>
              <w:rPr>
                <w:sz w:val="18"/>
              </w:rPr>
              <w:t>Favors PPO-blind.</w:t>
            </w:r>
          </w:p>
        </w:tc>
      </w:tr>
      <w:tr w:rsidR="00767FB6" w14:paraId="4A9DA0F7" w14:textId="77777777">
        <w:tc>
          <w:tcPr>
            <w:tcW w:w="2400" w:type="dxa"/>
            <w:tcMar>
              <w:top w:w="80" w:type="dxa"/>
              <w:left w:w="120" w:type="dxa"/>
              <w:bottom w:w="80" w:type="dxa"/>
              <w:right w:w="120" w:type="dxa"/>
            </w:tcMar>
            <w:vAlign w:val="center"/>
          </w:tcPr>
          <w:p w14:paraId="34BD236D"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5704CAC9"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6DE47814"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70DF8927" w14:textId="77777777" w:rsidR="00767FB6" w:rsidRDefault="0006448E">
            <w:pPr>
              <w:suppressAutoHyphens/>
            </w:pPr>
            <w:r>
              <w:rPr>
                <w:sz w:val="18"/>
              </w:rPr>
              <w:t>No oracle-label Sharpe improvement.</w:t>
            </w:r>
          </w:p>
        </w:tc>
      </w:tr>
      <w:tr w:rsidR="00767FB6" w14:paraId="6037CCD5" w14:textId="77777777">
        <w:tc>
          <w:tcPr>
            <w:tcW w:w="2400" w:type="dxa"/>
            <w:tcMar>
              <w:top w:w="80" w:type="dxa"/>
              <w:left w:w="120" w:type="dxa"/>
              <w:bottom w:w="80" w:type="dxa"/>
              <w:right w:w="120" w:type="dxa"/>
            </w:tcMar>
            <w:vAlign w:val="center"/>
          </w:tcPr>
          <w:p w14:paraId="1C35110E"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3ADBFA16"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2415FA15"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7A27B42B" w14:textId="77777777" w:rsidR="00767FB6" w:rsidRDefault="0006448E">
            <w:pPr>
              <w:suppressAutoHyphens/>
            </w:pPr>
            <w:r>
              <w:rPr>
                <w:sz w:val="18"/>
              </w:rPr>
              <w:t>Practical equivalence supported.</w:t>
            </w:r>
          </w:p>
        </w:tc>
      </w:tr>
      <w:tr w:rsidR="00767FB6" w14:paraId="712F57F0" w14:textId="77777777">
        <w:tc>
          <w:tcPr>
            <w:tcW w:w="2400" w:type="dxa"/>
            <w:tcMar>
              <w:top w:w="80" w:type="dxa"/>
              <w:left w:w="120" w:type="dxa"/>
              <w:bottom w:w="80" w:type="dxa"/>
              <w:right w:w="120" w:type="dxa"/>
            </w:tcMar>
            <w:vAlign w:val="center"/>
          </w:tcPr>
          <w:p w14:paraId="57B9E0EB"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10F67389" w14:textId="77777777" w:rsidR="00767FB6" w:rsidRDefault="0006448E">
            <w:pPr>
              <w:suppressAutoHyphens/>
            </w:pPr>
            <w:r>
              <w:rPr>
                <w:sz w:val="18"/>
              </w:rPr>
              <w:t>Detector accuracy</w:t>
            </w:r>
          </w:p>
        </w:tc>
        <w:tc>
          <w:tcPr>
            <w:tcW w:w="2300" w:type="dxa"/>
            <w:tcMar>
              <w:top w:w="80" w:type="dxa"/>
              <w:left w:w="120" w:type="dxa"/>
              <w:bottom w:w="80" w:type="dxa"/>
              <w:right w:w="120" w:type="dxa"/>
            </w:tcMar>
            <w:vAlign w:val="center"/>
          </w:tcPr>
          <w:p w14:paraId="59BB1247"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78B920E1" w14:textId="77777777" w:rsidR="00767FB6" w:rsidRDefault="0006448E">
            <w:pPr>
              <w:suppressAutoHyphens/>
            </w:pPr>
            <w:r>
              <w:rPr>
                <w:sz w:val="18"/>
              </w:rPr>
              <w:t>Higher accuracy does not create advantage.</w:t>
            </w:r>
          </w:p>
        </w:tc>
      </w:tr>
      <w:tr w:rsidR="00767FB6" w14:paraId="6B86426E" w14:textId="77777777">
        <w:tc>
          <w:tcPr>
            <w:tcW w:w="2400" w:type="dxa"/>
            <w:tcMar>
              <w:top w:w="80" w:type="dxa"/>
              <w:left w:w="120" w:type="dxa"/>
              <w:bottom w:w="80" w:type="dxa"/>
              <w:right w:w="120" w:type="dxa"/>
            </w:tcMar>
            <w:vAlign w:val="center"/>
          </w:tcPr>
          <w:p w14:paraId="404D8A4C"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79BF660A"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3EBA8512"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148FCBB3" w14:textId="77777777" w:rsidR="00767FB6" w:rsidRDefault="0006448E">
            <w:pPr>
              <w:suppressAutoHyphens/>
            </w:pPr>
            <w:r>
              <w:rPr>
                <w:sz w:val="18"/>
              </w:rPr>
              <w:t>Detector choice does not explain result.</w:t>
            </w:r>
          </w:p>
        </w:tc>
      </w:tr>
      <w:tr w:rsidR="00767FB6" w14:paraId="6D4EA277" w14:textId="77777777">
        <w:tc>
          <w:tcPr>
            <w:tcW w:w="2400" w:type="dxa"/>
            <w:tcMar>
              <w:top w:w="80" w:type="dxa"/>
              <w:left w:w="120" w:type="dxa"/>
              <w:bottom w:w="80" w:type="dxa"/>
              <w:right w:w="120" w:type="dxa"/>
            </w:tcMar>
            <w:vAlign w:val="center"/>
          </w:tcPr>
          <w:p w14:paraId="18AF5CD7"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1A8966B8"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243666AE"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560DDFC6" w14:textId="77777777" w:rsidR="00767FB6" w:rsidRDefault="0006448E">
            <w:pPr>
              <w:suppressAutoHyphens/>
            </w:pPr>
            <w:r>
              <w:rPr>
                <w:sz w:val="18"/>
              </w:rPr>
              <w:t>Favors sigma_only.</w:t>
            </w:r>
          </w:p>
        </w:tc>
      </w:tr>
      <w:tr w:rsidR="00767FB6" w14:paraId="28FD9E63" w14:textId="77777777">
        <w:tc>
          <w:tcPr>
            <w:tcW w:w="2400" w:type="dxa"/>
            <w:tcMar>
              <w:top w:w="80" w:type="dxa"/>
              <w:left w:w="120" w:type="dxa"/>
              <w:bottom w:w="80" w:type="dxa"/>
              <w:right w:w="120" w:type="dxa"/>
            </w:tcMar>
            <w:vAlign w:val="center"/>
          </w:tcPr>
          <w:p w14:paraId="7CBBB2E0"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47CA411F"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353124F1"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396313DC" w14:textId="77777777" w:rsidR="00767FB6" w:rsidRDefault="0006448E">
            <w:pPr>
              <w:suppressAutoHyphens/>
            </w:pPr>
            <w:r>
              <w:rPr>
                <w:sz w:val="18"/>
              </w:rPr>
              <w:t>No significant Sharpe difference.</w:t>
            </w:r>
          </w:p>
        </w:tc>
      </w:tr>
      <w:tr w:rsidR="00767FB6" w14:paraId="2EDD3677" w14:textId="77777777">
        <w:tc>
          <w:tcPr>
            <w:tcW w:w="2400" w:type="dxa"/>
            <w:tcMar>
              <w:top w:w="80" w:type="dxa"/>
              <w:left w:w="120" w:type="dxa"/>
              <w:bottom w:w="80" w:type="dxa"/>
              <w:right w:w="120" w:type="dxa"/>
            </w:tcMar>
            <w:vAlign w:val="center"/>
          </w:tcPr>
          <w:p w14:paraId="24B21009"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5E1DFB77"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3F44E809"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51867903" w14:textId="77777777" w:rsidR="00767FB6" w:rsidRDefault="0006448E">
            <w:pPr>
              <w:suppressAutoHyphens/>
            </w:pPr>
            <w:r>
              <w:rPr>
                <w:sz w:val="18"/>
              </w:rPr>
              <w:t>Practical equivalence supported.</w:t>
            </w:r>
          </w:p>
        </w:tc>
      </w:tr>
    </w:tbl>
    <w:p w14:paraId="777F4CEB" w14:textId="77777777" w:rsidR="00767FB6" w:rsidRDefault="00767FB6">
      <w:pPr>
        <w:suppressAutoHyphens/>
      </w:pPr>
    </w:p>
    <w:p w14:paraId="69B6BD78" w14:textId="77777777" w:rsidR="00767FB6" w:rsidRDefault="0006448E">
      <w:pPr>
        <w:suppressAutoHyphens/>
      </w:pPr>
      <w:r>
        <w:t>The t-test results show no significant Sharpe improvement from explicit regime labels, while the TOST result provides positive evidence of practical equivalence under the stated bound.</w:t>
      </w:r>
    </w:p>
    <w:p w14:paraId="228F863A" w14:textId="77777777" w:rsidR="00767FB6" w:rsidRDefault="0006448E">
      <w:pPr>
        <w:pStyle w:val="Balk2"/>
        <w:suppressAutoHyphens/>
      </w:pPr>
      <w:bookmarkStart w:id="58" w:name="_Toc231718109"/>
      <w:r>
        <w:t>8.3 Experiment 3: Detector Robustness</w:t>
      </w:r>
      <w:bookmarkEnd w:id="58"/>
    </w:p>
    <w:p w14:paraId="771D2C8B"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33511DEE" w14:textId="77777777">
        <w:tc>
          <w:tcPr>
            <w:tcW w:w="1900" w:type="dxa"/>
            <w:shd w:val="clear" w:color="auto" w:fill="F2F4F7"/>
            <w:tcMar>
              <w:top w:w="80" w:type="dxa"/>
              <w:left w:w="120" w:type="dxa"/>
              <w:bottom w:w="80" w:type="dxa"/>
              <w:right w:w="120" w:type="dxa"/>
            </w:tcMar>
            <w:vAlign w:val="center"/>
          </w:tcPr>
          <w:p w14:paraId="3542C9A8"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5E3F00EE"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32138E91" w14:textId="77777777" w:rsidR="00767FB6" w:rsidRDefault="0006448E">
            <w:pPr>
              <w:suppressAutoHyphens/>
            </w:pPr>
            <w:r>
              <w:rPr>
                <w:b/>
                <w:sz w:val="18"/>
              </w:rPr>
              <w:t>Key statistic</w:t>
            </w:r>
          </w:p>
        </w:tc>
      </w:tr>
      <w:tr w:rsidR="00767FB6" w14:paraId="46A5CA79" w14:textId="77777777">
        <w:tc>
          <w:tcPr>
            <w:tcW w:w="1900" w:type="dxa"/>
            <w:tcMar>
              <w:top w:w="80" w:type="dxa"/>
              <w:left w:w="120" w:type="dxa"/>
              <w:bottom w:w="80" w:type="dxa"/>
              <w:right w:w="120" w:type="dxa"/>
            </w:tcMar>
            <w:vAlign w:val="center"/>
          </w:tcPr>
          <w:p w14:paraId="49F5F15A"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7B38E4E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50B18E1D" w14:textId="77777777" w:rsidR="00767FB6" w:rsidRDefault="0006448E">
            <w:pPr>
              <w:suppressAutoHyphens/>
            </w:pPr>
            <w:r>
              <w:rPr>
                <w:sz w:val="18"/>
              </w:rPr>
              <w:t>p = 0.1142</w:t>
            </w:r>
          </w:p>
        </w:tc>
      </w:tr>
      <w:tr w:rsidR="00767FB6" w14:paraId="76E31367" w14:textId="77777777">
        <w:tc>
          <w:tcPr>
            <w:tcW w:w="1900" w:type="dxa"/>
            <w:tcMar>
              <w:top w:w="80" w:type="dxa"/>
              <w:left w:w="120" w:type="dxa"/>
              <w:bottom w:w="80" w:type="dxa"/>
              <w:right w:w="120" w:type="dxa"/>
            </w:tcMar>
            <w:vAlign w:val="center"/>
          </w:tcPr>
          <w:p w14:paraId="615558ED"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22415531"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3F6DEB27" w14:textId="77777777" w:rsidR="00767FB6" w:rsidRDefault="0006448E">
            <w:pPr>
              <w:suppressAutoHyphens/>
            </w:pPr>
            <w:r>
              <w:rPr>
                <w:sz w:val="18"/>
              </w:rPr>
              <w:t>p = 0.1095</w:t>
            </w:r>
          </w:p>
        </w:tc>
      </w:tr>
      <w:tr w:rsidR="00767FB6" w14:paraId="0D74CA63" w14:textId="77777777">
        <w:tc>
          <w:tcPr>
            <w:tcW w:w="1900" w:type="dxa"/>
            <w:tcMar>
              <w:top w:w="80" w:type="dxa"/>
              <w:left w:w="120" w:type="dxa"/>
              <w:bottom w:w="80" w:type="dxa"/>
              <w:right w:w="120" w:type="dxa"/>
            </w:tcMar>
            <w:vAlign w:val="center"/>
          </w:tcPr>
          <w:p w14:paraId="006C4744"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54F69E18"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141BE6E0" w14:textId="77777777" w:rsidR="00767FB6" w:rsidRDefault="0006448E">
            <w:pPr>
              <w:suppressAutoHyphens/>
            </w:pPr>
            <w:r>
              <w:rPr>
                <w:sz w:val="18"/>
              </w:rPr>
              <w:t>p = 0.0822</w:t>
            </w:r>
          </w:p>
        </w:tc>
      </w:tr>
      <w:tr w:rsidR="00767FB6" w14:paraId="68CB17FA" w14:textId="77777777">
        <w:tc>
          <w:tcPr>
            <w:tcW w:w="1900" w:type="dxa"/>
            <w:tcMar>
              <w:top w:w="80" w:type="dxa"/>
              <w:left w:w="120" w:type="dxa"/>
              <w:bottom w:w="80" w:type="dxa"/>
              <w:right w:w="120" w:type="dxa"/>
            </w:tcMar>
            <w:vAlign w:val="center"/>
          </w:tcPr>
          <w:p w14:paraId="5484F57B"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0BCA4E65"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6B2E42F1" w14:textId="77777777" w:rsidR="00767FB6" w:rsidRDefault="0006448E">
            <w:pPr>
              <w:suppressAutoHyphens/>
            </w:pPr>
            <w:r>
              <w:rPr>
                <w:sz w:val="18"/>
              </w:rPr>
              <w:t>F = 0.0034, p = 0.9966</w:t>
            </w:r>
          </w:p>
        </w:tc>
      </w:tr>
    </w:tbl>
    <w:p w14:paraId="5263B88C" w14:textId="77777777" w:rsidR="00767FB6" w:rsidRDefault="00767FB6">
      <w:pPr>
        <w:suppressAutoHyphens/>
      </w:pPr>
    </w:p>
    <w:p w14:paraId="56ABADD2" w14:textId="77777777" w:rsidR="00767FB6" w:rsidRDefault="0006448E">
      <w:pPr>
        <w:suppressAutoHyphens/>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13383EC3"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6FCC80C6" w14:textId="77777777" w:rsidR="00767FB6" w:rsidRDefault="0006448E">
      <w:pPr>
        <w:keepNext/>
        <w:keepLines/>
        <w:suppressAutoHyphens/>
        <w:jc w:val="center"/>
      </w:pPr>
      <w:r>
        <w:rPr>
          <w:noProof/>
        </w:rPr>
        <w:drawing>
          <wp:inline distT="0" distB="0" distL="0" distR="0" wp14:anchorId="5115B9FF" wp14:editId="498D5057">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13752624" w14:textId="77777777" w:rsidR="00767FB6" w:rsidRDefault="0006448E">
      <w:pPr>
        <w:pStyle w:val="ResimYazs"/>
        <w:keepLines/>
        <w:suppressAutoHyphens/>
        <w:jc w:val="center"/>
      </w:pPr>
      <w:r>
        <w:t>Figure 8.5. Detector robustness: rv_baseline, rv_dwell, and HMM all fail to create a reliable regime-aware PPO advantage.</w:t>
      </w:r>
    </w:p>
    <w:p w14:paraId="1044F073" w14:textId="77777777" w:rsidR="00767FB6" w:rsidRDefault="0006448E">
      <w:pPr>
        <w:pStyle w:val="Balk2"/>
        <w:suppressAutoHyphens/>
      </w:pPr>
      <w:bookmarkStart w:id="59" w:name="_Toc231718110"/>
      <w:r>
        <w:t>8.4 Experiment 4: Reward-Shaping and Misspecification Checks</w:t>
      </w:r>
      <w:bookmarkEnd w:id="59"/>
    </w:p>
    <w:p w14:paraId="3FC91630" w14:textId="77777777" w:rsidR="00767FB6" w:rsidRDefault="0006448E">
      <w:pPr>
        <w:suppressAutoHyphens/>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14:paraId="206501F0"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5E080723" w14:textId="77777777" w:rsidR="00767FB6" w:rsidRDefault="0006448E">
      <w:pPr>
        <w:keepNext/>
        <w:keepLines/>
        <w:suppressAutoHyphens/>
        <w:jc w:val="center"/>
      </w:pPr>
      <w:r>
        <w:rPr>
          <w:noProof/>
        </w:rPr>
        <w:lastRenderedPageBreak/>
        <w:drawing>
          <wp:inline distT="0" distB="0" distL="0" distR="0" wp14:anchorId="4D4FF83D" wp14:editId="0FF325D0">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7506B755" w14:textId="77777777" w:rsidR="00767FB6" w:rsidRDefault="0006448E">
      <w:pPr>
        <w:pStyle w:val="ResimYazs"/>
        <w:keepLines/>
        <w:suppressAutoHyphens/>
        <w:jc w:val="center"/>
      </w:pPr>
      <w:r>
        <w:t>Figure 8.6. Regime-conditional eta summary: changing the reward channel by regime still favors sigma_only over combined.</w:t>
      </w:r>
    </w:p>
    <w:p w14:paraId="1DB42E1E" w14:textId="77777777" w:rsidR="00767FB6" w:rsidRDefault="0006448E">
      <w:pPr>
        <w:keepNext/>
        <w:keepLines/>
        <w:suppressAutoHyphens/>
        <w:jc w:val="center"/>
      </w:pPr>
      <w:r>
        <w:rPr>
          <w:noProof/>
        </w:rPr>
        <w:drawing>
          <wp:inline distT="0" distB="0" distL="0" distR="0" wp14:anchorId="7DFE5461" wp14:editId="20F819CE">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245A00A7"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2BD7D2A6" w14:textId="77777777" w:rsidR="00767FB6" w:rsidRDefault="0006448E">
      <w:pPr>
        <w:pStyle w:val="Balk2"/>
        <w:suppressAutoHyphens/>
      </w:pPr>
      <w:bookmarkStart w:id="60" w:name="_Toc231718111"/>
      <w:r>
        <w:t>8.5 Experiment 5: Signal-Informativeness Sweep</w:t>
      </w:r>
      <w:bookmarkEnd w:id="60"/>
    </w:p>
    <w:p w14:paraId="11B8E4D4"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14:paraId="397A40BC" w14:textId="77777777">
        <w:tc>
          <w:tcPr>
            <w:tcW w:w="1200" w:type="dxa"/>
            <w:shd w:val="clear" w:color="auto" w:fill="F2F4F7"/>
            <w:noWrap/>
            <w:tcMar>
              <w:top w:w="40" w:type="dxa"/>
              <w:left w:w="45" w:type="dxa"/>
              <w:bottom w:w="40" w:type="dxa"/>
              <w:right w:w="45" w:type="dxa"/>
            </w:tcMar>
            <w:vAlign w:val="center"/>
          </w:tcPr>
          <w:p w14:paraId="7D2F472B" w14:textId="77777777" w:rsidR="00767FB6" w:rsidRDefault="0006448E">
            <w:pPr>
              <w:suppressAutoHyphens/>
              <w:spacing w:after="0"/>
              <w:jc w:val="center"/>
            </w:pPr>
            <w:r>
              <w:rPr>
                <w:rFonts w:ascii="Arial" w:hAnsi="Arial"/>
                <w:b/>
                <w:sz w:val="16"/>
              </w:rPr>
              <w:t>condition</w:t>
            </w:r>
          </w:p>
        </w:tc>
        <w:tc>
          <w:tcPr>
            <w:tcW w:w="1632" w:type="dxa"/>
            <w:shd w:val="clear" w:color="auto" w:fill="F2F4F7"/>
            <w:noWrap/>
            <w:tcMar>
              <w:top w:w="40" w:type="dxa"/>
              <w:left w:w="45" w:type="dxa"/>
              <w:bottom w:w="40" w:type="dxa"/>
              <w:right w:w="45" w:type="dxa"/>
            </w:tcMar>
            <w:vAlign w:val="center"/>
          </w:tcPr>
          <w:p w14:paraId="19CA38A1" w14:textId="77777777" w:rsidR="00767FB6" w:rsidRDefault="0006448E">
            <w:pPr>
              <w:suppressAutoHyphens/>
              <w:spacing w:after="0"/>
              <w:jc w:val="center"/>
            </w:pPr>
            <w:r>
              <w:rPr>
                <w:rFonts w:ascii="Arial" w:hAnsi="Arial"/>
                <w:b/>
                <w:sz w:val="16"/>
              </w:rPr>
              <w:t>sigma_only</w:t>
            </w:r>
          </w:p>
        </w:tc>
        <w:tc>
          <w:tcPr>
            <w:tcW w:w="1632" w:type="dxa"/>
            <w:shd w:val="clear" w:color="auto" w:fill="F2F4F7"/>
            <w:noWrap/>
            <w:tcMar>
              <w:top w:w="40" w:type="dxa"/>
              <w:left w:w="45" w:type="dxa"/>
              <w:bottom w:w="40" w:type="dxa"/>
              <w:right w:w="45" w:type="dxa"/>
            </w:tcMar>
            <w:vAlign w:val="center"/>
          </w:tcPr>
          <w:p w14:paraId="7DEB43A3" w14:textId="77777777" w:rsidR="00767FB6" w:rsidRDefault="0006448E">
            <w:pPr>
              <w:suppressAutoHyphens/>
              <w:spacing w:after="0"/>
              <w:jc w:val="center"/>
            </w:pPr>
            <w:r>
              <w:rPr>
                <w:rFonts w:ascii="Arial" w:hAnsi="Arial"/>
                <w:b/>
                <w:sz w:val="16"/>
              </w:rPr>
              <w:t>combined</w:t>
            </w:r>
          </w:p>
        </w:tc>
        <w:tc>
          <w:tcPr>
            <w:tcW w:w="1632" w:type="dxa"/>
            <w:shd w:val="clear" w:color="auto" w:fill="F2F4F7"/>
            <w:noWrap/>
            <w:tcMar>
              <w:top w:w="40" w:type="dxa"/>
              <w:left w:w="45" w:type="dxa"/>
              <w:bottom w:w="40" w:type="dxa"/>
              <w:right w:w="45" w:type="dxa"/>
            </w:tcMar>
            <w:vAlign w:val="center"/>
          </w:tcPr>
          <w:p w14:paraId="458ECB89" w14:textId="77777777" w:rsidR="00767FB6" w:rsidRDefault="0006448E">
            <w:pPr>
              <w:suppressAutoHyphens/>
              <w:spacing w:after="0"/>
              <w:jc w:val="center"/>
            </w:pPr>
            <w:r>
              <w:rPr>
                <w:rFonts w:ascii="Arial" w:hAnsi="Arial"/>
                <w:b/>
                <w:sz w:val="16"/>
              </w:rPr>
              <w:t>regime_only</w:t>
            </w:r>
          </w:p>
        </w:tc>
        <w:tc>
          <w:tcPr>
            <w:tcW w:w="1632" w:type="dxa"/>
            <w:shd w:val="clear" w:color="auto" w:fill="F2F4F7"/>
            <w:noWrap/>
            <w:tcMar>
              <w:top w:w="40" w:type="dxa"/>
              <w:left w:w="45" w:type="dxa"/>
              <w:bottom w:w="40" w:type="dxa"/>
              <w:right w:w="45" w:type="dxa"/>
            </w:tcMar>
            <w:vAlign w:val="center"/>
          </w:tcPr>
          <w:p w14:paraId="12232269" w14:textId="77777777" w:rsidR="00767FB6" w:rsidRDefault="0006448E">
            <w:pPr>
              <w:suppressAutoHyphens/>
              <w:spacing w:after="0"/>
              <w:jc w:val="center"/>
            </w:pPr>
            <w:r>
              <w:rPr>
                <w:rFonts w:ascii="Arial" w:hAnsi="Arial"/>
                <w:b/>
                <w:sz w:val="16"/>
              </w:rPr>
              <w:t>oracle_full</w:t>
            </w:r>
          </w:p>
        </w:tc>
        <w:tc>
          <w:tcPr>
            <w:tcW w:w="1632" w:type="dxa"/>
            <w:shd w:val="clear" w:color="auto" w:fill="F2F4F7"/>
            <w:noWrap/>
            <w:tcMar>
              <w:top w:w="40" w:type="dxa"/>
              <w:left w:w="45" w:type="dxa"/>
              <w:bottom w:w="40" w:type="dxa"/>
              <w:right w:w="45" w:type="dxa"/>
            </w:tcMar>
            <w:vAlign w:val="center"/>
          </w:tcPr>
          <w:p w14:paraId="68EBCF3D" w14:textId="77777777" w:rsidR="00767FB6" w:rsidRDefault="0006448E">
            <w:pPr>
              <w:suppressAutoHyphens/>
              <w:spacing w:after="0"/>
              <w:jc w:val="center"/>
            </w:pPr>
            <w:r>
              <w:rPr>
                <w:rFonts w:ascii="Arial" w:hAnsi="Arial"/>
                <w:b/>
                <w:sz w:val="16"/>
              </w:rPr>
              <w:t>oracle_pure</w:t>
            </w:r>
          </w:p>
        </w:tc>
      </w:tr>
      <w:tr w:rsidR="00767FB6" w14:paraId="58F10C42" w14:textId="77777777">
        <w:tc>
          <w:tcPr>
            <w:tcW w:w="1200" w:type="dxa"/>
            <w:noWrap/>
            <w:tcMar>
              <w:top w:w="40" w:type="dxa"/>
              <w:left w:w="45" w:type="dxa"/>
              <w:bottom w:w="40" w:type="dxa"/>
              <w:right w:w="45" w:type="dxa"/>
            </w:tcMar>
            <w:vAlign w:val="center"/>
          </w:tcPr>
          <w:p w14:paraId="22124384" w14:textId="77777777" w:rsidR="00767FB6" w:rsidRDefault="0006448E">
            <w:pPr>
              <w:suppressAutoHyphens/>
              <w:spacing w:after="0"/>
              <w:jc w:val="center"/>
            </w:pPr>
            <w:r>
              <w:rPr>
                <w:rFonts w:ascii="Arial" w:hAnsi="Arial"/>
                <w:sz w:val="16"/>
              </w:rPr>
              <w:t>full</w:t>
            </w:r>
          </w:p>
        </w:tc>
        <w:tc>
          <w:tcPr>
            <w:tcW w:w="1632" w:type="dxa"/>
            <w:noWrap/>
            <w:tcMar>
              <w:top w:w="40" w:type="dxa"/>
              <w:left w:w="45" w:type="dxa"/>
              <w:bottom w:w="40" w:type="dxa"/>
              <w:right w:w="45" w:type="dxa"/>
            </w:tcMar>
            <w:vAlign w:val="center"/>
          </w:tcPr>
          <w:p w14:paraId="31B4E2EA" w14:textId="77777777" w:rsidR="00767FB6" w:rsidRDefault="0006448E">
            <w:pPr>
              <w:suppressAutoHyphens/>
              <w:spacing w:after="0"/>
              <w:jc w:val="center"/>
            </w:pPr>
            <w:r>
              <w:rPr>
                <w:rFonts w:ascii="Arial" w:hAnsi="Arial"/>
                <w:sz w:val="16"/>
              </w:rPr>
              <w:t>0.7626 ± 0.0596</w:t>
            </w:r>
          </w:p>
        </w:tc>
        <w:tc>
          <w:tcPr>
            <w:tcW w:w="1632" w:type="dxa"/>
            <w:noWrap/>
            <w:tcMar>
              <w:top w:w="40" w:type="dxa"/>
              <w:left w:w="45" w:type="dxa"/>
              <w:bottom w:w="40" w:type="dxa"/>
              <w:right w:w="45" w:type="dxa"/>
            </w:tcMar>
            <w:vAlign w:val="center"/>
          </w:tcPr>
          <w:p w14:paraId="0371FB2F" w14:textId="77777777" w:rsidR="00767FB6" w:rsidRDefault="0006448E">
            <w:pPr>
              <w:suppressAutoHyphens/>
              <w:spacing w:after="0"/>
              <w:jc w:val="center"/>
            </w:pPr>
            <w:r>
              <w:rPr>
                <w:rFonts w:ascii="Arial" w:hAnsi="Arial"/>
                <w:sz w:val="16"/>
              </w:rPr>
              <w:t>0.6898 ± 0.0607</w:t>
            </w:r>
          </w:p>
        </w:tc>
        <w:tc>
          <w:tcPr>
            <w:tcW w:w="1632" w:type="dxa"/>
            <w:noWrap/>
            <w:tcMar>
              <w:top w:w="40" w:type="dxa"/>
              <w:left w:w="45" w:type="dxa"/>
              <w:bottom w:w="40" w:type="dxa"/>
              <w:right w:w="45" w:type="dxa"/>
            </w:tcMar>
            <w:vAlign w:val="center"/>
          </w:tcPr>
          <w:p w14:paraId="46BDFB30"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15A345D" w14:textId="77777777" w:rsidR="00767FB6" w:rsidRDefault="0006448E">
            <w:pPr>
              <w:suppressAutoHyphens/>
              <w:spacing w:after="0"/>
              <w:jc w:val="center"/>
            </w:pPr>
            <w:r>
              <w:rPr>
                <w:rFonts w:ascii="Arial" w:hAnsi="Arial"/>
                <w:sz w:val="16"/>
              </w:rPr>
              <w:t>0.6811 ± 0.0697</w:t>
            </w:r>
          </w:p>
        </w:tc>
        <w:tc>
          <w:tcPr>
            <w:tcW w:w="1632" w:type="dxa"/>
            <w:noWrap/>
            <w:tcMar>
              <w:top w:w="40" w:type="dxa"/>
              <w:left w:w="45" w:type="dxa"/>
              <w:bottom w:w="40" w:type="dxa"/>
              <w:right w:w="45" w:type="dxa"/>
            </w:tcMar>
            <w:vAlign w:val="center"/>
          </w:tcPr>
          <w:p w14:paraId="7C9771AE" w14:textId="77777777" w:rsidR="00767FB6" w:rsidRDefault="0006448E">
            <w:pPr>
              <w:suppressAutoHyphens/>
              <w:spacing w:after="0"/>
              <w:jc w:val="center"/>
            </w:pPr>
            <w:r>
              <w:rPr>
                <w:rFonts w:ascii="Arial" w:hAnsi="Arial"/>
                <w:sz w:val="16"/>
              </w:rPr>
              <w:t>0.6632 ± 0.0769</w:t>
            </w:r>
          </w:p>
        </w:tc>
      </w:tr>
      <w:tr w:rsidR="00767FB6" w14:paraId="6C2DE7DE" w14:textId="77777777">
        <w:tc>
          <w:tcPr>
            <w:tcW w:w="1200" w:type="dxa"/>
            <w:noWrap/>
            <w:tcMar>
              <w:top w:w="40" w:type="dxa"/>
              <w:left w:w="45" w:type="dxa"/>
              <w:bottom w:w="40" w:type="dxa"/>
              <w:right w:w="45" w:type="dxa"/>
            </w:tcMar>
            <w:vAlign w:val="center"/>
          </w:tcPr>
          <w:p w14:paraId="32702282" w14:textId="77777777" w:rsidR="00767FB6" w:rsidRDefault="0006448E">
            <w:pPr>
              <w:suppressAutoHyphens/>
              <w:spacing w:after="0"/>
              <w:jc w:val="center"/>
            </w:pPr>
            <w:r>
              <w:rPr>
                <w:rFonts w:ascii="Arial" w:hAnsi="Arial"/>
                <w:sz w:val="16"/>
              </w:rPr>
              <w:t>noisy</w:t>
            </w:r>
          </w:p>
        </w:tc>
        <w:tc>
          <w:tcPr>
            <w:tcW w:w="1632" w:type="dxa"/>
            <w:noWrap/>
            <w:tcMar>
              <w:top w:w="40" w:type="dxa"/>
              <w:left w:w="45" w:type="dxa"/>
              <w:bottom w:w="40" w:type="dxa"/>
              <w:right w:w="45" w:type="dxa"/>
            </w:tcMar>
            <w:vAlign w:val="center"/>
          </w:tcPr>
          <w:p w14:paraId="12E8A999" w14:textId="77777777" w:rsidR="00767FB6" w:rsidRDefault="0006448E">
            <w:pPr>
              <w:suppressAutoHyphens/>
              <w:spacing w:after="0"/>
              <w:jc w:val="center"/>
            </w:pPr>
            <w:r>
              <w:rPr>
                <w:rFonts w:ascii="Arial" w:hAnsi="Arial"/>
                <w:sz w:val="16"/>
              </w:rPr>
              <w:t>0.7563 ± 0.0616</w:t>
            </w:r>
          </w:p>
        </w:tc>
        <w:tc>
          <w:tcPr>
            <w:tcW w:w="1632" w:type="dxa"/>
            <w:noWrap/>
            <w:tcMar>
              <w:top w:w="40" w:type="dxa"/>
              <w:left w:w="45" w:type="dxa"/>
              <w:bottom w:w="40" w:type="dxa"/>
              <w:right w:w="45" w:type="dxa"/>
            </w:tcMar>
            <w:vAlign w:val="center"/>
          </w:tcPr>
          <w:p w14:paraId="02BF1A4B" w14:textId="77777777" w:rsidR="00767FB6" w:rsidRDefault="0006448E">
            <w:pPr>
              <w:suppressAutoHyphens/>
              <w:spacing w:after="0"/>
              <w:jc w:val="center"/>
            </w:pPr>
            <w:r>
              <w:rPr>
                <w:rFonts w:ascii="Arial" w:hAnsi="Arial"/>
                <w:sz w:val="16"/>
              </w:rPr>
              <w:t>0.7125 ± 0.0628</w:t>
            </w:r>
          </w:p>
        </w:tc>
        <w:tc>
          <w:tcPr>
            <w:tcW w:w="1632" w:type="dxa"/>
            <w:noWrap/>
            <w:tcMar>
              <w:top w:w="40" w:type="dxa"/>
              <w:left w:w="45" w:type="dxa"/>
              <w:bottom w:w="40" w:type="dxa"/>
              <w:right w:w="45" w:type="dxa"/>
            </w:tcMar>
            <w:vAlign w:val="center"/>
          </w:tcPr>
          <w:p w14:paraId="78605C33"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23BE1022" w14:textId="77777777" w:rsidR="00767FB6" w:rsidRDefault="0006448E">
            <w:pPr>
              <w:suppressAutoHyphens/>
              <w:spacing w:after="0"/>
              <w:jc w:val="center"/>
            </w:pPr>
            <w:r>
              <w:rPr>
                <w:rFonts w:ascii="Arial" w:hAnsi="Arial"/>
                <w:sz w:val="16"/>
              </w:rPr>
              <w:t>0.6736 ± 0.1013</w:t>
            </w:r>
          </w:p>
        </w:tc>
        <w:tc>
          <w:tcPr>
            <w:tcW w:w="1632" w:type="dxa"/>
            <w:noWrap/>
            <w:tcMar>
              <w:top w:w="40" w:type="dxa"/>
              <w:left w:w="45" w:type="dxa"/>
              <w:bottom w:w="40" w:type="dxa"/>
              <w:right w:w="45" w:type="dxa"/>
            </w:tcMar>
            <w:vAlign w:val="center"/>
          </w:tcPr>
          <w:p w14:paraId="4D7DBFA4" w14:textId="77777777" w:rsidR="00767FB6" w:rsidRDefault="0006448E">
            <w:pPr>
              <w:suppressAutoHyphens/>
              <w:spacing w:after="0"/>
              <w:jc w:val="center"/>
            </w:pPr>
            <w:r>
              <w:rPr>
                <w:rFonts w:ascii="Arial" w:hAnsi="Arial"/>
                <w:sz w:val="16"/>
              </w:rPr>
              <w:t>0.6632 ± 0.0769</w:t>
            </w:r>
          </w:p>
        </w:tc>
      </w:tr>
      <w:tr w:rsidR="00767FB6" w14:paraId="4413FB05" w14:textId="77777777">
        <w:tc>
          <w:tcPr>
            <w:tcW w:w="1200" w:type="dxa"/>
            <w:noWrap/>
            <w:tcMar>
              <w:top w:w="40" w:type="dxa"/>
              <w:left w:w="45" w:type="dxa"/>
              <w:bottom w:w="40" w:type="dxa"/>
              <w:right w:w="45" w:type="dxa"/>
            </w:tcMar>
            <w:vAlign w:val="center"/>
          </w:tcPr>
          <w:p w14:paraId="38252211" w14:textId="77777777" w:rsidR="00767FB6" w:rsidRDefault="0006448E">
            <w:pPr>
              <w:suppressAutoHyphens/>
              <w:spacing w:after="0"/>
              <w:jc w:val="center"/>
            </w:pPr>
            <w:r>
              <w:rPr>
                <w:rFonts w:ascii="Arial" w:hAnsi="Arial"/>
                <w:sz w:val="16"/>
              </w:rPr>
              <w:t>lagged</w:t>
            </w:r>
          </w:p>
        </w:tc>
        <w:tc>
          <w:tcPr>
            <w:tcW w:w="1632" w:type="dxa"/>
            <w:noWrap/>
            <w:tcMar>
              <w:top w:w="40" w:type="dxa"/>
              <w:left w:w="45" w:type="dxa"/>
              <w:bottom w:w="40" w:type="dxa"/>
              <w:right w:w="45" w:type="dxa"/>
            </w:tcMar>
            <w:vAlign w:val="center"/>
          </w:tcPr>
          <w:p w14:paraId="0398A7BE" w14:textId="77777777" w:rsidR="00767FB6" w:rsidRDefault="0006448E">
            <w:pPr>
              <w:suppressAutoHyphens/>
              <w:spacing w:after="0"/>
              <w:jc w:val="center"/>
            </w:pPr>
            <w:r>
              <w:rPr>
                <w:rFonts w:ascii="Arial" w:hAnsi="Arial"/>
                <w:sz w:val="16"/>
              </w:rPr>
              <w:t>0.7822 ± 0.0454</w:t>
            </w:r>
          </w:p>
        </w:tc>
        <w:tc>
          <w:tcPr>
            <w:tcW w:w="1632" w:type="dxa"/>
            <w:noWrap/>
            <w:tcMar>
              <w:top w:w="40" w:type="dxa"/>
              <w:left w:w="45" w:type="dxa"/>
              <w:bottom w:w="40" w:type="dxa"/>
              <w:right w:w="45" w:type="dxa"/>
            </w:tcMar>
            <w:vAlign w:val="center"/>
          </w:tcPr>
          <w:p w14:paraId="1267D508" w14:textId="77777777" w:rsidR="00767FB6" w:rsidRDefault="0006448E">
            <w:pPr>
              <w:suppressAutoHyphens/>
              <w:spacing w:after="0"/>
              <w:jc w:val="center"/>
            </w:pPr>
            <w:r>
              <w:rPr>
                <w:rFonts w:ascii="Arial" w:hAnsi="Arial"/>
                <w:sz w:val="16"/>
              </w:rPr>
              <w:t>0.6812 ± 0.0536</w:t>
            </w:r>
          </w:p>
        </w:tc>
        <w:tc>
          <w:tcPr>
            <w:tcW w:w="1632" w:type="dxa"/>
            <w:noWrap/>
            <w:tcMar>
              <w:top w:w="40" w:type="dxa"/>
              <w:left w:w="45" w:type="dxa"/>
              <w:bottom w:w="40" w:type="dxa"/>
              <w:right w:w="45" w:type="dxa"/>
            </w:tcMar>
            <w:vAlign w:val="center"/>
          </w:tcPr>
          <w:p w14:paraId="34643F71"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4E299FC" w14:textId="77777777" w:rsidR="00767FB6" w:rsidRDefault="0006448E">
            <w:pPr>
              <w:suppressAutoHyphens/>
              <w:spacing w:after="0"/>
              <w:jc w:val="center"/>
            </w:pPr>
            <w:r>
              <w:rPr>
                <w:rFonts w:ascii="Arial" w:hAnsi="Arial"/>
                <w:sz w:val="16"/>
              </w:rPr>
              <w:t>0.7264 ± 0.0686</w:t>
            </w:r>
          </w:p>
        </w:tc>
        <w:tc>
          <w:tcPr>
            <w:tcW w:w="1632" w:type="dxa"/>
            <w:noWrap/>
            <w:tcMar>
              <w:top w:w="40" w:type="dxa"/>
              <w:left w:w="45" w:type="dxa"/>
              <w:bottom w:w="40" w:type="dxa"/>
              <w:right w:w="45" w:type="dxa"/>
            </w:tcMar>
            <w:vAlign w:val="center"/>
          </w:tcPr>
          <w:p w14:paraId="043A1A6A" w14:textId="77777777" w:rsidR="00767FB6" w:rsidRDefault="0006448E">
            <w:pPr>
              <w:suppressAutoHyphens/>
              <w:spacing w:after="0"/>
              <w:jc w:val="center"/>
            </w:pPr>
            <w:r>
              <w:rPr>
                <w:rFonts w:ascii="Arial" w:hAnsi="Arial"/>
                <w:sz w:val="16"/>
              </w:rPr>
              <w:t>0.6632 ± 0.0769</w:t>
            </w:r>
          </w:p>
        </w:tc>
      </w:tr>
      <w:tr w:rsidR="00767FB6" w14:paraId="3006777A" w14:textId="77777777">
        <w:tc>
          <w:tcPr>
            <w:tcW w:w="1200" w:type="dxa"/>
            <w:noWrap/>
            <w:tcMar>
              <w:top w:w="40" w:type="dxa"/>
              <w:left w:w="45" w:type="dxa"/>
              <w:bottom w:w="40" w:type="dxa"/>
              <w:right w:w="45" w:type="dxa"/>
            </w:tcMar>
            <w:vAlign w:val="center"/>
          </w:tcPr>
          <w:p w14:paraId="4D91D697" w14:textId="77777777" w:rsidR="00767FB6" w:rsidRDefault="0006448E">
            <w:pPr>
              <w:suppressAutoHyphens/>
              <w:spacing w:after="0"/>
              <w:jc w:val="center"/>
            </w:pPr>
            <w:r>
              <w:rPr>
                <w:rFonts w:ascii="Arial" w:hAnsi="Arial"/>
                <w:sz w:val="16"/>
              </w:rPr>
              <w:t>coarsened</w:t>
            </w:r>
          </w:p>
        </w:tc>
        <w:tc>
          <w:tcPr>
            <w:tcW w:w="1632" w:type="dxa"/>
            <w:noWrap/>
            <w:tcMar>
              <w:top w:w="40" w:type="dxa"/>
              <w:left w:w="45" w:type="dxa"/>
              <w:bottom w:w="40" w:type="dxa"/>
              <w:right w:w="45" w:type="dxa"/>
            </w:tcMar>
            <w:vAlign w:val="center"/>
          </w:tcPr>
          <w:p w14:paraId="6EE24EA5" w14:textId="77777777" w:rsidR="00767FB6" w:rsidRDefault="0006448E">
            <w:pPr>
              <w:suppressAutoHyphens/>
              <w:spacing w:after="0"/>
              <w:jc w:val="center"/>
            </w:pPr>
            <w:r>
              <w:rPr>
                <w:rFonts w:ascii="Arial" w:hAnsi="Arial"/>
                <w:sz w:val="16"/>
              </w:rPr>
              <w:t>0.7827 ± 0.0533</w:t>
            </w:r>
          </w:p>
        </w:tc>
        <w:tc>
          <w:tcPr>
            <w:tcW w:w="1632" w:type="dxa"/>
            <w:noWrap/>
            <w:tcMar>
              <w:top w:w="40" w:type="dxa"/>
              <w:left w:w="45" w:type="dxa"/>
              <w:bottom w:w="40" w:type="dxa"/>
              <w:right w:w="45" w:type="dxa"/>
            </w:tcMar>
            <w:vAlign w:val="center"/>
          </w:tcPr>
          <w:p w14:paraId="7AF01071" w14:textId="77777777" w:rsidR="00767FB6" w:rsidRDefault="0006448E">
            <w:pPr>
              <w:suppressAutoHyphens/>
              <w:spacing w:after="0"/>
              <w:jc w:val="center"/>
            </w:pPr>
            <w:r>
              <w:rPr>
                <w:rFonts w:ascii="Arial" w:hAnsi="Arial"/>
                <w:sz w:val="16"/>
              </w:rPr>
              <w:t>0.6908 ± 0.0827</w:t>
            </w:r>
          </w:p>
        </w:tc>
        <w:tc>
          <w:tcPr>
            <w:tcW w:w="1632" w:type="dxa"/>
            <w:noWrap/>
            <w:tcMar>
              <w:top w:w="40" w:type="dxa"/>
              <w:left w:w="45" w:type="dxa"/>
              <w:bottom w:w="40" w:type="dxa"/>
              <w:right w:w="45" w:type="dxa"/>
            </w:tcMar>
            <w:vAlign w:val="center"/>
          </w:tcPr>
          <w:p w14:paraId="66B3ACAB"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15F41270" w14:textId="77777777" w:rsidR="00767FB6" w:rsidRDefault="0006448E">
            <w:pPr>
              <w:suppressAutoHyphens/>
              <w:spacing w:after="0"/>
              <w:jc w:val="center"/>
            </w:pPr>
            <w:r>
              <w:rPr>
                <w:rFonts w:ascii="Arial" w:hAnsi="Arial"/>
                <w:sz w:val="16"/>
              </w:rPr>
              <w:t>0.7447 ± 0.0549</w:t>
            </w:r>
          </w:p>
        </w:tc>
        <w:tc>
          <w:tcPr>
            <w:tcW w:w="1632" w:type="dxa"/>
            <w:noWrap/>
            <w:tcMar>
              <w:top w:w="40" w:type="dxa"/>
              <w:left w:w="45" w:type="dxa"/>
              <w:bottom w:w="40" w:type="dxa"/>
              <w:right w:w="45" w:type="dxa"/>
            </w:tcMar>
            <w:vAlign w:val="center"/>
          </w:tcPr>
          <w:p w14:paraId="4F73FEE5" w14:textId="77777777" w:rsidR="00767FB6" w:rsidRDefault="0006448E">
            <w:pPr>
              <w:suppressAutoHyphens/>
              <w:spacing w:after="0"/>
              <w:jc w:val="center"/>
            </w:pPr>
            <w:r>
              <w:rPr>
                <w:rFonts w:ascii="Arial" w:hAnsi="Arial"/>
                <w:sz w:val="16"/>
              </w:rPr>
              <w:t>0.6632 ± 0.0769</w:t>
            </w:r>
          </w:p>
        </w:tc>
      </w:tr>
      <w:tr w:rsidR="00767FB6" w14:paraId="3F2130B3" w14:textId="77777777">
        <w:tc>
          <w:tcPr>
            <w:tcW w:w="1200" w:type="dxa"/>
            <w:noWrap/>
            <w:tcMar>
              <w:top w:w="40" w:type="dxa"/>
              <w:left w:w="45" w:type="dxa"/>
              <w:bottom w:w="40" w:type="dxa"/>
              <w:right w:w="45" w:type="dxa"/>
            </w:tcMar>
            <w:vAlign w:val="center"/>
          </w:tcPr>
          <w:p w14:paraId="03224676" w14:textId="77777777" w:rsidR="00767FB6" w:rsidRDefault="0006448E">
            <w:pPr>
              <w:suppressAutoHyphens/>
              <w:spacing w:after="0"/>
              <w:jc w:val="center"/>
            </w:pPr>
            <w:r>
              <w:rPr>
                <w:rFonts w:ascii="Arial" w:hAnsi="Arial"/>
                <w:sz w:val="16"/>
              </w:rPr>
              <w:t>none</w:t>
            </w:r>
          </w:p>
        </w:tc>
        <w:tc>
          <w:tcPr>
            <w:tcW w:w="1632" w:type="dxa"/>
            <w:noWrap/>
            <w:tcMar>
              <w:top w:w="40" w:type="dxa"/>
              <w:left w:w="45" w:type="dxa"/>
              <w:bottom w:w="40" w:type="dxa"/>
              <w:right w:w="45" w:type="dxa"/>
            </w:tcMar>
            <w:vAlign w:val="center"/>
          </w:tcPr>
          <w:p w14:paraId="54F5C6C0" w14:textId="77777777" w:rsidR="00767FB6" w:rsidRDefault="0006448E">
            <w:pPr>
              <w:suppressAutoHyphens/>
              <w:spacing w:after="0"/>
              <w:jc w:val="center"/>
            </w:pPr>
            <w:r>
              <w:rPr>
                <w:rFonts w:ascii="Arial" w:hAnsi="Arial"/>
                <w:sz w:val="16"/>
              </w:rPr>
              <w:t>undefined</w:t>
            </w:r>
          </w:p>
        </w:tc>
        <w:tc>
          <w:tcPr>
            <w:tcW w:w="1632" w:type="dxa"/>
            <w:noWrap/>
            <w:tcMar>
              <w:top w:w="40" w:type="dxa"/>
              <w:left w:w="45" w:type="dxa"/>
              <w:bottom w:w="40" w:type="dxa"/>
              <w:right w:w="45" w:type="dxa"/>
            </w:tcMar>
            <w:vAlign w:val="center"/>
          </w:tcPr>
          <w:p w14:paraId="73D6A232"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0C193EF8"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3F916BA9" w14:textId="77777777" w:rsidR="00767FB6" w:rsidRDefault="0006448E">
            <w:pPr>
              <w:suppressAutoHyphens/>
              <w:spacing w:after="0"/>
              <w:jc w:val="center"/>
            </w:pPr>
            <w:r>
              <w:rPr>
                <w:rFonts w:ascii="Arial" w:hAnsi="Arial"/>
                <w:sz w:val="16"/>
              </w:rPr>
              <w:t>0.6632 ± 0.0769</w:t>
            </w:r>
          </w:p>
        </w:tc>
        <w:tc>
          <w:tcPr>
            <w:tcW w:w="1632" w:type="dxa"/>
            <w:noWrap/>
            <w:tcMar>
              <w:top w:w="40" w:type="dxa"/>
              <w:left w:w="45" w:type="dxa"/>
              <w:bottom w:w="40" w:type="dxa"/>
              <w:right w:w="45" w:type="dxa"/>
            </w:tcMar>
            <w:vAlign w:val="center"/>
          </w:tcPr>
          <w:p w14:paraId="48DC1BBE" w14:textId="77777777" w:rsidR="00767FB6" w:rsidRDefault="0006448E">
            <w:pPr>
              <w:suppressAutoHyphens/>
              <w:spacing w:after="0"/>
              <w:jc w:val="center"/>
            </w:pPr>
            <w:r>
              <w:rPr>
                <w:rFonts w:ascii="Arial" w:hAnsi="Arial"/>
                <w:sz w:val="16"/>
              </w:rPr>
              <w:t>0.6632 ± 0.0769</w:t>
            </w:r>
          </w:p>
        </w:tc>
      </w:tr>
    </w:tbl>
    <w:p w14:paraId="77561359" w14:textId="77777777" w:rsidR="00767FB6" w:rsidRDefault="00767FB6">
      <w:pPr>
        <w:suppressAutoHyphens/>
      </w:pPr>
    </w:p>
    <w:p w14:paraId="3C3132BF" w14:textId="77777777" w:rsidR="00767FB6" w:rsidRDefault="0006448E">
      <w:pPr>
        <w:suppressAutoHyphens/>
      </w:pPr>
      <w:r>
        <w:t>Entries are mean ± 95% confidence-interval half-width across 20 seeds, not standard deviations.</w:t>
      </w:r>
    </w:p>
    <w:p w14:paraId="46749524" w14:textId="77777777" w:rsidR="00767FB6" w:rsidRDefault="0006448E">
      <w:pPr>
        <w:suppressAutoHyphens/>
      </w:pPr>
      <w:r>
        <w:lastRenderedPageBreak/>
        <w:t>Experiment 5, the Signal-Informativeness Sweep, did not support the original informativeness-threshold hypothesis within the tested calibration band. sigma_only remained high under informative conditions, while combined was directionally below sigma_only.</w:t>
      </w:r>
    </w:p>
    <w:p w14:paraId="018A520F"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327AC3F8" w14:textId="77777777" w:rsidR="00767FB6" w:rsidRDefault="0006448E">
      <w:pPr>
        <w:keepNext/>
        <w:keepLines/>
        <w:suppressAutoHyphens/>
        <w:jc w:val="center"/>
      </w:pPr>
      <w:r>
        <w:rPr>
          <w:noProof/>
        </w:rPr>
        <w:drawing>
          <wp:inline distT="0" distB="0" distL="0" distR="0" wp14:anchorId="6902C462" wp14:editId="2A34C78F">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2ABCD59E"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295BC92E"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14:paraId="4141C370" w14:textId="77777777" w:rsidR="00767FB6" w:rsidRDefault="0006448E">
      <w:pPr>
        <w:keepNext/>
        <w:suppressAutoHyphens/>
      </w:pPr>
      <w:r>
        <w:t>The strongest degradation pattern appears in the lagged condition, where combined is materially below sigma_only (mean difference about -0.101; Cohen's dz about -0.91). This suggests that a stale categorical channel can be harmful when it adds delayed/coarse state information rather than control-relevant volatility information.</w:t>
      </w:r>
    </w:p>
    <w:p w14:paraId="12F37A17" w14:textId="77777777" w:rsidR="00767FB6" w:rsidRDefault="0006448E">
      <w:pPr>
        <w:suppressAutoHyphens/>
      </w:pPr>
      <w:r>
        <w:t>The paired-seed views below show whether aggregate differences are broad across seeds or driven by a few runs.</w:t>
      </w:r>
    </w:p>
    <w:p w14:paraId="219F90C9" w14:textId="77777777" w:rsidR="00767FB6" w:rsidRDefault="0006448E">
      <w:pPr>
        <w:keepNext/>
        <w:keepLines/>
        <w:suppressAutoHyphens/>
        <w:jc w:val="center"/>
      </w:pPr>
      <w:r>
        <w:rPr>
          <w:noProof/>
        </w:rPr>
        <w:lastRenderedPageBreak/>
        <w:drawing>
          <wp:inline distT="0" distB="0" distL="0" distR="0" wp14:anchorId="45D87843" wp14:editId="1C8A8ED7">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01822CFD"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7A04A1B3" w14:textId="77777777" w:rsidR="00767FB6" w:rsidRDefault="0006448E">
      <w:pPr>
        <w:keepNext/>
        <w:keepLines/>
        <w:suppressAutoHyphens/>
        <w:jc w:val="center"/>
      </w:pPr>
      <w:r>
        <w:rPr>
          <w:noProof/>
        </w:rPr>
        <w:lastRenderedPageBreak/>
        <w:drawing>
          <wp:inline distT="0" distB="0" distL="0" distR="0" wp14:anchorId="0A96822F" wp14:editId="4B0D01C4">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1EBC4E49"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39140815" w14:textId="77777777" w:rsidR="00767FB6" w:rsidRDefault="0006448E">
      <w:pPr>
        <w:pStyle w:val="Balk1"/>
        <w:suppressAutoHyphens/>
      </w:pPr>
      <w:bookmarkStart w:id="61" w:name="_Toc231718112"/>
      <w:r>
        <w:t>9 Evaluation Metrics</w:t>
      </w:r>
      <w:bookmarkEnd w:id="61"/>
    </w:p>
    <w:p w14:paraId="5086E4FF" w14:textId="77777777" w:rsidR="00767FB6" w:rsidRDefault="0006448E">
      <w:pPr>
        <w:pStyle w:val="Balk2"/>
        <w:suppressAutoHyphens/>
      </w:pPr>
      <w:bookmarkStart w:id="62" w:name="_Toc231718113"/>
      <w:r>
        <w:t>9.1 Final Equity</w:t>
      </w:r>
      <w:bookmarkEnd w:id="62"/>
    </w:p>
    <w:p w14:paraId="620BDC88" w14:textId="77777777" w:rsidR="00767FB6" w:rsidRDefault="0006448E">
      <w:pPr>
        <w:suppressAutoHyphens/>
      </w:pPr>
      <w:r>
        <w:t>Final equity is the terminal marked-to-market wealth. It is economically meaningful but not sufficient alone because high raw equity can be earned by taking large inventory risk.</w:t>
      </w:r>
    </w:p>
    <w:p w14:paraId="7C183BB3" w14:textId="77777777" w:rsidR="00767FB6" w:rsidRDefault="0006448E">
      <w:pPr>
        <w:pStyle w:val="Balk2"/>
        <w:suppressAutoHyphens/>
      </w:pPr>
      <w:bookmarkStart w:id="63" w:name="_Toc231718114"/>
      <w:r>
        <w:t>9.2 Sharpe-Like Ratio</w:t>
      </w:r>
      <w:bookmarkEnd w:id="63"/>
    </w:p>
    <w:p w14:paraId="48B72A41" w14:textId="77777777" w:rsidR="00767FB6" w:rsidRDefault="0006448E">
      <w:pPr>
        <w:keepNext/>
        <w:suppressAutoHyphens/>
        <w:spacing w:before="120" w:after="80"/>
        <w:jc w:val="center"/>
      </w:pPr>
      <w:r>
        <w:rPr>
          <w:rFonts w:ascii="Cambria Math" w:eastAsia="Cambria Math" w:hAnsi="Cambria Math"/>
          <w:b/>
        </w:rPr>
        <w:t>(16)   Sharpe-like = mean(ΔWₜ) / std(ΔWₜ) × √(1/Δt)</w:t>
      </w:r>
    </w:p>
    <w:p w14:paraId="35DCCC91"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72A09F0E" w14:textId="77777777" w:rsidR="00767FB6" w:rsidRDefault="0006448E">
      <w:pPr>
        <w:pStyle w:val="Balk2"/>
        <w:suppressAutoHyphens/>
      </w:pPr>
      <w:bookmarkStart w:id="64" w:name="_Toc231718115"/>
      <w:r>
        <w:lastRenderedPageBreak/>
        <w:t>9.3 Inventory Tail Risk</w:t>
      </w:r>
      <w:bookmarkEnd w:id="64"/>
    </w:p>
    <w:p w14:paraId="1702C7C3" w14:textId="77777777" w:rsidR="00767FB6" w:rsidRDefault="0006448E">
      <w:pPr>
        <w:keepNext/>
        <w:suppressAutoHyphens/>
        <w:spacing w:before="120" w:after="80"/>
        <w:jc w:val="center"/>
      </w:pPr>
      <w:r>
        <w:rPr>
          <w:rFonts w:ascii="Cambria Math" w:eastAsia="Cambria Math" w:hAnsi="Cambria Math"/>
          <w:b/>
        </w:rPr>
        <w:t>(17)   inv_p99 = percentile₉₉(|qₜ|)</w:t>
      </w:r>
    </w:p>
    <w:p w14:paraId="60B63810" w14:textId="77777777" w:rsidR="00767FB6" w:rsidRDefault="0006448E">
      <w:pPr>
        <w:suppressAutoHyphens/>
      </w:pPr>
      <w:r>
        <w:t>Here q_t is inventory. inv_p99 is a practical tail-risk diagnostic for whether a strategy earns returns by carrying large inventory.</w:t>
      </w:r>
    </w:p>
    <w:p w14:paraId="4991AECE" w14:textId="77777777" w:rsidR="00767FB6" w:rsidRDefault="0006448E">
      <w:pPr>
        <w:pStyle w:val="Balk2"/>
        <w:suppressAutoHyphens/>
      </w:pPr>
      <w:bookmarkStart w:id="65" w:name="_Toc231718116"/>
      <w:r>
        <w:t>9.4 Fill Rate</w:t>
      </w:r>
      <w:bookmarkEnd w:id="65"/>
    </w:p>
    <w:p w14:paraId="74EBEB60" w14:textId="77777777" w:rsidR="00767FB6" w:rsidRDefault="0006448E">
      <w:pPr>
        <w:keepNext/>
        <w:suppressAutoHyphens/>
        <w:spacing w:before="120" w:after="80"/>
        <w:jc w:val="center"/>
      </w:pPr>
      <w:r>
        <w:rPr>
          <w:rFonts w:ascii="Cambria Math" w:eastAsia="Cambria Math" w:hAnsi="Cambria Math"/>
          <w:b/>
        </w:rPr>
        <w:t>(18)   fill_rate = filled quote opportunities / total quote opportunities</w:t>
      </w:r>
    </w:p>
    <w:p w14:paraId="19B1BA36" w14:textId="77777777" w:rsidR="00767FB6" w:rsidRDefault="0006448E">
      <w:pPr>
        <w:suppressAutoHyphens/>
      </w:pPr>
      <w:r>
        <w:t>The numerator and denominator follow the logged project convention. Fill rate is diagnostic rather than the primary thesis metric.</w:t>
      </w:r>
    </w:p>
    <w:p w14:paraId="524178AA" w14:textId="77777777" w:rsidR="00767FB6" w:rsidRDefault="0006448E">
      <w:pPr>
        <w:pStyle w:val="Balk2"/>
        <w:suppressAutoHyphens/>
      </w:pPr>
      <w:bookmarkStart w:id="66" w:name="_Toc231718117"/>
      <w:r>
        <w:t>9.5 Paired t-Tests</w:t>
      </w:r>
      <w:bookmarkEnd w:id="66"/>
    </w:p>
    <w:p w14:paraId="34BF03CD" w14:textId="77777777" w:rsidR="00767FB6" w:rsidRDefault="0006448E">
      <w:pPr>
        <w:keepNext/>
        <w:suppressAutoHyphens/>
        <w:spacing w:before="120" w:after="80"/>
        <w:jc w:val="center"/>
      </w:pPr>
      <w:r>
        <w:rPr>
          <w:rFonts w:ascii="Cambria Math" w:eastAsia="Cambria Math" w:hAnsi="Cambria Math"/>
          <w:b/>
        </w:rPr>
        <w:t>(19)   t = mean(dᵢ) / (sd(dᵢ) / √n)</w:t>
      </w:r>
    </w:p>
    <w:p w14:paraId="1F01947C" w14:textId="77777777" w:rsidR="00767FB6" w:rsidRDefault="0006448E">
      <w:pPr>
        <w:suppressAutoHyphens/>
      </w:pPr>
      <w:r>
        <w:t>Here d_i is the paired seed-level difference between two strategies, sd(d_i) is its sample standard deviation, and n is the number of paired seeds.</w:t>
      </w:r>
    </w:p>
    <w:p w14:paraId="1AAA17B1"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0A5B8F16" w14:textId="77777777" w:rsidR="00767FB6" w:rsidRDefault="0006448E">
      <w:pPr>
        <w:pStyle w:val="Balk2"/>
        <w:suppressAutoHyphens/>
      </w:pPr>
      <w:bookmarkStart w:id="67" w:name="_Toc231718118"/>
      <w:r>
        <w:t>9.6 TOST Equivalence Tests</w:t>
      </w:r>
      <w:bookmarkEnd w:id="67"/>
    </w:p>
    <w:p w14:paraId="758CF1CA"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3B24D86E" w14:textId="77777777" w:rsidR="00767FB6" w:rsidRDefault="0006448E">
      <w:pPr>
        <w:suppressAutoHyphens/>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14:paraId="0F8FCC28" w14:textId="77777777" w:rsidR="00767FB6" w:rsidRDefault="0006448E">
      <w:pPr>
        <w:pStyle w:val="Balk1"/>
        <w:suppressAutoHyphens/>
      </w:pPr>
      <w:bookmarkStart w:id="68" w:name="_Toc231718119"/>
      <w:r>
        <w:t>10 Discussion</w:t>
      </w:r>
      <w:bookmarkEnd w:id="68"/>
    </w:p>
    <w:p w14:paraId="1A97C5FE" w14:textId="77777777" w:rsidR="00767FB6" w:rsidRDefault="0006448E">
      <w:pPr>
        <w:pStyle w:val="Balk2"/>
        <w:suppressAutoHyphens/>
      </w:pPr>
      <w:bookmarkStart w:id="69" w:name="_Toc231718120"/>
      <w:r>
        <w:t>10.1 Main Interpretation: Signal Redundancy</w:t>
      </w:r>
      <w:bookmarkEnd w:id="69"/>
    </w:p>
    <w:p w14:paraId="4B93623C"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702C8424"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76D64BF1"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14:paraId="162C47ED" w14:textId="77777777" w:rsidR="00767FB6" w:rsidRDefault="0006448E">
      <w:pPr>
        <w:pStyle w:val="Balk2"/>
        <w:suppressAutoHyphens/>
      </w:pPr>
      <w:bookmarkStart w:id="70" w:name="_Toc231718121"/>
      <w:r>
        <w:t>10.2 Why the Result Is Not a Weak Null</w:t>
      </w:r>
      <w:bookmarkEnd w:id="70"/>
    </w:p>
    <w:p w14:paraId="3BD00DD0"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37AEBFAD" w14:textId="77777777" w:rsidR="00767FB6" w:rsidRDefault="0006448E">
      <w:pPr>
        <w:pStyle w:val="Balk2"/>
        <w:suppressAutoHyphens/>
      </w:pPr>
      <w:bookmarkStart w:id="71" w:name="_Toc231718122"/>
      <w:r>
        <w:t>10.3 Synthetic-Market Boundary</w:t>
      </w:r>
      <w:bookmarkEnd w:id="71"/>
    </w:p>
    <w:p w14:paraId="45FC24E4"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75201EE2" w14:textId="77777777" w:rsidR="00767FB6" w:rsidRDefault="0006448E">
      <w:pPr>
        <w:suppressAutoHyphens/>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6C4DBF0E"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7DA77F22"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1DC52FB8" w14:textId="77777777" w:rsidR="00767FB6" w:rsidRDefault="0006448E">
      <w:pPr>
        <w:pStyle w:val="Balk2"/>
        <w:suppressAutoHyphens/>
      </w:pPr>
      <w:bookmarkStart w:id="72" w:name="_Toc231718123"/>
      <w:r>
        <w:t>10.4 Risks to Interpretation</w:t>
      </w:r>
      <w:bookmarkEnd w:id="72"/>
    </w:p>
    <w:p w14:paraId="30C45CC4"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3E17739B" w14:textId="77777777">
        <w:tc>
          <w:tcPr>
            <w:tcW w:w="3000" w:type="dxa"/>
            <w:shd w:val="clear" w:color="auto" w:fill="F2F4F7"/>
            <w:tcMar>
              <w:top w:w="80" w:type="dxa"/>
              <w:left w:w="120" w:type="dxa"/>
              <w:bottom w:w="80" w:type="dxa"/>
              <w:right w:w="120" w:type="dxa"/>
            </w:tcMar>
            <w:vAlign w:val="center"/>
          </w:tcPr>
          <w:p w14:paraId="7827AA82"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24C53F3B" w14:textId="77777777" w:rsidR="00767FB6" w:rsidRDefault="0006448E">
            <w:pPr>
              <w:suppressAutoHyphens/>
            </w:pPr>
            <w:r>
              <w:rPr>
                <w:b/>
                <w:sz w:val="18"/>
              </w:rPr>
              <w:t>Mitigation</w:t>
            </w:r>
          </w:p>
        </w:tc>
      </w:tr>
      <w:tr w:rsidR="00767FB6" w14:paraId="5833388F" w14:textId="77777777">
        <w:tc>
          <w:tcPr>
            <w:tcW w:w="3000" w:type="dxa"/>
            <w:tcMar>
              <w:top w:w="80" w:type="dxa"/>
              <w:left w:w="120" w:type="dxa"/>
              <w:bottom w:w="80" w:type="dxa"/>
              <w:right w:w="120" w:type="dxa"/>
            </w:tcMar>
            <w:vAlign w:val="center"/>
          </w:tcPr>
          <w:p w14:paraId="24BACB7D" w14:textId="77777777" w:rsidR="00767FB6" w:rsidRDefault="0006448E">
            <w:pPr>
              <w:suppressAutoHyphens/>
            </w:pPr>
            <w:r>
              <w:rPr>
                <w:sz w:val="18"/>
              </w:rPr>
              <w:t>Overclaiming mechanism</w:t>
            </w:r>
          </w:p>
        </w:tc>
        <w:tc>
          <w:tcPr>
            <w:tcW w:w="6360" w:type="dxa"/>
            <w:tcMar>
              <w:top w:w="80" w:type="dxa"/>
              <w:left w:w="120" w:type="dxa"/>
              <w:bottom w:w="80" w:type="dxa"/>
              <w:right w:w="120" w:type="dxa"/>
            </w:tcMar>
            <w:vAlign w:val="center"/>
          </w:tcPr>
          <w:p w14:paraId="2D1D4D82" w14:textId="77777777" w:rsidR="00767FB6" w:rsidRDefault="0006448E">
            <w:pPr>
              <w:suppressAutoHyphens/>
            </w:pPr>
            <w:r>
              <w:rPr>
                <w:sz w:val="18"/>
              </w:rPr>
              <w:t>Use signal-redundancy and categorical-channel degradation as interpretations, not proofs of PPO internals.</w:t>
            </w:r>
          </w:p>
        </w:tc>
      </w:tr>
      <w:tr w:rsidR="00767FB6" w14:paraId="15A01FBE" w14:textId="77777777">
        <w:tc>
          <w:tcPr>
            <w:tcW w:w="3000" w:type="dxa"/>
            <w:tcMar>
              <w:top w:w="80" w:type="dxa"/>
              <w:left w:w="120" w:type="dxa"/>
              <w:bottom w:w="80" w:type="dxa"/>
              <w:right w:w="120" w:type="dxa"/>
            </w:tcMar>
            <w:vAlign w:val="center"/>
          </w:tcPr>
          <w:p w14:paraId="400DB8F7"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697DAE99" w14:textId="77777777" w:rsidR="00767FB6" w:rsidRDefault="0006448E">
            <w:pPr>
              <w:suppressAutoHyphens/>
            </w:pPr>
            <w:r>
              <w:rPr>
                <w:sz w:val="18"/>
              </w:rPr>
              <w:t>State that rv_baseline is the main causal detector and rv_dwell is auxiliary/offline.</w:t>
            </w:r>
          </w:p>
        </w:tc>
      </w:tr>
      <w:tr w:rsidR="00767FB6" w14:paraId="16D50B94" w14:textId="77777777">
        <w:tc>
          <w:tcPr>
            <w:tcW w:w="3000" w:type="dxa"/>
            <w:tcMar>
              <w:top w:w="80" w:type="dxa"/>
              <w:left w:w="120" w:type="dxa"/>
              <w:bottom w:w="80" w:type="dxa"/>
              <w:right w:w="120" w:type="dxa"/>
            </w:tcMar>
            <w:vAlign w:val="center"/>
          </w:tcPr>
          <w:p w14:paraId="3AEE6EAD" w14:textId="77777777" w:rsidR="00767FB6" w:rsidRDefault="0006448E">
            <w:pPr>
              <w:suppressAutoHyphens/>
            </w:pPr>
            <w:r>
              <w:rPr>
                <w:sz w:val="18"/>
              </w:rPr>
              <w:lastRenderedPageBreak/>
              <w:t>Synthetic external validity</w:t>
            </w:r>
          </w:p>
        </w:tc>
        <w:tc>
          <w:tcPr>
            <w:tcW w:w="6360" w:type="dxa"/>
            <w:tcMar>
              <w:top w:w="80" w:type="dxa"/>
              <w:left w:w="120" w:type="dxa"/>
              <w:bottom w:w="80" w:type="dxa"/>
              <w:right w:w="120" w:type="dxa"/>
            </w:tcMar>
            <w:vAlign w:val="center"/>
          </w:tcPr>
          <w:p w14:paraId="6818B498" w14:textId="77777777" w:rsidR="00767FB6" w:rsidRDefault="0006448E">
            <w:pPr>
              <w:suppressAutoHyphens/>
            </w:pPr>
            <w:r>
              <w:rPr>
                <w:sz w:val="18"/>
              </w:rPr>
              <w:t>Frame all claims as controlled synthetic-market claims.</w:t>
            </w:r>
          </w:p>
        </w:tc>
      </w:tr>
      <w:tr w:rsidR="00767FB6" w14:paraId="32964E89" w14:textId="77777777">
        <w:tc>
          <w:tcPr>
            <w:tcW w:w="3000" w:type="dxa"/>
            <w:tcMar>
              <w:top w:w="80" w:type="dxa"/>
              <w:left w:w="120" w:type="dxa"/>
              <w:bottom w:w="80" w:type="dxa"/>
              <w:right w:w="120" w:type="dxa"/>
            </w:tcMar>
            <w:vAlign w:val="center"/>
          </w:tcPr>
          <w:p w14:paraId="0629F6E0"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12F09524" w14:textId="77777777" w:rsidR="00767FB6" w:rsidRDefault="0006448E">
            <w:pPr>
              <w:suppressAutoHyphens/>
            </w:pPr>
            <w:r>
              <w:rPr>
                <w:sz w:val="18"/>
              </w:rPr>
              <w:t>Keep the literature and evidence spine, but map it into template headings.</w:t>
            </w:r>
          </w:p>
        </w:tc>
      </w:tr>
      <w:tr w:rsidR="00767FB6" w14:paraId="63950425" w14:textId="77777777">
        <w:tc>
          <w:tcPr>
            <w:tcW w:w="3000" w:type="dxa"/>
          </w:tcPr>
          <w:p w14:paraId="4B4FAA0C" w14:textId="77777777" w:rsidR="00767FB6" w:rsidRDefault="0006448E">
            <w:pPr>
              <w:suppressAutoHyphens/>
            </w:pPr>
            <w:r>
              <w:t>Mid-price mark-to-market assumption</w:t>
            </w:r>
          </w:p>
        </w:tc>
        <w:tc>
          <w:tcPr>
            <w:tcW w:w="6360" w:type="dxa"/>
          </w:tcPr>
          <w:p w14:paraId="4A3B64C0" w14:textId="77777777" w:rsidR="00767FB6" w:rsidRDefault="0006448E">
            <w:pPr>
              <w:suppressAutoHyphens/>
            </w:pPr>
            <w:r>
              <w:t>Report it as a simulator evaluation convention; real liquidation would require spread/depth/queue/adverse-selection considerations.</w:t>
            </w:r>
          </w:p>
        </w:tc>
      </w:tr>
    </w:tbl>
    <w:p w14:paraId="66CCFCF2" w14:textId="77777777" w:rsidR="00767FB6" w:rsidRDefault="00767FB6">
      <w:pPr>
        <w:suppressAutoHyphens/>
      </w:pPr>
    </w:p>
    <w:p w14:paraId="6110B344" w14:textId="77777777" w:rsidR="00767FB6" w:rsidRDefault="0006448E">
      <w:pPr>
        <w:pStyle w:val="Balk2"/>
        <w:suppressAutoHyphens/>
      </w:pPr>
      <w:bookmarkStart w:id="73" w:name="_Toc231718124"/>
      <w:r>
        <w:t>10.5 Future Work</w:t>
      </w:r>
      <w:bookmarkEnd w:id="73"/>
    </w:p>
    <w:p w14:paraId="58BA325C" w14:textId="77777777" w:rsidR="00767FB6" w:rsidRDefault="0006448E">
      <w:pPr>
        <w:suppressAutoHyphens/>
      </w:pPr>
      <w:r>
        <w:t>Evaluate stronger regime-dependent execution misspecification and richer non-stationary liquidity settings.</w:t>
      </w:r>
    </w:p>
    <w:p w14:paraId="7A2ADA85" w14:textId="77777777" w:rsidR="00767FB6" w:rsidRDefault="0006448E">
      <w:pPr>
        <w:suppressAutoHyphens/>
      </w:pPr>
      <w:r>
        <w:t>Test richer limit-order-book simulators with queue position, order-book imbalance, latency priority, adverse selection, and self-exciting order flow.</w:t>
      </w:r>
    </w:p>
    <w:p w14:paraId="590E1E1F" w14:textId="77777777" w:rsidR="00767FB6" w:rsidRDefault="0006448E">
      <w:pPr>
        <w:suppressAutoHyphens/>
      </w:pPr>
      <w:r>
        <w:t>Use Hawkes-process LOB models and real-data evaluation after thesis scope, not as current claims of this report.</w:t>
      </w:r>
    </w:p>
    <w:p w14:paraId="0DA66434" w14:textId="77777777" w:rsidR="00767FB6" w:rsidRDefault="0006448E">
      <w:pPr>
        <w:suppressAutoHyphens/>
      </w:pPr>
      <w:r>
        <w:t>Run representation-level diagnostics only as future mechanism work.</w:t>
      </w:r>
    </w:p>
    <w:p w14:paraId="435EE9AB" w14:textId="77777777" w:rsidR="00767FB6" w:rsidRDefault="0006448E">
      <w:pPr>
        <w:suppressAutoHyphens/>
      </w:pPr>
      <w:r>
        <w:t>Explore alternative observation encodings and policy architectures.</w:t>
      </w:r>
    </w:p>
    <w:p w14:paraId="2B37299A" w14:textId="77777777" w:rsidR="00767FB6" w:rsidRDefault="0006448E">
      <w:pPr>
        <w:pStyle w:val="Balk1"/>
        <w:suppressAutoHyphens/>
      </w:pPr>
      <w:bookmarkStart w:id="74" w:name="_Toc231718125"/>
      <w:r>
        <w:t>11 Reproducibility Checklist</w:t>
      </w:r>
      <w:bookmarkEnd w:id="74"/>
    </w:p>
    <w:p w14:paraId="7E43C2AC" w14:textId="77777777" w:rsidR="009C216E" w:rsidRDefault="009A170B">
      <w:r>
        <w:t>The reproducibility path uses Python 3 with a local virtual environment created by python -m venv .venv; dependencies are installed from requirements.txt.</w:t>
      </w:r>
    </w:p>
    <w:p w14:paraId="08903680" w14:textId="77777777" w:rsidR="009C216E" w:rsidRDefault="009A170B">
      <w:r>
        <w:t>Exact reproducibility depends on the project repository, per-run config snapshots, fixed seeds, logged run metadata, and the protected evidence files recorded in EVIDENCE_MANIFEST.md. Main commands are documented in Table 11.3.</w:t>
      </w:r>
    </w:p>
    <w:p w14:paraId="1F878346" w14:textId="77777777" w:rsidR="009C216E" w:rsidRDefault="009A170B">
      <w:r>
        <w:t>Protected evidence is verified by SHA256 against EVIDENCE_MANIFEST.md.</w:t>
      </w:r>
    </w:p>
    <w:p w14:paraId="2CC3E5CE" w14:textId="77777777" w:rsidR="009C216E" w:rsidRDefault="009A170B">
      <w:r>
        <w:t>No Dockerfile or environment.yml is present, so this thesis does not claim Docker or Conda reproducibility.</w:t>
      </w:r>
    </w:p>
    <w:p w14:paraId="7253CD59" w14:textId="77777777" w:rsidR="009C216E" w:rsidRDefault="009A170B">
      <w:r>
        <w:t>No external continuous-integration service is claimed; validation is documented through local checks and protected evidence hashes.</w:t>
      </w:r>
    </w:p>
    <w:p w14:paraId="13F9D468" w14:textId="77777777" w:rsidR="009C216E" w:rsidRDefault="009A170B">
      <w:r>
        <w:t>No formal line-coverage percentage is claimed; the tests are targeted regression and reproducibility checks.</w:t>
      </w:r>
    </w:p>
    <w:p w14:paraId="72566408" w14:textId="77777777" w:rsidR="009C216E" w:rsidRDefault="009A170B">
      <w:r>
        <w:t>Repository and manuscript provenance: https://github.com/OnurEmiroglu/THESIS; final manuscript manuscript/thesis_39.pdf and .docx; source manuscript manuscript/thesis_38.pdf and .docx; frozen baseline manuscript/thesis_29.pdf at tag thesis-v29-frozen; decision log manuscript/decisions_log_13.pdf.</w:t>
      </w:r>
    </w:p>
    <w:p w14:paraId="77488755" w14:textId="77777777" w:rsidR="009C216E" w:rsidRDefault="009A170B">
      <w:r>
        <w:t>Repository license status: No open-source license is assigned in the repository at submission time.</w:t>
      </w:r>
    </w:p>
    <w:p w14:paraId="347CAE9B" w14:textId="77777777" w:rsidR="00767FB6" w:rsidRDefault="0006448E">
      <w:pPr>
        <w:pStyle w:val="ResimYazs"/>
        <w:keepNext/>
        <w:spacing w:before="120" w:after="60"/>
      </w:pPr>
      <w:r>
        <w:lastRenderedPageBreak/>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4B2870F6" w14:textId="77777777">
        <w:tc>
          <w:tcPr>
            <w:tcW w:w="2800" w:type="dxa"/>
            <w:shd w:val="clear" w:color="auto" w:fill="F2F4F7"/>
            <w:tcMar>
              <w:top w:w="80" w:type="dxa"/>
              <w:left w:w="120" w:type="dxa"/>
              <w:bottom w:w="80" w:type="dxa"/>
              <w:right w:w="120" w:type="dxa"/>
            </w:tcMar>
            <w:vAlign w:val="center"/>
          </w:tcPr>
          <w:p w14:paraId="2E434B59"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66AE6368" w14:textId="77777777" w:rsidR="00767FB6" w:rsidRDefault="0006448E">
            <w:pPr>
              <w:suppressAutoHyphens/>
            </w:pPr>
            <w:r>
              <w:rPr>
                <w:b/>
                <w:sz w:val="18"/>
              </w:rPr>
              <w:t>Status in thesis_39</w:t>
            </w:r>
          </w:p>
        </w:tc>
      </w:tr>
      <w:tr w:rsidR="00767FB6" w14:paraId="2E53B0B0" w14:textId="77777777">
        <w:tc>
          <w:tcPr>
            <w:tcW w:w="2800" w:type="dxa"/>
            <w:tcMar>
              <w:top w:w="80" w:type="dxa"/>
              <w:left w:w="120" w:type="dxa"/>
              <w:bottom w:w="80" w:type="dxa"/>
              <w:right w:w="120" w:type="dxa"/>
            </w:tcMar>
            <w:vAlign w:val="center"/>
          </w:tcPr>
          <w:p w14:paraId="69826196"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49E697A0" w14:textId="77777777" w:rsidR="00767FB6" w:rsidRDefault="0006448E">
            <w:pPr>
              <w:suppressAutoHyphens/>
            </w:pPr>
            <w:r>
              <w:rPr>
                <w:sz w:val="18"/>
              </w:rPr>
              <w:t>thesis-v29-frozen tag; commit 9681faa; thesis_29 remains untouched.</w:t>
            </w:r>
          </w:p>
        </w:tc>
      </w:tr>
      <w:tr w:rsidR="00767FB6" w14:paraId="33F0D317" w14:textId="77777777">
        <w:tc>
          <w:tcPr>
            <w:tcW w:w="2800" w:type="dxa"/>
            <w:tcMar>
              <w:top w:w="80" w:type="dxa"/>
              <w:left w:w="120" w:type="dxa"/>
              <w:bottom w:w="80" w:type="dxa"/>
              <w:right w:w="120" w:type="dxa"/>
            </w:tcMar>
            <w:vAlign w:val="center"/>
          </w:tcPr>
          <w:p w14:paraId="5BAE286D" w14:textId="77777777" w:rsidR="00767FB6" w:rsidRDefault="0006448E">
            <w:pPr>
              <w:suppressAutoHyphens/>
            </w:pPr>
            <w:r>
              <w:rPr>
                <w:sz w:val="18"/>
              </w:rPr>
              <w:t>Final manuscript</w:t>
            </w:r>
          </w:p>
        </w:tc>
        <w:tc>
          <w:tcPr>
            <w:tcW w:w="6560" w:type="dxa"/>
            <w:tcMar>
              <w:top w:w="80" w:type="dxa"/>
              <w:left w:w="120" w:type="dxa"/>
              <w:bottom w:w="80" w:type="dxa"/>
              <w:right w:w="120" w:type="dxa"/>
            </w:tcMar>
            <w:vAlign w:val="center"/>
          </w:tcPr>
          <w:p w14:paraId="4351CB4B" w14:textId="77777777" w:rsidR="00767FB6" w:rsidRDefault="0006448E">
            <w:pPr>
              <w:suppressAutoHyphens/>
            </w:pPr>
            <w:r>
              <w:rPr>
                <w:sz w:val="18"/>
              </w:rPr>
              <w:t>thesis_39 is the final formatting-consistency pass built on thesis_38; frozen evidence remains unchanged.</w:t>
            </w:r>
          </w:p>
        </w:tc>
      </w:tr>
      <w:tr w:rsidR="00767FB6" w14:paraId="795811EA" w14:textId="77777777">
        <w:tc>
          <w:tcPr>
            <w:tcW w:w="2800" w:type="dxa"/>
            <w:tcMar>
              <w:top w:w="80" w:type="dxa"/>
              <w:left w:w="120" w:type="dxa"/>
              <w:bottom w:w="80" w:type="dxa"/>
              <w:right w:w="120" w:type="dxa"/>
            </w:tcMar>
            <w:vAlign w:val="center"/>
          </w:tcPr>
          <w:p w14:paraId="38DEE0D6" w14:textId="77777777" w:rsidR="00767FB6" w:rsidRDefault="0006448E">
            <w:pPr>
              <w:suppressAutoHyphens/>
            </w:pPr>
            <w:r>
              <w:rPr>
                <w:sz w:val="18"/>
              </w:rPr>
              <w:t>Run ID structure</w:t>
            </w:r>
          </w:p>
        </w:tc>
        <w:tc>
          <w:tcPr>
            <w:tcW w:w="6560" w:type="dxa"/>
            <w:tcMar>
              <w:top w:w="80" w:type="dxa"/>
              <w:left w:w="120" w:type="dxa"/>
              <w:bottom w:w="80" w:type="dxa"/>
              <w:right w:w="120" w:type="dxa"/>
            </w:tcMar>
            <w:vAlign w:val="center"/>
          </w:tcPr>
          <w:p w14:paraId="59645685" w14:textId="77777777" w:rsidR="00767FB6" w:rsidRDefault="0006448E">
            <w:pPr>
              <w:suppressAutoHyphens/>
            </w:pPr>
            <w:r>
              <w:rPr>
                <w:sz w:val="18"/>
              </w:rPr>
              <w:t>YYYYMMDD-HHMMSS_seed&lt;S&gt;_&lt;TAG&gt;_&lt;COMMIT&gt;.</w:t>
            </w:r>
          </w:p>
        </w:tc>
      </w:tr>
      <w:tr w:rsidR="00767FB6" w14:paraId="727CAA15" w14:textId="77777777">
        <w:tc>
          <w:tcPr>
            <w:tcW w:w="2800" w:type="dxa"/>
            <w:tcMar>
              <w:top w:w="80" w:type="dxa"/>
              <w:left w:w="120" w:type="dxa"/>
              <w:bottom w:w="80" w:type="dxa"/>
              <w:right w:w="120" w:type="dxa"/>
            </w:tcMar>
            <w:vAlign w:val="center"/>
          </w:tcPr>
          <w:p w14:paraId="42B449E6"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1983DB31" w14:textId="77777777" w:rsidR="00767FB6" w:rsidRDefault="0006448E">
            <w:pPr>
              <w:suppressAutoHyphens/>
            </w:pPr>
            <w:r>
              <w:rPr>
                <w:sz w:val="18"/>
              </w:rPr>
              <w:t>Every run snapshots config; config_snapshot_all.md inventories active config files.</w:t>
            </w:r>
          </w:p>
        </w:tc>
      </w:tr>
      <w:tr w:rsidR="00767FB6" w14:paraId="1F91B1A5" w14:textId="77777777">
        <w:tc>
          <w:tcPr>
            <w:tcW w:w="2800" w:type="dxa"/>
            <w:tcMar>
              <w:top w:w="80" w:type="dxa"/>
              <w:left w:w="120" w:type="dxa"/>
              <w:bottom w:w="80" w:type="dxa"/>
              <w:right w:w="120" w:type="dxa"/>
            </w:tcMar>
            <w:vAlign w:val="center"/>
          </w:tcPr>
          <w:p w14:paraId="3395EC2E"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199260A1" w14:textId="77777777" w:rsidR="00767FB6" w:rsidRDefault="0006448E">
            <w:pPr>
              <w:suppressAutoHyphens/>
            </w:pPr>
            <w:r>
              <w:rPr>
                <w:sz w:val="18"/>
              </w:rPr>
              <w:t>WP5 main uses seeds 1-20; WP6 full uses seeds 42-61.</w:t>
            </w:r>
          </w:p>
        </w:tc>
      </w:tr>
      <w:tr w:rsidR="00767FB6" w14:paraId="4AF60123" w14:textId="77777777">
        <w:tc>
          <w:tcPr>
            <w:tcW w:w="2800" w:type="dxa"/>
            <w:tcMar>
              <w:top w:w="80" w:type="dxa"/>
              <w:left w:w="120" w:type="dxa"/>
              <w:bottom w:w="80" w:type="dxa"/>
              <w:right w:w="120" w:type="dxa"/>
            </w:tcMar>
            <w:vAlign w:val="center"/>
          </w:tcPr>
          <w:p w14:paraId="3358C06A"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6EDA6232" w14:textId="77777777" w:rsidR="00767FB6" w:rsidRDefault="0006448E">
            <w:pPr>
              <w:suppressAutoHyphens/>
            </w:pPr>
            <w:r>
              <w:rPr>
                <w:sz w:val="18"/>
              </w:rPr>
              <w:t>70/30 chronological split on exogenous synthetic series.</w:t>
            </w:r>
          </w:p>
        </w:tc>
      </w:tr>
      <w:tr w:rsidR="00767FB6" w14:paraId="7D5C7077" w14:textId="77777777">
        <w:tc>
          <w:tcPr>
            <w:tcW w:w="2800" w:type="dxa"/>
            <w:tcMar>
              <w:top w:w="80" w:type="dxa"/>
              <w:left w:w="120" w:type="dxa"/>
              <w:bottom w:w="80" w:type="dxa"/>
              <w:right w:w="120" w:type="dxa"/>
            </w:tcMar>
            <w:vAlign w:val="center"/>
          </w:tcPr>
          <w:p w14:paraId="5A9687FC"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5BEBBA71" w14:textId="77777777" w:rsidR="00767FB6" w:rsidRDefault="0006448E">
            <w:pPr>
              <w:suppressAutoHyphens/>
            </w:pPr>
            <w:r>
              <w:rPr>
                <w:sz w:val="18"/>
              </w:rPr>
              <w:t>EVIDENCE_MANIFEST.md records protected evidence and remediation invariants.</w:t>
            </w:r>
          </w:p>
        </w:tc>
      </w:tr>
      <w:tr w:rsidR="00767FB6" w14:paraId="3FC91C31" w14:textId="77777777">
        <w:tc>
          <w:tcPr>
            <w:tcW w:w="2800" w:type="dxa"/>
            <w:tcMar>
              <w:top w:w="80" w:type="dxa"/>
              <w:left w:w="120" w:type="dxa"/>
              <w:bottom w:w="80" w:type="dxa"/>
              <w:right w:w="120" w:type="dxa"/>
            </w:tcMar>
            <w:vAlign w:val="center"/>
          </w:tcPr>
          <w:p w14:paraId="5E538941"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45C55E8D" w14:textId="77777777" w:rsidR="00767FB6" w:rsidRDefault="0006448E">
            <w:pPr>
              <w:suppressAutoHyphens/>
            </w:pPr>
            <w:r>
              <w:rPr>
                <w:sz w:val="18"/>
              </w:rPr>
              <w:t>Listed below and verified by file hash checks.</w:t>
            </w:r>
          </w:p>
        </w:tc>
      </w:tr>
      <w:tr w:rsidR="00767FB6" w14:paraId="60BF03BB" w14:textId="77777777">
        <w:tc>
          <w:tcPr>
            <w:tcW w:w="2800" w:type="dxa"/>
            <w:tcMar>
              <w:top w:w="80" w:type="dxa"/>
              <w:left w:w="120" w:type="dxa"/>
              <w:bottom w:w="80" w:type="dxa"/>
              <w:right w:w="120" w:type="dxa"/>
            </w:tcMar>
            <w:vAlign w:val="center"/>
          </w:tcPr>
          <w:p w14:paraId="214B5CE5"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63376F8B" w14:textId="77777777" w:rsidR="00767FB6" w:rsidRDefault="0006448E">
            <w:pPr>
              <w:suppressAutoHyphens/>
            </w:pPr>
            <w:r>
              <w:rPr>
                <w:sz w:val="18"/>
              </w:rPr>
              <w:t>docs/internal/codebase_snapshot.py.</w:t>
            </w:r>
          </w:p>
        </w:tc>
      </w:tr>
      <w:tr w:rsidR="00767FB6" w14:paraId="7E5F78C4" w14:textId="77777777">
        <w:tc>
          <w:tcPr>
            <w:tcW w:w="2800" w:type="dxa"/>
            <w:tcMar>
              <w:top w:w="80" w:type="dxa"/>
              <w:left w:w="120" w:type="dxa"/>
              <w:bottom w:w="80" w:type="dxa"/>
              <w:right w:w="120" w:type="dxa"/>
            </w:tcMar>
            <w:vAlign w:val="center"/>
          </w:tcPr>
          <w:p w14:paraId="1AFF0DC7"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45C053E6"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2FA8EBB8" w14:textId="77777777" w:rsidR="00767FB6" w:rsidRDefault="00767FB6">
      <w:pPr>
        <w:suppressAutoHyphens/>
      </w:pPr>
    </w:p>
    <w:p w14:paraId="7E67B6B3"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680925FA" w14:textId="77777777">
        <w:tc>
          <w:tcPr>
            <w:tcW w:w="5300" w:type="dxa"/>
            <w:shd w:val="clear" w:color="auto" w:fill="F2F4F7"/>
            <w:tcMar>
              <w:top w:w="80" w:type="dxa"/>
              <w:left w:w="120" w:type="dxa"/>
              <w:bottom w:w="80" w:type="dxa"/>
              <w:right w:w="120" w:type="dxa"/>
            </w:tcMar>
            <w:vAlign w:val="center"/>
          </w:tcPr>
          <w:p w14:paraId="6BD8EE74"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7C40DB09"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5F1FF50F" w14:textId="77777777" w:rsidR="00767FB6" w:rsidRDefault="0006448E">
            <w:pPr>
              <w:suppressAutoHyphens/>
            </w:pPr>
            <w:r>
              <w:rPr>
                <w:b/>
                <w:sz w:val="18"/>
              </w:rPr>
              <w:t>Check</w:t>
            </w:r>
          </w:p>
        </w:tc>
      </w:tr>
      <w:tr w:rsidR="00767FB6" w14:paraId="2199C8AD" w14:textId="77777777">
        <w:tc>
          <w:tcPr>
            <w:tcW w:w="5300" w:type="dxa"/>
            <w:tcMar>
              <w:top w:w="80" w:type="dxa"/>
              <w:left w:w="120" w:type="dxa"/>
              <w:bottom w:w="80" w:type="dxa"/>
              <w:right w:w="120" w:type="dxa"/>
            </w:tcMar>
            <w:vAlign w:val="center"/>
          </w:tcPr>
          <w:p w14:paraId="4202C661"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7F8159EA"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20636EAE" w14:textId="77777777" w:rsidR="00767FB6" w:rsidRDefault="0006448E">
            <w:pPr>
              <w:suppressAutoHyphens/>
            </w:pPr>
            <w:r>
              <w:rPr>
                <w:sz w:val="18"/>
              </w:rPr>
              <w:t>MATCH</w:t>
            </w:r>
          </w:p>
        </w:tc>
      </w:tr>
      <w:tr w:rsidR="00767FB6" w14:paraId="7C48C56C" w14:textId="77777777">
        <w:tc>
          <w:tcPr>
            <w:tcW w:w="5300" w:type="dxa"/>
            <w:tcMar>
              <w:top w:w="80" w:type="dxa"/>
              <w:left w:w="120" w:type="dxa"/>
              <w:bottom w:w="80" w:type="dxa"/>
              <w:right w:w="120" w:type="dxa"/>
            </w:tcMar>
            <w:vAlign w:val="center"/>
          </w:tcPr>
          <w:p w14:paraId="23B468EB"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5B29D191"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6E598B7A" w14:textId="77777777" w:rsidR="00767FB6" w:rsidRDefault="0006448E">
            <w:pPr>
              <w:suppressAutoHyphens/>
            </w:pPr>
            <w:r>
              <w:rPr>
                <w:sz w:val="18"/>
              </w:rPr>
              <w:t>MATCH</w:t>
            </w:r>
          </w:p>
        </w:tc>
      </w:tr>
      <w:tr w:rsidR="00767FB6" w14:paraId="5BC148DB" w14:textId="77777777">
        <w:tc>
          <w:tcPr>
            <w:tcW w:w="5300" w:type="dxa"/>
            <w:tcMar>
              <w:top w:w="80" w:type="dxa"/>
              <w:left w:w="120" w:type="dxa"/>
              <w:bottom w:w="80" w:type="dxa"/>
              <w:right w:w="120" w:type="dxa"/>
            </w:tcMar>
            <w:vAlign w:val="center"/>
          </w:tcPr>
          <w:p w14:paraId="0ECAB50D" w14:textId="77777777" w:rsidR="00767FB6" w:rsidRDefault="0006448E">
            <w:pPr>
              <w:suppressAutoHyphens/>
            </w:pPr>
            <w:r>
              <w:rPr>
                <w:sz w:val="18"/>
              </w:rPr>
              <w:t>docs/internal/wp6_sweep_full/summary_paired_combined_vs_sigma.csv</w:t>
            </w:r>
          </w:p>
        </w:tc>
        <w:tc>
          <w:tcPr>
            <w:tcW w:w="2300" w:type="dxa"/>
            <w:tcMar>
              <w:top w:w="80" w:type="dxa"/>
              <w:left w:w="120" w:type="dxa"/>
              <w:bottom w:w="80" w:type="dxa"/>
              <w:right w:w="120" w:type="dxa"/>
            </w:tcMar>
            <w:vAlign w:val="center"/>
          </w:tcPr>
          <w:p w14:paraId="11906E18"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6CDC554C" w14:textId="77777777" w:rsidR="00767FB6" w:rsidRDefault="0006448E">
            <w:pPr>
              <w:suppressAutoHyphens/>
            </w:pPr>
            <w:r>
              <w:rPr>
                <w:sz w:val="18"/>
              </w:rPr>
              <w:t>MATCH</w:t>
            </w:r>
          </w:p>
        </w:tc>
      </w:tr>
      <w:tr w:rsidR="00767FB6" w14:paraId="3706EAA4" w14:textId="77777777">
        <w:tc>
          <w:tcPr>
            <w:tcW w:w="5300" w:type="dxa"/>
            <w:tcMar>
              <w:top w:w="80" w:type="dxa"/>
              <w:left w:w="120" w:type="dxa"/>
              <w:bottom w:w="80" w:type="dxa"/>
              <w:right w:w="120" w:type="dxa"/>
            </w:tcMar>
            <w:vAlign w:val="center"/>
          </w:tcPr>
          <w:p w14:paraId="2114EA54"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3A6E5A27"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36856881" w14:textId="77777777" w:rsidR="00767FB6" w:rsidRDefault="0006448E">
            <w:pPr>
              <w:suppressAutoHyphens/>
            </w:pPr>
            <w:r>
              <w:rPr>
                <w:sz w:val="18"/>
              </w:rPr>
              <w:t>MATCH</w:t>
            </w:r>
          </w:p>
        </w:tc>
      </w:tr>
    </w:tbl>
    <w:p w14:paraId="1F645DE3" w14:textId="77777777" w:rsidR="00767FB6" w:rsidRDefault="00767FB6">
      <w:pPr>
        <w:suppressAutoHyphens/>
      </w:pPr>
    </w:p>
    <w:p w14:paraId="68728BCE"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460275B5" w14:textId="77777777">
        <w:tc>
          <w:tcPr>
            <w:tcW w:w="4200" w:type="dxa"/>
            <w:shd w:val="clear" w:color="auto" w:fill="F2F4F7"/>
            <w:tcMar>
              <w:top w:w="80" w:type="dxa"/>
              <w:left w:w="120" w:type="dxa"/>
              <w:bottom w:w="80" w:type="dxa"/>
              <w:right w:w="120" w:type="dxa"/>
            </w:tcMar>
            <w:vAlign w:val="center"/>
          </w:tcPr>
          <w:p w14:paraId="0D6A3C79"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3F9EB13E" w14:textId="77777777" w:rsidR="00767FB6" w:rsidRDefault="0006448E">
            <w:pPr>
              <w:suppressAutoHyphens/>
            </w:pPr>
            <w:r>
              <w:rPr>
                <w:b/>
                <w:sz w:val="18"/>
              </w:rPr>
              <w:t>Purpose</w:t>
            </w:r>
          </w:p>
        </w:tc>
      </w:tr>
      <w:tr w:rsidR="00767FB6" w14:paraId="27BB462E" w14:textId="77777777">
        <w:tc>
          <w:tcPr>
            <w:tcW w:w="4200" w:type="dxa"/>
            <w:tcMar>
              <w:top w:w="80" w:type="dxa"/>
              <w:left w:w="120" w:type="dxa"/>
              <w:bottom w:w="80" w:type="dxa"/>
              <w:right w:w="120" w:type="dxa"/>
            </w:tcMar>
            <w:vAlign w:val="center"/>
          </w:tcPr>
          <w:p w14:paraId="676A86F4"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7CC8358C" w14:textId="77777777" w:rsidR="00767FB6" w:rsidRDefault="0006448E">
            <w:pPr>
              <w:suppressAutoHyphens/>
            </w:pPr>
            <w:r>
              <w:rPr>
                <w:sz w:val="18"/>
              </w:rPr>
              <w:t>Create environment.</w:t>
            </w:r>
          </w:p>
        </w:tc>
      </w:tr>
      <w:tr w:rsidR="00767FB6" w14:paraId="3EBD0711" w14:textId="77777777">
        <w:tc>
          <w:tcPr>
            <w:tcW w:w="4200" w:type="dxa"/>
            <w:tcMar>
              <w:top w:w="80" w:type="dxa"/>
              <w:left w:w="120" w:type="dxa"/>
              <w:bottom w:w="80" w:type="dxa"/>
              <w:right w:w="120" w:type="dxa"/>
            </w:tcMar>
            <w:vAlign w:val="center"/>
          </w:tcPr>
          <w:p w14:paraId="5680122D"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0A461C6C" w14:textId="77777777" w:rsidR="00767FB6" w:rsidRDefault="0006448E">
            <w:pPr>
              <w:suppressAutoHyphens/>
            </w:pPr>
            <w:r>
              <w:rPr>
                <w:sz w:val="18"/>
              </w:rPr>
              <w:t>Activate environment on Windows PowerShell.</w:t>
            </w:r>
          </w:p>
        </w:tc>
      </w:tr>
      <w:tr w:rsidR="00767FB6" w14:paraId="1AF6C08D" w14:textId="77777777">
        <w:tc>
          <w:tcPr>
            <w:tcW w:w="4200" w:type="dxa"/>
            <w:tcMar>
              <w:top w:w="80" w:type="dxa"/>
              <w:left w:w="120" w:type="dxa"/>
              <w:bottom w:w="80" w:type="dxa"/>
              <w:right w:w="120" w:type="dxa"/>
            </w:tcMar>
            <w:vAlign w:val="center"/>
          </w:tcPr>
          <w:p w14:paraId="74C4FAFA" w14:textId="77777777" w:rsidR="00767FB6" w:rsidRDefault="0006448E">
            <w:pPr>
              <w:suppressAutoHyphens/>
            </w:pPr>
            <w:r>
              <w:rPr>
                <w:sz w:val="18"/>
              </w:rPr>
              <w:lastRenderedPageBreak/>
              <w:t>pip install -r requirements.txt</w:t>
            </w:r>
          </w:p>
        </w:tc>
        <w:tc>
          <w:tcPr>
            <w:tcW w:w="5160" w:type="dxa"/>
            <w:tcMar>
              <w:top w:w="80" w:type="dxa"/>
              <w:left w:w="120" w:type="dxa"/>
              <w:bottom w:w="80" w:type="dxa"/>
              <w:right w:w="120" w:type="dxa"/>
            </w:tcMar>
            <w:vAlign w:val="center"/>
          </w:tcPr>
          <w:p w14:paraId="43DD46ED" w14:textId="77777777" w:rsidR="00767FB6" w:rsidRDefault="0006448E">
            <w:pPr>
              <w:suppressAutoHyphens/>
            </w:pPr>
            <w:r>
              <w:rPr>
                <w:sz w:val="18"/>
              </w:rPr>
              <w:t>Install dependencies.</w:t>
            </w:r>
          </w:p>
        </w:tc>
      </w:tr>
      <w:tr w:rsidR="00767FB6" w14:paraId="0DD31878" w14:textId="77777777">
        <w:tc>
          <w:tcPr>
            <w:tcW w:w="4200" w:type="dxa"/>
            <w:tcMar>
              <w:top w:w="80" w:type="dxa"/>
              <w:left w:w="120" w:type="dxa"/>
              <w:bottom w:w="80" w:type="dxa"/>
              <w:right w:w="120" w:type="dxa"/>
            </w:tcMar>
            <w:vAlign w:val="center"/>
          </w:tcPr>
          <w:p w14:paraId="07459B85"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146BFCEF" w14:textId="77777777" w:rsidR="00767FB6" w:rsidRDefault="0006448E">
            <w:pPr>
              <w:suppressAutoHyphens/>
            </w:pPr>
            <w:r>
              <w:rPr>
                <w:sz w:val="18"/>
              </w:rPr>
              <w:t>Run main WP5 evaluation.</w:t>
            </w:r>
          </w:p>
        </w:tc>
      </w:tr>
      <w:tr w:rsidR="00767FB6" w14:paraId="72FDDB5A" w14:textId="77777777">
        <w:tc>
          <w:tcPr>
            <w:tcW w:w="4200" w:type="dxa"/>
            <w:tcMar>
              <w:top w:w="80" w:type="dxa"/>
              <w:left w:w="120" w:type="dxa"/>
              <w:bottom w:w="80" w:type="dxa"/>
              <w:right w:w="120" w:type="dxa"/>
            </w:tcMar>
            <w:vAlign w:val="center"/>
          </w:tcPr>
          <w:p w14:paraId="765E7D8C"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2203486A" w14:textId="77777777" w:rsidR="00767FB6" w:rsidRDefault="0006448E">
            <w:pPr>
              <w:suppressAutoHyphens/>
            </w:pPr>
            <w:r>
              <w:rPr>
                <w:sz w:val="18"/>
              </w:rPr>
              <w:t>Run WP6 sweep.</w:t>
            </w:r>
          </w:p>
        </w:tc>
      </w:tr>
      <w:tr w:rsidR="00767FB6" w14:paraId="452360BF" w14:textId="77777777">
        <w:tc>
          <w:tcPr>
            <w:tcW w:w="4200" w:type="dxa"/>
            <w:tcMar>
              <w:top w:w="80" w:type="dxa"/>
              <w:left w:w="120" w:type="dxa"/>
              <w:bottom w:w="80" w:type="dxa"/>
              <w:right w:w="120" w:type="dxa"/>
            </w:tcMar>
            <w:vAlign w:val="center"/>
          </w:tcPr>
          <w:p w14:paraId="0FD50B87" w14:textId="77777777" w:rsidR="00767FB6" w:rsidRDefault="0006448E">
            <w:pPr>
              <w:suppressAutoHyphens/>
            </w:pPr>
            <w:r>
              <w:rPr>
                <w:sz w:val="18"/>
              </w:rPr>
              <w:t>python run.py --config config/w6_sweep_full.json --resume &lt;run_id&gt;</w:t>
            </w:r>
          </w:p>
        </w:tc>
        <w:tc>
          <w:tcPr>
            <w:tcW w:w="5160" w:type="dxa"/>
            <w:tcMar>
              <w:top w:w="80" w:type="dxa"/>
              <w:left w:w="120" w:type="dxa"/>
              <w:bottom w:w="80" w:type="dxa"/>
              <w:right w:w="120" w:type="dxa"/>
            </w:tcMar>
            <w:vAlign w:val="center"/>
          </w:tcPr>
          <w:p w14:paraId="7B27E905" w14:textId="77777777" w:rsidR="00767FB6" w:rsidRDefault="0006448E">
            <w:pPr>
              <w:suppressAutoHyphens/>
            </w:pPr>
            <w:r>
              <w:rPr>
                <w:sz w:val="18"/>
              </w:rPr>
              <w:t>Resume WP6 sweep.</w:t>
            </w:r>
          </w:p>
        </w:tc>
      </w:tr>
      <w:tr w:rsidR="00767FB6" w14:paraId="76781511" w14:textId="77777777">
        <w:tc>
          <w:tcPr>
            <w:tcW w:w="4200" w:type="dxa"/>
            <w:tcMar>
              <w:top w:w="80" w:type="dxa"/>
              <w:left w:w="120" w:type="dxa"/>
              <w:bottom w:w="80" w:type="dxa"/>
              <w:right w:w="120" w:type="dxa"/>
            </w:tcMar>
            <w:vAlign w:val="center"/>
          </w:tcPr>
          <w:p w14:paraId="79436A02"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2A46BAC6" w14:textId="77777777" w:rsidR="00767FB6" w:rsidRDefault="0006448E">
            <w:pPr>
              <w:suppressAutoHyphens/>
            </w:pPr>
            <w:r>
              <w:rPr>
                <w:sz w:val="18"/>
              </w:rPr>
              <w:t>Lint source code.</w:t>
            </w:r>
          </w:p>
        </w:tc>
      </w:tr>
    </w:tbl>
    <w:p w14:paraId="77CD36E4" w14:textId="77777777" w:rsidR="00767FB6" w:rsidRDefault="00767FB6">
      <w:pPr>
        <w:suppressAutoHyphens/>
      </w:pPr>
    </w:p>
    <w:p w14:paraId="16BFC3A3" w14:textId="77777777" w:rsidR="00767FB6" w:rsidRDefault="0006448E">
      <w:pPr>
        <w:suppressAutoHyphens/>
      </w:pPr>
      <w:r>
        <w:t>These commands document reproducibility paths only; thesis_39 finalization did not rerun experiments.</w:t>
      </w:r>
    </w:p>
    <w:p w14:paraId="55C112F7" w14:textId="77777777" w:rsidR="00767FB6" w:rsidRDefault="0006448E">
      <w:pPr>
        <w:pStyle w:val="Balk1"/>
        <w:suppressAutoHyphens/>
      </w:pPr>
      <w:bookmarkStart w:id="75" w:name="_Toc231718126"/>
      <w:r>
        <w:t>12 Conclusion</w:t>
      </w:r>
      <w:bookmarkEnd w:id="75"/>
    </w:p>
    <w:p w14:paraId="6B0163E5"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2F62440D" w14:textId="77777777" w:rsidR="00767FB6" w:rsidRDefault="0006448E">
      <w:pPr>
        <w:pStyle w:val="Balk1"/>
        <w:suppressAutoHyphens/>
      </w:pPr>
      <w:bookmarkStart w:id="76" w:name="_Toc231718127"/>
      <w:r>
        <w:t>References</w:t>
      </w:r>
      <w:bookmarkEnd w:id="76"/>
    </w:p>
    <w:p w14:paraId="67D963F0"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19DBD764"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21E2CBB5" w14:textId="77777777" w:rsidR="00767FB6" w:rsidRDefault="0006448E">
      <w:pPr>
        <w:suppressAutoHyphens/>
      </w:pPr>
      <w:r>
        <w:t>Fodra, P., &amp; Labadie, M. (2012). High-frequency market-making with inventory constraints and directional bets. arXiv:1206.4810.</w:t>
      </w:r>
    </w:p>
    <w:p w14:paraId="14AD90F5" w14:textId="77777777" w:rsidR="00767FB6" w:rsidRDefault="0006448E">
      <w:pPr>
        <w:suppressAutoHyphens/>
      </w:pPr>
      <w:r>
        <w:t>Fodra, P., &amp; Labadie, M. (2013). High-frequency market-making for multi-dimensional Markov processes. arXiv:1303.7177.</w:t>
      </w:r>
    </w:p>
    <w:p w14:paraId="619ED54D"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2569E40F"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6A5EDB4E"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54102098" w14:textId="77777777" w:rsidR="00767FB6" w:rsidRDefault="0006448E">
      <w:pPr>
        <w:suppressAutoHyphens/>
        <w:ind w:left="360" w:hanging="360"/>
      </w:pPr>
      <w:r>
        <w:lastRenderedPageBreak/>
        <w:t>Gasperov, B., Begusic, S., Posedel Simovic, P., &amp; Kostanjcar, Z. (2021). Reinforcement Learning Approaches to Optimal Market Making. Mathematics, 9(21), 2689. https://doi.org/10.3390/math9212689</w:t>
      </w:r>
    </w:p>
    <w:p w14:paraId="09BF3838"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07DC7D63" w14:textId="77777777" w:rsidR="00767FB6" w:rsidRDefault="0006448E">
      <w:pPr>
        <w:suppressAutoHyphens/>
        <w:ind w:left="360" w:hanging="360"/>
      </w:pPr>
      <w:r>
        <w:t>Schulman, J., Wolski, F., Dhariwal, P., Radford, A., &amp; Klimov, O. (2017). Proximal Policy Optimization Algorithms. arXiv:1707.06347.</w:t>
      </w:r>
    </w:p>
    <w:p w14:paraId="30C2E58E"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3FED40F8"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0BE22F68" w14:textId="77777777" w:rsidR="00767FB6" w:rsidRDefault="0006448E">
      <w:pPr>
        <w:pStyle w:val="Balk1"/>
        <w:suppressAutoHyphens/>
      </w:pPr>
      <w:bookmarkStart w:id="77" w:name="_Toc231718128"/>
      <w:r>
        <w:t>Appendix A Code Appendix</w:t>
      </w:r>
      <w:bookmarkEnd w:id="77"/>
    </w:p>
    <w:p w14:paraId="7F415CEE" w14:textId="77777777" w:rsidR="0064410E" w:rsidRDefault="00FD5170">
      <w:r>
        <w:t>Repository: https://github.com/OnurEmiroglu/THESIS. No open-source license is assigned in the repository at submission time.</w:t>
      </w:r>
    </w:p>
    <w:p w14:paraId="0997007D" w14:textId="77777777" w:rsidR="0064410E" w:rsidRDefault="00FD5170">
      <w:r>
        <w:t>Frozen-evidence policy: the commands below document provenance only. Do not rerun PPO/WP5/WP6 or regenerate protected CSVs or performance figures for documentation-only changes.</w:t>
      </w:r>
    </w:p>
    <w:p w14:paraId="00FA6FCA" w14:textId="77777777" w:rsidR="0064410E" w:rsidRDefault="00FD5170">
      <w:r>
        <w:t>Reproducibility controls include fixed seeds, a chronological 70/30 train/test split, per-run config snapshots and metadata, stable CSV schemas, resume validation, and the four protected SHA256 entries in EVIDENCE_MANIFEST.md.</w:t>
      </w:r>
    </w:p>
    <w:p w14:paraId="229F4A96" w14:textId="77777777" w:rsidR="0064410E" w:rsidRDefault="00FD5170">
      <w:r>
        <w:t>Configuration coverage includes baseline, synthetic-regime, sanity, PPO, OOS evaluation, ablation, detector, misspecification, WP5.5 audit/calibration, and WP6 sweep JSON files under config/.</w:t>
      </w:r>
    </w:p>
    <w:p w14:paraId="53FD2ACB" w14:textId="77777777" w:rsidR="0064410E" w:rsidRDefault="00FD5170">
      <w:r>
        <w:t>Environment setup: python -m venv .venv; activate the environment; pip install -r requirements.txt. No Dockerfile, Conda environment.yml, or formal environment lockfile is present.</w:t>
      </w:r>
    </w:p>
    <w:p w14:paraId="325F8BF8" w14:textId="77777777" w:rsidR="0064410E" w:rsidRDefault="00FD5170">
      <w:r>
        <w:t>Repository structure: run.py dispatches JSON jobs; src/ contains WP1-WP6 implementation modules; config/ contains experiment configurations; tests/ contains the available regression tests; results/ and docs/internal/ contain run outputs and evidence summaries; manuscript/ contains report artifacts.</w:t>
      </w:r>
    </w:p>
    <w:p w14:paraId="16897F90"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3FBA6925" w14:textId="77777777">
        <w:tc>
          <w:tcPr>
            <w:tcW w:w="2300" w:type="dxa"/>
            <w:shd w:val="clear" w:color="auto" w:fill="F2F4F7"/>
            <w:tcMar>
              <w:top w:w="80" w:type="dxa"/>
              <w:left w:w="120" w:type="dxa"/>
              <w:bottom w:w="80" w:type="dxa"/>
              <w:right w:w="120" w:type="dxa"/>
            </w:tcMar>
            <w:vAlign w:val="center"/>
          </w:tcPr>
          <w:p w14:paraId="33EF8251"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06673073" w14:textId="77777777" w:rsidR="00767FB6" w:rsidRDefault="0006448E">
            <w:pPr>
              <w:suppressAutoHyphens/>
            </w:pPr>
            <w:r>
              <w:rPr>
                <w:b/>
                <w:sz w:val="18"/>
              </w:rPr>
              <w:t>Files</w:t>
            </w:r>
          </w:p>
        </w:tc>
      </w:tr>
      <w:tr w:rsidR="00767FB6" w14:paraId="71283AB5" w14:textId="77777777">
        <w:tc>
          <w:tcPr>
            <w:tcW w:w="2300" w:type="dxa"/>
            <w:tcMar>
              <w:top w:w="80" w:type="dxa"/>
              <w:left w:w="120" w:type="dxa"/>
              <w:bottom w:w="80" w:type="dxa"/>
              <w:right w:w="120" w:type="dxa"/>
            </w:tcMar>
            <w:vAlign w:val="center"/>
          </w:tcPr>
          <w:p w14:paraId="6D608136"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2A49ED7A" w14:textId="77777777" w:rsidR="00767FB6" w:rsidRDefault="0006448E">
            <w:pPr>
              <w:suppressAutoHyphens/>
            </w:pPr>
            <w:r>
              <w:rPr>
                <w:sz w:val="18"/>
              </w:rPr>
              <w:t>run.py; src/run_context.py</w:t>
            </w:r>
          </w:p>
        </w:tc>
      </w:tr>
      <w:tr w:rsidR="00767FB6" w14:paraId="152F8A30" w14:textId="77777777">
        <w:tc>
          <w:tcPr>
            <w:tcW w:w="2300" w:type="dxa"/>
            <w:tcMar>
              <w:top w:w="80" w:type="dxa"/>
              <w:left w:w="120" w:type="dxa"/>
              <w:bottom w:w="80" w:type="dxa"/>
              <w:right w:w="120" w:type="dxa"/>
            </w:tcMar>
            <w:vAlign w:val="center"/>
          </w:tcPr>
          <w:p w14:paraId="2F612658"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3D08C9B9" w14:textId="77777777" w:rsidR="00767FB6" w:rsidRDefault="0006448E">
            <w:pPr>
              <w:suppressAutoHyphens/>
            </w:pPr>
            <w:r>
              <w:rPr>
                <w:sz w:val="18"/>
              </w:rPr>
              <w:t>src/wp1/sim.py; src/wp1/w1_as_baseline.py</w:t>
            </w:r>
          </w:p>
        </w:tc>
      </w:tr>
      <w:tr w:rsidR="00767FB6" w14:paraId="6EA29E52" w14:textId="77777777">
        <w:tc>
          <w:tcPr>
            <w:tcW w:w="2300" w:type="dxa"/>
            <w:tcMar>
              <w:top w:w="80" w:type="dxa"/>
              <w:left w:w="120" w:type="dxa"/>
              <w:bottom w:w="80" w:type="dxa"/>
              <w:right w:w="120" w:type="dxa"/>
            </w:tcMar>
            <w:vAlign w:val="center"/>
          </w:tcPr>
          <w:p w14:paraId="5BD50DF5"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17854487" w14:textId="77777777" w:rsidR="00767FB6" w:rsidRDefault="0006448E">
            <w:pPr>
              <w:suppressAutoHyphens/>
            </w:pPr>
            <w:r>
              <w:rPr>
                <w:sz w:val="18"/>
              </w:rPr>
              <w:t>src/wp2/synth_regime.py; src/wp2/job_w2_synth.py</w:t>
            </w:r>
          </w:p>
        </w:tc>
      </w:tr>
      <w:tr w:rsidR="00767FB6" w14:paraId="054584AA" w14:textId="77777777">
        <w:tc>
          <w:tcPr>
            <w:tcW w:w="2300" w:type="dxa"/>
            <w:tcMar>
              <w:top w:w="80" w:type="dxa"/>
              <w:left w:w="120" w:type="dxa"/>
              <w:bottom w:w="80" w:type="dxa"/>
              <w:right w:w="120" w:type="dxa"/>
            </w:tcMar>
            <w:vAlign w:val="center"/>
          </w:tcPr>
          <w:p w14:paraId="6FA0A13A" w14:textId="77777777" w:rsidR="00767FB6" w:rsidRDefault="0006448E">
            <w:pPr>
              <w:suppressAutoHyphens/>
            </w:pPr>
            <w:r>
              <w:rPr>
                <w:sz w:val="18"/>
              </w:rPr>
              <w:lastRenderedPageBreak/>
              <w:t>Environment</w:t>
            </w:r>
          </w:p>
        </w:tc>
        <w:tc>
          <w:tcPr>
            <w:tcW w:w="7060" w:type="dxa"/>
            <w:tcMar>
              <w:top w:w="80" w:type="dxa"/>
              <w:left w:w="120" w:type="dxa"/>
              <w:bottom w:w="80" w:type="dxa"/>
              <w:right w:w="120" w:type="dxa"/>
            </w:tcMar>
            <w:vAlign w:val="center"/>
          </w:tcPr>
          <w:p w14:paraId="00562E94" w14:textId="77777777" w:rsidR="00767FB6" w:rsidRDefault="0006448E">
            <w:pPr>
              <w:suppressAutoHyphens/>
            </w:pPr>
            <w:r>
              <w:rPr>
                <w:sz w:val="18"/>
              </w:rPr>
              <w:t>src/wp3/env.py; src/wp3/w3_sanity.py</w:t>
            </w:r>
          </w:p>
        </w:tc>
      </w:tr>
      <w:tr w:rsidR="00767FB6" w14:paraId="2F054AC1" w14:textId="77777777">
        <w:tc>
          <w:tcPr>
            <w:tcW w:w="2300" w:type="dxa"/>
            <w:tcMar>
              <w:top w:w="80" w:type="dxa"/>
              <w:left w:w="120" w:type="dxa"/>
              <w:bottom w:w="80" w:type="dxa"/>
              <w:right w:w="120" w:type="dxa"/>
            </w:tcMar>
            <w:vAlign w:val="center"/>
          </w:tcPr>
          <w:p w14:paraId="56FF1745"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132C8C0B" w14:textId="77777777" w:rsidR="00767FB6" w:rsidRDefault="0006448E">
            <w:pPr>
              <w:suppressAutoHyphens/>
            </w:pPr>
            <w:r>
              <w:rPr>
                <w:sz w:val="18"/>
              </w:rPr>
              <w:t>src/wp4/job_w4_ppo.py</w:t>
            </w:r>
          </w:p>
        </w:tc>
      </w:tr>
      <w:tr w:rsidR="00767FB6" w14:paraId="3A71C8A0" w14:textId="77777777">
        <w:tc>
          <w:tcPr>
            <w:tcW w:w="2300" w:type="dxa"/>
            <w:tcMar>
              <w:top w:w="80" w:type="dxa"/>
              <w:left w:w="120" w:type="dxa"/>
              <w:bottom w:w="80" w:type="dxa"/>
              <w:right w:w="120" w:type="dxa"/>
            </w:tcMar>
            <w:vAlign w:val="center"/>
          </w:tcPr>
          <w:p w14:paraId="79118FE6"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31CA56D4" w14:textId="77777777" w:rsidR="00767FB6" w:rsidRDefault="0006448E">
            <w:pPr>
              <w:suppressAutoHyphens/>
            </w:pPr>
            <w:r>
              <w:rPr>
                <w:sz w:val="18"/>
              </w:rPr>
              <w:t>src/wp5/job_w5_eval.py; src/wp5/job_w5_detector_compare.py</w:t>
            </w:r>
          </w:p>
        </w:tc>
      </w:tr>
      <w:tr w:rsidR="00767FB6" w14:paraId="40F60D21" w14:textId="77777777">
        <w:tc>
          <w:tcPr>
            <w:tcW w:w="2300" w:type="dxa"/>
            <w:tcMar>
              <w:top w:w="80" w:type="dxa"/>
              <w:left w:w="120" w:type="dxa"/>
              <w:bottom w:w="80" w:type="dxa"/>
              <w:right w:w="120" w:type="dxa"/>
            </w:tcMar>
            <w:vAlign w:val="center"/>
          </w:tcPr>
          <w:p w14:paraId="3A2A7226"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0969F559" w14:textId="77777777" w:rsidR="00767FB6" w:rsidRDefault="0006448E">
            <w:pPr>
              <w:suppressAutoHyphens/>
            </w:pPr>
            <w:r>
              <w:rPr>
                <w:sz w:val="18"/>
              </w:rPr>
              <w:t>src/wp5_5/*; src/wp6/job_w6_sweep_full.py</w:t>
            </w:r>
          </w:p>
        </w:tc>
      </w:tr>
    </w:tbl>
    <w:p w14:paraId="3A6294DD" w14:textId="77777777" w:rsidR="00767FB6" w:rsidRDefault="00767FB6">
      <w:pPr>
        <w:suppressAutoHyphens/>
      </w:pPr>
    </w:p>
    <w:p w14:paraId="72F5AF02" w14:textId="77777777" w:rsidR="00767FB6" w:rsidRDefault="0006448E">
      <w:pPr>
        <w:pStyle w:val="Balk3"/>
        <w:suppressAutoHyphens/>
      </w:pPr>
      <w:bookmarkStart w:id="78" w:name="_Toc231718129"/>
      <w:r>
        <w:t>Canonical commands</w:t>
      </w:r>
      <w:bookmarkEnd w:id="78"/>
    </w:p>
    <w:p w14:paraId="5647DFEE" w14:textId="77777777" w:rsidR="00767FB6" w:rsidRDefault="0006448E">
      <w:pPr>
        <w:suppressAutoHyphens/>
      </w:pPr>
      <w:r>
        <w:rPr>
          <w:rFonts w:ascii="Consolas" w:eastAsia="Consolas" w:hAnsi="Consolas"/>
          <w:sz w:val="18"/>
        </w:rPr>
        <w:t>python run.py --config config/w5_main.json</w:t>
      </w:r>
    </w:p>
    <w:p w14:paraId="1E667F36" w14:textId="77777777" w:rsidR="00767FB6" w:rsidRDefault="0006448E">
      <w:pPr>
        <w:suppressAutoHyphens/>
      </w:pPr>
      <w:r>
        <w:rPr>
          <w:rFonts w:ascii="Consolas" w:eastAsia="Consolas" w:hAnsi="Consolas"/>
          <w:sz w:val="18"/>
        </w:rPr>
        <w:t>python run.py --config config/w5_detector_full.json</w:t>
      </w:r>
    </w:p>
    <w:p w14:paraId="5D2AF49C" w14:textId="77777777" w:rsidR="00767FB6" w:rsidRDefault="0006448E">
      <w:pPr>
        <w:suppressAutoHyphens/>
      </w:pPr>
      <w:r>
        <w:rPr>
          <w:rFonts w:ascii="Consolas" w:eastAsia="Consolas" w:hAnsi="Consolas"/>
          <w:sz w:val="18"/>
        </w:rPr>
        <w:t>python run.py --config config/w5_eta_regime.json</w:t>
      </w:r>
    </w:p>
    <w:p w14:paraId="53F6F523" w14:textId="77777777" w:rsidR="00767FB6" w:rsidRDefault="0006448E">
      <w:pPr>
        <w:suppressAutoHyphens/>
      </w:pPr>
      <w:r>
        <w:rPr>
          <w:rFonts w:ascii="Consolas" w:eastAsia="Consolas" w:hAnsi="Consolas"/>
          <w:sz w:val="18"/>
        </w:rPr>
        <w:t>python run.py --config config/w5_misspec_mild.json</w:t>
      </w:r>
    </w:p>
    <w:p w14:paraId="44273235" w14:textId="77777777" w:rsidR="00767FB6" w:rsidRDefault="0006448E">
      <w:pPr>
        <w:suppressAutoHyphens/>
      </w:pPr>
      <w:r>
        <w:rPr>
          <w:rFonts w:ascii="Consolas" w:eastAsia="Consolas" w:hAnsi="Consolas"/>
          <w:sz w:val="18"/>
        </w:rPr>
        <w:t>python run.py --config config/w6_sweep_full.json</w:t>
      </w:r>
    </w:p>
    <w:p w14:paraId="2EBDE3B6" w14:textId="77777777" w:rsidR="00767FB6" w:rsidRDefault="00767FB6">
      <w:pPr>
        <w:suppressAutoHyphens/>
      </w:pPr>
    </w:p>
    <w:p w14:paraId="45D58965" w14:textId="77777777" w:rsidR="00767FB6" w:rsidRDefault="0006448E">
      <w:pPr>
        <w:pStyle w:val="Balk1"/>
        <w:pageBreakBefore/>
        <w:suppressAutoHyphens/>
      </w:pPr>
      <w:bookmarkStart w:id="79" w:name="_Toc231718130"/>
      <w:r>
        <w:lastRenderedPageBreak/>
        <w:t>Appendix B Unit Tests and Validation Checks</w:t>
      </w:r>
      <w:bookmarkEnd w:id="79"/>
    </w:p>
    <w:p w14:paraId="2C04BE16"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2385"/>
        <w:gridCol w:w="4315"/>
        <w:gridCol w:w="1330"/>
        <w:gridCol w:w="1330"/>
      </w:tblGrid>
      <w:tr w:rsidR="00767FB6" w14:paraId="2BF2FA37" w14:textId="77777777">
        <w:tc>
          <w:tcPr>
            <w:tcW w:w="3300" w:type="dxa"/>
            <w:shd w:val="clear" w:color="auto" w:fill="F2F4F7"/>
            <w:tcMar>
              <w:top w:w="80" w:type="dxa"/>
              <w:left w:w="120" w:type="dxa"/>
              <w:bottom w:w="80" w:type="dxa"/>
              <w:right w:w="120" w:type="dxa"/>
            </w:tcMar>
            <w:vAlign w:val="center"/>
          </w:tcPr>
          <w:p w14:paraId="4CFD1607" w14:textId="77777777" w:rsidR="0064410E" w:rsidRDefault="00FD5170">
            <w:pPr>
              <w:spacing w:after="0"/>
            </w:pPr>
            <w:r>
              <w:rPr>
                <w:rFonts w:ascii="Arial" w:hAnsi="Arial"/>
                <w:sz w:val="17"/>
              </w:rPr>
              <w:t>Test or validation category</w:t>
            </w:r>
          </w:p>
        </w:tc>
        <w:tc>
          <w:tcPr>
            <w:tcW w:w="6060" w:type="dxa"/>
            <w:shd w:val="clear" w:color="auto" w:fill="F2F4F7"/>
            <w:tcMar>
              <w:top w:w="80" w:type="dxa"/>
              <w:left w:w="120" w:type="dxa"/>
              <w:bottom w:w="80" w:type="dxa"/>
              <w:right w:w="120" w:type="dxa"/>
            </w:tcMar>
            <w:vAlign w:val="center"/>
          </w:tcPr>
          <w:p w14:paraId="2442E1B0" w14:textId="77777777" w:rsidR="0064410E" w:rsidRDefault="00FD5170">
            <w:pPr>
              <w:spacing w:after="0"/>
            </w:pPr>
            <w:r>
              <w:rPr>
                <w:rFonts w:ascii="Arial" w:hAnsi="Arial"/>
                <w:sz w:val="17"/>
              </w:rPr>
              <w:t>Purpose</w:t>
            </w:r>
          </w:p>
        </w:tc>
        <w:tc>
          <w:tcPr>
            <w:tcW w:w="1800" w:type="dxa"/>
            <w:vAlign w:val="center"/>
          </w:tcPr>
          <w:p w14:paraId="34D8D9EE" w14:textId="77777777" w:rsidR="0064410E" w:rsidRDefault="00FD5170">
            <w:pPr>
              <w:spacing w:after="0"/>
            </w:pPr>
            <w:r>
              <w:rPr>
                <w:rFonts w:ascii="Arial" w:hAnsi="Arial"/>
                <w:sz w:val="17"/>
              </w:rPr>
              <w:t>Expected pass criterion</w:t>
            </w:r>
          </w:p>
        </w:tc>
        <w:tc>
          <w:tcPr>
            <w:tcW w:w="1800" w:type="dxa"/>
            <w:vAlign w:val="center"/>
          </w:tcPr>
          <w:p w14:paraId="7E2D53C0" w14:textId="77777777" w:rsidR="0064410E" w:rsidRDefault="00FD5170">
            <w:pPr>
              <w:spacing w:after="0"/>
            </w:pPr>
            <w:r>
              <w:rPr>
                <w:rFonts w:ascii="Arial" w:hAnsi="Arial"/>
                <w:sz w:val="17"/>
              </w:rPr>
              <w:t>Status/type</w:t>
            </w:r>
          </w:p>
        </w:tc>
      </w:tr>
      <w:tr w:rsidR="00767FB6" w14:paraId="03D3A549" w14:textId="77777777">
        <w:tc>
          <w:tcPr>
            <w:tcW w:w="3300" w:type="dxa"/>
            <w:tcMar>
              <w:top w:w="80" w:type="dxa"/>
              <w:left w:w="120" w:type="dxa"/>
              <w:bottom w:w="80" w:type="dxa"/>
              <w:right w:w="120" w:type="dxa"/>
            </w:tcMar>
            <w:vAlign w:val="center"/>
          </w:tcPr>
          <w:p w14:paraId="2375E76D" w14:textId="77777777" w:rsidR="0064410E" w:rsidRDefault="00FD5170">
            <w:pPr>
              <w:spacing w:after="0"/>
            </w:pPr>
            <w:r>
              <w:rPr>
                <w:rFonts w:ascii="Arial" w:hAnsi="Arial"/>
                <w:sz w:val="17"/>
              </w:rPr>
              <w:t>tests/test_csv_metric_logger.py</w:t>
            </w:r>
          </w:p>
        </w:tc>
        <w:tc>
          <w:tcPr>
            <w:tcW w:w="6060" w:type="dxa"/>
            <w:tcMar>
              <w:top w:w="80" w:type="dxa"/>
              <w:left w:w="120" w:type="dxa"/>
              <w:bottom w:w="80" w:type="dxa"/>
              <w:right w:w="120" w:type="dxa"/>
            </w:tcMar>
            <w:vAlign w:val="center"/>
          </w:tcPr>
          <w:p w14:paraId="7D3BF319" w14:textId="77777777" w:rsidR="0064410E" w:rsidRDefault="00FD5170">
            <w:pPr>
              <w:spacing w:after="0"/>
            </w:pPr>
            <w:r>
              <w:rPr>
                <w:rFonts w:ascii="Arial" w:hAnsi="Arial"/>
                <w:sz w:val="17"/>
              </w:rPr>
              <w:t>Reject CSV metric schema drift and accept consistent rows.</w:t>
            </w:r>
          </w:p>
        </w:tc>
        <w:tc>
          <w:tcPr>
            <w:tcW w:w="1800" w:type="dxa"/>
            <w:vAlign w:val="center"/>
          </w:tcPr>
          <w:p w14:paraId="7FE9F040" w14:textId="77777777" w:rsidR="0064410E" w:rsidRDefault="00FD5170">
            <w:pPr>
              <w:spacing w:after="0"/>
            </w:pPr>
            <w:r>
              <w:rPr>
                <w:rFonts w:ascii="Arial" w:hAnsi="Arial"/>
                <w:sz w:val="17"/>
              </w:rPr>
              <w:t>pytest tests/test_csv_metric_logger.py -q; all 3 tests pass.</w:t>
            </w:r>
          </w:p>
        </w:tc>
        <w:tc>
          <w:tcPr>
            <w:tcW w:w="1800" w:type="dxa"/>
            <w:vAlign w:val="center"/>
          </w:tcPr>
          <w:p w14:paraId="4CB2D64A" w14:textId="77777777" w:rsidR="0064410E" w:rsidRDefault="00FD5170">
            <w:pPr>
              <w:spacing w:after="0"/>
            </w:pPr>
            <w:r>
              <w:rPr>
                <w:rFonts w:ascii="Arial" w:hAnsi="Arial"/>
                <w:sz w:val="17"/>
              </w:rPr>
              <w:t>Automated pytest</w:t>
            </w:r>
          </w:p>
        </w:tc>
      </w:tr>
      <w:tr w:rsidR="00767FB6" w14:paraId="750DA40F" w14:textId="77777777">
        <w:tc>
          <w:tcPr>
            <w:tcW w:w="3300" w:type="dxa"/>
            <w:tcMar>
              <w:top w:w="80" w:type="dxa"/>
              <w:left w:w="120" w:type="dxa"/>
              <w:bottom w:w="80" w:type="dxa"/>
              <w:right w:w="120" w:type="dxa"/>
            </w:tcMar>
            <w:vAlign w:val="center"/>
          </w:tcPr>
          <w:p w14:paraId="6978912C" w14:textId="77777777" w:rsidR="0064410E" w:rsidRDefault="00FD5170">
            <w:pPr>
              <w:spacing w:after="0"/>
            </w:pPr>
            <w:r>
              <w:rPr>
                <w:rFonts w:ascii="Arial" w:hAnsi="Arial"/>
                <w:sz w:val="17"/>
              </w:rPr>
              <w:t>tests/test_resume_validation.py</w:t>
            </w:r>
          </w:p>
        </w:tc>
        <w:tc>
          <w:tcPr>
            <w:tcW w:w="6060" w:type="dxa"/>
            <w:tcMar>
              <w:top w:w="80" w:type="dxa"/>
              <w:left w:w="120" w:type="dxa"/>
              <w:bottom w:w="80" w:type="dxa"/>
              <w:right w:w="120" w:type="dxa"/>
            </w:tcMar>
            <w:vAlign w:val="center"/>
          </w:tcPr>
          <w:p w14:paraId="516632E7" w14:textId="77777777" w:rsidR="0064410E" w:rsidRDefault="00FD5170">
            <w:pPr>
              <w:spacing w:after="0"/>
            </w:pPr>
            <w:r>
              <w:rPr>
                <w:rFonts w:ascii="Arial" w:hAnsi="Arial"/>
                <w:sz w:val="17"/>
              </w:rPr>
              <w:t>Validate matching, mismatched, forced, and legacy resume configurations.</w:t>
            </w:r>
          </w:p>
        </w:tc>
        <w:tc>
          <w:tcPr>
            <w:tcW w:w="1800" w:type="dxa"/>
            <w:vAlign w:val="center"/>
          </w:tcPr>
          <w:p w14:paraId="58BBB3AA" w14:textId="77777777" w:rsidR="0064410E" w:rsidRDefault="00FD5170">
            <w:pPr>
              <w:spacing w:after="0"/>
            </w:pPr>
            <w:r>
              <w:rPr>
                <w:rFonts w:ascii="Arial" w:hAnsi="Arial"/>
                <w:sz w:val="17"/>
              </w:rPr>
              <w:t>pytest tests/test_resume_validation.py -q; all 5 tests pass.</w:t>
            </w:r>
          </w:p>
        </w:tc>
        <w:tc>
          <w:tcPr>
            <w:tcW w:w="1800" w:type="dxa"/>
            <w:vAlign w:val="center"/>
          </w:tcPr>
          <w:p w14:paraId="33E8623E" w14:textId="77777777" w:rsidR="0064410E" w:rsidRDefault="00FD5170">
            <w:pPr>
              <w:spacing w:after="0"/>
            </w:pPr>
            <w:r>
              <w:rPr>
                <w:rFonts w:ascii="Arial" w:hAnsi="Arial"/>
                <w:sz w:val="17"/>
              </w:rPr>
              <w:t>Automated pytest</w:t>
            </w:r>
          </w:p>
        </w:tc>
      </w:tr>
      <w:tr w:rsidR="00767FB6" w14:paraId="122E1126" w14:textId="77777777">
        <w:tc>
          <w:tcPr>
            <w:tcW w:w="3300" w:type="dxa"/>
            <w:tcMar>
              <w:top w:w="80" w:type="dxa"/>
              <w:left w:w="120" w:type="dxa"/>
              <w:bottom w:w="80" w:type="dxa"/>
              <w:right w:w="120" w:type="dxa"/>
            </w:tcMar>
            <w:vAlign w:val="center"/>
          </w:tcPr>
          <w:p w14:paraId="275BD4DA" w14:textId="77777777" w:rsidR="0064410E" w:rsidRDefault="00FD5170">
            <w:pPr>
              <w:spacing w:after="0"/>
            </w:pPr>
            <w:r>
              <w:rPr>
                <w:rFonts w:ascii="Arial" w:hAnsi="Arial"/>
                <w:sz w:val="17"/>
              </w:rPr>
              <w:t>Source lint</w:t>
            </w:r>
          </w:p>
        </w:tc>
        <w:tc>
          <w:tcPr>
            <w:tcW w:w="6060" w:type="dxa"/>
            <w:tcMar>
              <w:top w:w="80" w:type="dxa"/>
              <w:left w:w="120" w:type="dxa"/>
              <w:bottom w:w="80" w:type="dxa"/>
              <w:right w:w="120" w:type="dxa"/>
            </w:tcMar>
            <w:vAlign w:val="center"/>
          </w:tcPr>
          <w:p w14:paraId="09017D59" w14:textId="77777777" w:rsidR="0064410E" w:rsidRDefault="00FD5170">
            <w:pPr>
              <w:spacing w:after="0"/>
            </w:pPr>
            <w:r>
              <w:rPr>
                <w:rFonts w:ascii="Arial" w:hAnsi="Arial"/>
                <w:sz w:val="17"/>
              </w:rPr>
              <w:t>Check source files for configured Ruff violations.</w:t>
            </w:r>
          </w:p>
        </w:tc>
        <w:tc>
          <w:tcPr>
            <w:tcW w:w="1800" w:type="dxa"/>
            <w:vAlign w:val="center"/>
          </w:tcPr>
          <w:p w14:paraId="1932841E" w14:textId="77777777" w:rsidR="0064410E" w:rsidRDefault="00FD5170">
            <w:pPr>
              <w:spacing w:after="0"/>
            </w:pPr>
            <w:r>
              <w:rPr>
                <w:rFonts w:ascii="Arial" w:hAnsi="Arial"/>
                <w:sz w:val="17"/>
              </w:rPr>
              <w:t>ruff check src/ exits successfully.</w:t>
            </w:r>
          </w:p>
        </w:tc>
        <w:tc>
          <w:tcPr>
            <w:tcW w:w="1800" w:type="dxa"/>
            <w:vAlign w:val="center"/>
          </w:tcPr>
          <w:p w14:paraId="420342FF" w14:textId="77777777" w:rsidR="0064410E" w:rsidRDefault="00FD5170">
            <w:pPr>
              <w:spacing w:after="0"/>
            </w:pPr>
            <w:r>
              <w:rPr>
                <w:rFonts w:ascii="Arial" w:hAnsi="Arial"/>
                <w:sz w:val="17"/>
              </w:rPr>
              <w:t>Automated local check</w:t>
            </w:r>
          </w:p>
        </w:tc>
      </w:tr>
      <w:tr w:rsidR="00767FB6" w14:paraId="462682A0" w14:textId="77777777">
        <w:tc>
          <w:tcPr>
            <w:tcW w:w="3300" w:type="dxa"/>
            <w:tcMar>
              <w:top w:w="80" w:type="dxa"/>
              <w:left w:w="120" w:type="dxa"/>
              <w:bottom w:w="80" w:type="dxa"/>
              <w:right w:w="120" w:type="dxa"/>
            </w:tcMar>
            <w:vAlign w:val="center"/>
          </w:tcPr>
          <w:p w14:paraId="0C54907C" w14:textId="77777777" w:rsidR="0064410E" w:rsidRDefault="00FD5170">
            <w:pPr>
              <w:spacing w:after="0"/>
            </w:pPr>
            <w:r>
              <w:rPr>
                <w:rFonts w:ascii="Arial" w:hAnsi="Arial"/>
                <w:sz w:val="17"/>
              </w:rPr>
              <w:t>WP3 sanity configuration</w:t>
            </w:r>
          </w:p>
        </w:tc>
        <w:tc>
          <w:tcPr>
            <w:tcW w:w="6060" w:type="dxa"/>
            <w:tcMar>
              <w:top w:w="80" w:type="dxa"/>
              <w:left w:w="120" w:type="dxa"/>
              <w:bottom w:w="80" w:type="dxa"/>
              <w:right w:w="120" w:type="dxa"/>
            </w:tcMar>
            <w:vAlign w:val="center"/>
          </w:tcPr>
          <w:p w14:paraId="2337A8EF" w14:textId="77777777" w:rsidR="0064410E" w:rsidRDefault="00FD5170">
            <w:pPr>
              <w:spacing w:after="0"/>
            </w:pPr>
            <w:r>
              <w:rPr>
                <w:rFonts w:ascii="Arial" w:hAnsi="Arial"/>
                <w:sz w:val="17"/>
              </w:rPr>
              <w:t>Exercise naive, AS, and random policies through MMEnv.</w:t>
            </w:r>
          </w:p>
        </w:tc>
        <w:tc>
          <w:tcPr>
            <w:tcW w:w="1800" w:type="dxa"/>
            <w:vAlign w:val="center"/>
          </w:tcPr>
          <w:p w14:paraId="2958A208" w14:textId="77777777" w:rsidR="0064410E" w:rsidRDefault="00FD5170">
            <w:pPr>
              <w:spacing w:after="0"/>
            </w:pPr>
            <w:r>
              <w:rPr>
                <w:rFonts w:ascii="Arial" w:hAnsi="Arial"/>
                <w:sz w:val="17"/>
              </w:rPr>
              <w:t>Documented sanity run completes and emits expected artifacts.</w:t>
            </w:r>
          </w:p>
        </w:tc>
        <w:tc>
          <w:tcPr>
            <w:tcW w:w="1800" w:type="dxa"/>
            <w:vAlign w:val="center"/>
          </w:tcPr>
          <w:p w14:paraId="484CD224" w14:textId="77777777" w:rsidR="0064410E" w:rsidRDefault="00FD5170">
            <w:pPr>
              <w:spacing w:after="0"/>
            </w:pPr>
            <w:r>
              <w:rPr>
                <w:rFonts w:ascii="Arial" w:hAnsi="Arial"/>
                <w:sz w:val="17"/>
              </w:rPr>
              <w:t>Documented validation; not rerun for thesis_39</w:t>
            </w:r>
          </w:p>
        </w:tc>
      </w:tr>
      <w:tr w:rsidR="00767FB6" w14:paraId="14C1566D" w14:textId="77777777">
        <w:tc>
          <w:tcPr>
            <w:tcW w:w="3300" w:type="dxa"/>
            <w:tcMar>
              <w:top w:w="80" w:type="dxa"/>
              <w:left w:w="120" w:type="dxa"/>
              <w:bottom w:w="80" w:type="dxa"/>
              <w:right w:w="120" w:type="dxa"/>
            </w:tcMar>
            <w:vAlign w:val="center"/>
          </w:tcPr>
          <w:p w14:paraId="4E6DFBE8" w14:textId="77777777" w:rsidR="0064410E" w:rsidRDefault="00FD5170">
            <w:pPr>
              <w:spacing w:after="0"/>
            </w:pPr>
            <w:r>
              <w:rPr>
                <w:rFonts w:ascii="Arial" w:hAnsi="Arial"/>
                <w:sz w:val="17"/>
              </w:rPr>
              <w:t>Protected SHA256 audit</w:t>
            </w:r>
          </w:p>
        </w:tc>
        <w:tc>
          <w:tcPr>
            <w:tcW w:w="6060" w:type="dxa"/>
            <w:tcMar>
              <w:top w:w="80" w:type="dxa"/>
              <w:left w:w="120" w:type="dxa"/>
              <w:bottom w:w="80" w:type="dxa"/>
              <w:right w:w="120" w:type="dxa"/>
            </w:tcMar>
            <w:vAlign w:val="center"/>
          </w:tcPr>
          <w:p w14:paraId="6C65CD91" w14:textId="77777777" w:rsidR="0064410E" w:rsidRDefault="00FD5170">
            <w:pPr>
              <w:spacing w:after="0"/>
            </w:pPr>
            <w:r>
              <w:rPr>
                <w:rFonts w:ascii="Arial" w:hAnsi="Arial"/>
                <w:sz w:val="17"/>
              </w:rPr>
              <w:t>Detect changes to the four canonical protected CSV evidence files.</w:t>
            </w:r>
          </w:p>
        </w:tc>
        <w:tc>
          <w:tcPr>
            <w:tcW w:w="1800" w:type="dxa"/>
            <w:vAlign w:val="center"/>
          </w:tcPr>
          <w:p w14:paraId="188C2F29" w14:textId="77777777" w:rsidR="0064410E" w:rsidRDefault="00FD5170">
            <w:pPr>
              <w:spacing w:after="0"/>
            </w:pPr>
            <w:r>
              <w:rPr>
                <w:rFonts w:ascii="Arial" w:hAnsi="Arial"/>
                <w:sz w:val="17"/>
              </w:rPr>
              <w:t>All four hashes match EVIDENCE_MANIFEST.md.</w:t>
            </w:r>
          </w:p>
        </w:tc>
        <w:tc>
          <w:tcPr>
            <w:tcW w:w="1800" w:type="dxa"/>
            <w:vAlign w:val="center"/>
          </w:tcPr>
          <w:p w14:paraId="54F9F88F" w14:textId="77777777" w:rsidR="0064410E" w:rsidRDefault="00FD5170">
            <w:pPr>
              <w:spacing w:after="0"/>
            </w:pPr>
            <w:r>
              <w:rPr>
                <w:rFonts w:ascii="Arial" w:hAnsi="Arial"/>
                <w:sz w:val="17"/>
              </w:rPr>
              <w:t>Automated local hash check</w:t>
            </w:r>
          </w:p>
        </w:tc>
      </w:tr>
      <w:tr w:rsidR="0064410E" w14:paraId="221A2F95" w14:textId="77777777">
        <w:tc>
          <w:tcPr>
            <w:tcW w:w="3300" w:type="dxa"/>
            <w:vAlign w:val="center"/>
          </w:tcPr>
          <w:p w14:paraId="581D4A38" w14:textId="77777777" w:rsidR="0064410E" w:rsidRDefault="00FD5170">
            <w:pPr>
              <w:spacing w:after="0"/>
            </w:pPr>
            <w:r>
              <w:rPr>
                <w:rFonts w:ascii="Arial" w:hAnsi="Arial"/>
                <w:sz w:val="17"/>
              </w:rPr>
              <w:t>Document artifact audit</w:t>
            </w:r>
          </w:p>
        </w:tc>
        <w:tc>
          <w:tcPr>
            <w:tcW w:w="6060" w:type="dxa"/>
            <w:vAlign w:val="center"/>
          </w:tcPr>
          <w:p w14:paraId="76B53024" w14:textId="77777777" w:rsidR="0064410E" w:rsidRDefault="00FD5170">
            <w:pPr>
              <w:spacing w:after="0"/>
            </w:pPr>
            <w:r>
              <w:rPr>
                <w:rFonts w:ascii="Arial" w:hAnsi="Arial"/>
                <w:sz w:val="17"/>
              </w:rPr>
              <w:t>Check captions, algorithms, placeholders, figures, and stale wording.</w:t>
            </w:r>
          </w:p>
        </w:tc>
        <w:tc>
          <w:tcPr>
            <w:tcW w:w="1800" w:type="dxa"/>
            <w:vAlign w:val="center"/>
          </w:tcPr>
          <w:p w14:paraId="2004C134" w14:textId="77777777" w:rsidR="0064410E" w:rsidRDefault="00FD5170">
            <w:pPr>
              <w:spacing w:after="0"/>
            </w:pPr>
            <w:r>
              <w:rPr>
                <w:rFonts w:ascii="Arial" w:hAnsi="Arial"/>
                <w:sz w:val="17"/>
              </w:rPr>
              <w:t>Requested document-generation checks pass; remaining placeholders are listed.</w:t>
            </w:r>
          </w:p>
        </w:tc>
        <w:tc>
          <w:tcPr>
            <w:tcW w:w="1800" w:type="dxa"/>
            <w:vAlign w:val="center"/>
          </w:tcPr>
          <w:p w14:paraId="71749F8F" w14:textId="77777777" w:rsidR="0064410E" w:rsidRDefault="00FD5170">
            <w:pPr>
              <w:spacing w:after="0"/>
            </w:pPr>
            <w:r>
              <w:rPr>
                <w:rFonts w:ascii="Arial" w:hAnsi="Arial"/>
                <w:sz w:val="17"/>
              </w:rPr>
              <w:t>Automated/documented validation</w:t>
            </w:r>
          </w:p>
        </w:tc>
      </w:tr>
    </w:tbl>
    <w:p w14:paraId="61A019B4" w14:textId="77777777" w:rsidR="00767FB6" w:rsidRDefault="00767FB6">
      <w:pPr>
        <w:suppressAutoHyphens/>
      </w:pPr>
    </w:p>
    <w:p w14:paraId="5606FF88" w14:textId="77777777" w:rsidR="00767FB6" w:rsidRDefault="0006448E">
      <w:r>
        <w:t>No external CI service is claimed; validation is documented through local reproducibility checks and protected evidence hashes.</w:t>
      </w:r>
    </w:p>
    <w:p w14:paraId="6585E8E2" w14:textId="77777777" w:rsidR="00767FB6" w:rsidRDefault="0006448E">
      <w:r>
        <w:t>Formal line-coverage percentage is not claimed; the tests are targeted regression and reproducibility checks.</w:t>
      </w:r>
    </w:p>
    <w:p w14:paraId="5D441631"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18144BD1"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5DAD479F" w14:textId="77777777" w:rsidR="00767FB6" w:rsidRDefault="0006448E">
      <w:r>
        <w:lastRenderedPageBreak/>
        <w:t>How to run tests: pytest -q; pytest tests/test_csv_metric_logger.py -q; pytest tests/test_resume_validation.py -q; python run.py --config config/w3_sanity.json.</w:t>
      </w:r>
    </w:p>
    <w:p w14:paraId="5BA18F87" w14:textId="77777777" w:rsidR="0064410E" w:rsidRDefault="00FD5170">
      <w:r>
        <w:t>No GitHub Actions workflow or other external continuous-integration (CI) service is claimed. Checks are run locally or recorded as documented validation.</w:t>
      </w:r>
    </w:p>
    <w:p w14:paraId="600C160B" w14:textId="77777777" w:rsidR="0064410E" w:rsidRDefault="00FD5170">
      <w:r>
        <w:t>Formal line-coverage percentage is not claimed; the tests are targeted regression and reproducibility checks.</w:t>
      </w:r>
    </w:p>
    <w:p w14:paraId="4AB68255" w14:textId="77777777" w:rsidR="0064410E" w:rsidRDefault="00FD5170">
      <w:r>
        <w:t>The WP3 sanity configuration is an experiment-like validation path and is documented here for reproducibility; it was not rerun for this final thesis_39 generation.</w:t>
      </w:r>
    </w:p>
    <w:p w14:paraId="56B2C4A7" w14:textId="77777777" w:rsidR="0064410E" w:rsidRDefault="00FD5170">
      <w:r>
        <w:t>Available automated tests are the two files listed in Appendix Table B.1. Run the complete suite with pytest -q, or run either file individually with pytest &lt;path&gt; -q.</w:t>
      </w:r>
    </w:p>
    <w:p w14:paraId="232F2957" w14:textId="77777777" w:rsidR="00767FB6" w:rsidRDefault="0006448E">
      <w:pPr>
        <w:pStyle w:val="Balk1"/>
        <w:suppressAutoHyphens/>
      </w:pPr>
      <w:bookmarkStart w:id="80" w:name="_Toc231718131"/>
      <w:r>
        <w:t>Appendix C Extended Evidence Tables</w:t>
      </w:r>
      <w:bookmarkEnd w:id="80"/>
    </w:p>
    <w:p w14:paraId="6351ACF2" w14:textId="77777777" w:rsidR="00767FB6" w:rsidRDefault="0006448E">
      <w:pPr>
        <w:suppressAutoHyphens/>
      </w:pPr>
      <w:r>
        <w:t>This appendix contains diagnostic material demoted from the main body to keep the report template focused.</w:t>
      </w:r>
    </w:p>
    <w:p w14:paraId="4F649E8C" w14:textId="77777777" w:rsidR="00767FB6" w:rsidRDefault="0006448E">
      <w:pPr>
        <w:keepNext/>
        <w:keepLines/>
        <w:suppressAutoHyphens/>
        <w:jc w:val="center"/>
      </w:pPr>
      <w:r>
        <w:rPr>
          <w:noProof/>
        </w:rPr>
        <w:drawing>
          <wp:inline distT="0" distB="0" distL="0" distR="0" wp14:anchorId="4D099AFD" wp14:editId="048BAD23">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62234A82" w14:textId="77777777" w:rsidR="00767FB6" w:rsidRDefault="0006448E">
      <w:pPr>
        <w:pStyle w:val="ResimYazs"/>
        <w:keepLines/>
        <w:suppressAutoHyphens/>
        <w:jc w:val="center"/>
      </w:pPr>
      <w:r>
        <w:t>Appendix Figure C.1. Regime-wise action distribution diagnostic.</w:t>
      </w:r>
    </w:p>
    <w:p w14:paraId="7EEE3B68" w14:textId="77777777" w:rsidR="00767FB6" w:rsidRDefault="0006448E">
      <w:pPr>
        <w:keepNext/>
        <w:keepLines/>
        <w:suppressAutoHyphens/>
        <w:jc w:val="center"/>
      </w:pPr>
      <w:r>
        <w:rPr>
          <w:noProof/>
        </w:rPr>
        <w:lastRenderedPageBreak/>
        <w:drawing>
          <wp:inline distT="0" distB="0" distL="0" distR="0" wp14:anchorId="7D7DC74A" wp14:editId="5D536F32">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146A115A" w14:textId="77777777" w:rsidR="00767FB6" w:rsidRDefault="0006448E">
      <w:pPr>
        <w:pStyle w:val="ResimYazs"/>
        <w:keepLines/>
        <w:suppressAutoHyphens/>
        <w:jc w:val="center"/>
      </w:pPr>
      <w:r>
        <w:t>Appendix Figure C.2. Regime-wise Sharpe diagnostic.</w:t>
      </w:r>
    </w:p>
    <w:p w14:paraId="442853E1" w14:textId="77777777" w:rsidR="00767FB6" w:rsidRDefault="0006448E">
      <w:pPr>
        <w:suppressAutoHyphens/>
      </w:pPr>
      <w:r>
        <w:br w:type="page"/>
      </w:r>
    </w:p>
    <w:p w14:paraId="5A26C2B1"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1C07E5FB"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7949AE42" w14:textId="77777777">
        <w:tc>
          <w:tcPr>
            <w:tcW w:w="2800" w:type="dxa"/>
            <w:shd w:val="clear" w:color="auto" w:fill="F2F4F7"/>
            <w:tcMar>
              <w:top w:w="80" w:type="dxa"/>
              <w:left w:w="120" w:type="dxa"/>
              <w:bottom w:w="80" w:type="dxa"/>
              <w:right w:w="120" w:type="dxa"/>
            </w:tcMar>
            <w:vAlign w:val="center"/>
          </w:tcPr>
          <w:p w14:paraId="760E9450"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285CC1DE"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09861E6B" w14:textId="77777777" w:rsidR="00767FB6" w:rsidRDefault="0006448E">
            <w:pPr>
              <w:suppressAutoHyphens/>
            </w:pPr>
            <w:r>
              <w:rPr>
                <w:b/>
                <w:sz w:val="18"/>
              </w:rPr>
              <w:t>Interpretation</w:t>
            </w:r>
          </w:p>
        </w:tc>
      </w:tr>
      <w:tr w:rsidR="00767FB6" w14:paraId="218FD5EC" w14:textId="77777777">
        <w:tc>
          <w:tcPr>
            <w:tcW w:w="2800" w:type="dxa"/>
            <w:tcMar>
              <w:top w:w="80" w:type="dxa"/>
              <w:left w:w="120" w:type="dxa"/>
              <w:bottom w:w="80" w:type="dxa"/>
              <w:right w:w="120" w:type="dxa"/>
            </w:tcMar>
            <w:vAlign w:val="center"/>
          </w:tcPr>
          <w:p w14:paraId="1AAF0D72"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48A37E71"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43369F73" w14:textId="77777777" w:rsidR="00767FB6" w:rsidRDefault="0006448E">
            <w:pPr>
              <w:suppressAutoHyphens/>
            </w:pPr>
            <w:r>
              <w:rPr>
                <w:sz w:val="18"/>
              </w:rPr>
              <w:t>Consistent with signal redundancy but not primary evidence.</w:t>
            </w:r>
          </w:p>
        </w:tc>
      </w:tr>
      <w:tr w:rsidR="00767FB6" w14:paraId="2B0D7068" w14:textId="77777777">
        <w:tc>
          <w:tcPr>
            <w:tcW w:w="2800" w:type="dxa"/>
            <w:tcMar>
              <w:top w:w="80" w:type="dxa"/>
              <w:left w:w="120" w:type="dxa"/>
              <w:bottom w:w="80" w:type="dxa"/>
              <w:right w:w="120" w:type="dxa"/>
            </w:tcMar>
            <w:vAlign w:val="center"/>
          </w:tcPr>
          <w:p w14:paraId="260E7BBA"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14AD62DE"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5AB69F63" w14:textId="77777777" w:rsidR="00767FB6" w:rsidRDefault="0006448E">
            <w:pPr>
              <w:suppressAutoHyphens/>
            </w:pPr>
            <w:r>
              <w:rPr>
                <w:sz w:val="18"/>
              </w:rPr>
              <w:t>Supports WP6 degradation design; no PPO training.</w:t>
            </w:r>
          </w:p>
        </w:tc>
      </w:tr>
      <w:tr w:rsidR="00767FB6" w14:paraId="6C24FF11" w14:textId="77777777">
        <w:tc>
          <w:tcPr>
            <w:tcW w:w="2800" w:type="dxa"/>
            <w:tcMar>
              <w:top w:w="80" w:type="dxa"/>
              <w:left w:w="120" w:type="dxa"/>
              <w:bottom w:w="80" w:type="dxa"/>
              <w:right w:w="120" w:type="dxa"/>
            </w:tcMar>
            <w:vAlign w:val="center"/>
          </w:tcPr>
          <w:p w14:paraId="3D9E1EA6"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760A8A1D"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0D616323" w14:textId="77777777" w:rsidR="00767FB6" w:rsidRDefault="0006448E">
            <w:pPr>
              <w:suppressAutoHyphens/>
            </w:pPr>
            <w:r>
              <w:rPr>
                <w:sz w:val="18"/>
              </w:rPr>
              <w:t>Addresses poor-detector objection without changing main detector caveat.</w:t>
            </w:r>
          </w:p>
        </w:tc>
      </w:tr>
      <w:tr w:rsidR="00767FB6" w14:paraId="06EBE23C" w14:textId="77777777">
        <w:tc>
          <w:tcPr>
            <w:tcW w:w="2800" w:type="dxa"/>
            <w:tcMar>
              <w:top w:w="80" w:type="dxa"/>
              <w:left w:w="120" w:type="dxa"/>
              <w:bottom w:w="80" w:type="dxa"/>
              <w:right w:w="120" w:type="dxa"/>
            </w:tcMar>
            <w:vAlign w:val="center"/>
          </w:tcPr>
          <w:p w14:paraId="625A28B5"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37D89992"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0B884C83" w14:textId="77777777" w:rsidR="00767FB6" w:rsidRDefault="0006448E">
            <w:pPr>
              <w:suppressAutoHyphens/>
            </w:pPr>
            <w:r>
              <w:rPr>
                <w:sz w:val="18"/>
              </w:rPr>
              <w:t>Supports refined interpretation of the signal-informativeness sweep.</w:t>
            </w:r>
          </w:p>
        </w:tc>
      </w:tr>
    </w:tbl>
    <w:p w14:paraId="2252C475" w14:textId="77777777" w:rsidR="00767FB6" w:rsidRDefault="00767FB6">
      <w:pPr>
        <w:suppressAutoHyphens/>
      </w:pPr>
    </w:p>
    <w:p w14:paraId="5C4779DE" w14:textId="77777777" w:rsidR="00767FB6" w:rsidRDefault="0006448E">
      <w:pPr>
        <w:suppressAutoHyphens/>
      </w:pPr>
      <w:r>
        <w:t>This separation keeps the appendix readable while preserving the boundary between primary experiment evidence and supporting diagnostics.</w:t>
      </w:r>
    </w:p>
    <w:p w14:paraId="3D1B30C9" w14:textId="77777777" w:rsidR="00767FB6" w:rsidRDefault="0006448E">
      <w:pPr>
        <w:pStyle w:val="Balk1"/>
        <w:pageBreakBefore/>
      </w:pPr>
      <w:bookmarkStart w:id="81" w:name="_Toc231718132"/>
      <w:r>
        <w:lastRenderedPageBreak/>
        <w:t>Appendix D Author Contribution Statement</w:t>
      </w:r>
      <w:bookmarkEnd w:id="81"/>
    </w:p>
    <w:p w14:paraId="572B6184"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35D3D" w14:textId="77777777" w:rsidR="0006448E" w:rsidRDefault="0006448E">
      <w:pPr>
        <w:spacing w:after="0" w:line="240" w:lineRule="auto"/>
      </w:pPr>
      <w:r>
        <w:separator/>
      </w:r>
    </w:p>
  </w:endnote>
  <w:endnote w:type="continuationSeparator" w:id="0">
    <w:p w14:paraId="7B8474B9"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DFD4C"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8F0C2" w14:textId="77777777" w:rsidR="0006448E" w:rsidRDefault="0006448E">
      <w:pPr>
        <w:spacing w:after="0" w:line="240" w:lineRule="auto"/>
      </w:pPr>
      <w:r>
        <w:separator/>
      </w:r>
    </w:p>
  </w:footnote>
  <w:footnote w:type="continuationSeparator" w:id="0">
    <w:p w14:paraId="4A2A16A3"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D8F6" w14:textId="77777777" w:rsidR="00767FB6" w:rsidRDefault="0006448E">
    <w:pPr>
      <w:pStyle w:val="stBilgi"/>
      <w:suppressAutoHyphens/>
      <w:jc w:val="right"/>
    </w:pPr>
    <w:r>
      <w:rPr>
        <w:color w:val="555555"/>
        <w:sz w:val="18"/>
      </w:rPr>
      <w:t>HFMM-RL 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29639D"/>
    <w:rsid w:val="00326F90"/>
    <w:rsid w:val="005D2D39"/>
    <w:rsid w:val="0064410E"/>
    <w:rsid w:val="007078C4"/>
    <w:rsid w:val="00767FB6"/>
    <w:rsid w:val="007B70EC"/>
    <w:rsid w:val="007F0F89"/>
    <w:rsid w:val="00861C38"/>
    <w:rsid w:val="008E6180"/>
    <w:rsid w:val="009014EC"/>
    <w:rsid w:val="009A170B"/>
    <w:rsid w:val="009C216E"/>
    <w:rsid w:val="00AA1D8D"/>
    <w:rsid w:val="00B47730"/>
    <w:rsid w:val="00C82848"/>
    <w:rsid w:val="00CB0664"/>
    <w:rsid w:val="00DE6B5C"/>
    <w:rsid w:val="00EF579A"/>
    <w:rsid w:val="00F207BC"/>
    <w:rsid w:val="00FC693F"/>
    <w:rsid w:val="00FD5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88F46"/>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9785</Words>
  <Characters>55781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7</cp:revision>
  <dcterms:created xsi:type="dcterms:W3CDTF">2013-12-23T23:15:00Z</dcterms:created>
  <dcterms:modified xsi:type="dcterms:W3CDTF">2026-06-07T06:47:00Z</dcterms:modified>
  <cp:category/>
</cp:coreProperties>
</file>