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B4065" w14:textId="77777777" w:rsidR="00F24A32" w:rsidRDefault="00F24A32">
      <w:pPr>
        <w:spacing w:before="240"/>
      </w:pPr>
    </w:p>
    <w:p w14:paraId="6BE22E84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5F1F7743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552F222D" w14:textId="77777777" w:rsidR="00F24A32" w:rsidRDefault="00F24A32">
      <w:pPr>
        <w:spacing w:before="60"/>
      </w:pPr>
    </w:p>
    <w:p w14:paraId="0C3EF437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662B899E" w14:textId="77777777" w:rsidR="00F24A32" w:rsidRDefault="00F24A32">
      <w:pPr>
        <w:spacing w:before="60"/>
      </w:pPr>
    </w:p>
    <w:p w14:paraId="2F4B4F9C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7739EC02" w14:textId="77777777" w:rsidR="00F24A32" w:rsidRDefault="00000000">
      <w:pPr>
        <w:jc w:val="center"/>
      </w:pPr>
      <w:r>
        <w:t>Nisan 2026 — Sürüm 25</w:t>
      </w:r>
    </w:p>
    <w:p w14:paraId="04200EDA" w14:textId="77777777" w:rsidR="00F24A32" w:rsidRDefault="00F24A32">
      <w:pPr>
        <w:spacing w:before="240"/>
      </w:pPr>
    </w:p>
    <w:p w14:paraId="5CE67A10" w14:textId="77777777" w:rsidR="00F24A32" w:rsidRDefault="00F24A32">
      <w:pPr>
        <w:pBdr>
          <w:bottom w:val="single" w:sz="6" w:space="1" w:color="2E75B6"/>
        </w:pBdr>
      </w:pPr>
    </w:p>
    <w:p w14:paraId="10E5B2D9" w14:textId="77777777" w:rsidR="00F24A32" w:rsidRDefault="00F24A32">
      <w:pPr>
        <w:spacing w:before="120"/>
      </w:pPr>
    </w:p>
    <w:p w14:paraId="570AEC0C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590E718F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1A2755B1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720F1980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4852382A" w14:textId="77777777" w:rsidR="00F24A32" w:rsidRDefault="00F24A32">
      <w:pPr>
        <w:spacing w:before="120"/>
      </w:pPr>
    </w:p>
    <w:p w14:paraId="1541760E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BC5C20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AC5E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6758C8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2D3DE11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16A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C9004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02B0BEA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1F28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1C21E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222821F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F10F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BB192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3B939B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B67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DAB5B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0B3BB64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518B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31AE6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0CCCC20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E93D9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B254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132117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46EC2A2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C48E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4D215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1D7D764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9C8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6EDCC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6B5A44A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EC9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D4419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06C2A5E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999A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7AE32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11EB03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3903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187FF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7FF7D21D" w14:textId="77777777" w:rsidR="00F24A32" w:rsidRDefault="00F24A32">
      <w:pPr>
        <w:spacing w:before="120"/>
      </w:pPr>
    </w:p>
    <w:p w14:paraId="6144A86E" w14:textId="77777777" w:rsidR="00F24A32" w:rsidRDefault="00000000">
      <w:pPr>
        <w:pStyle w:val="Heading1"/>
        <w:pBdr>
          <w:bottom w:val="single" w:sz="6" w:space="1" w:color="2E75B6"/>
        </w:pBdr>
      </w:pPr>
      <w:r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25D4A9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E749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CB2BD5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6A80CB5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3764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C1E3C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284B70A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5F05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33A97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24841B8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E4AB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4C707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5C11476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FF40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1E4C0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04669DE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C45D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FBDF2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6FC5124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669B93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AA8F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1226DE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6E21375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421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796CF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39D326A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53B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2ECCC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07BA87E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F892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D4986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1AC59C5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C63D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8DF390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347C028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BF5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BC0B1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147A69D6" w14:textId="77777777" w:rsidR="00F24A32" w:rsidRDefault="00F24A32">
      <w:pPr>
        <w:spacing w:before="120"/>
      </w:pPr>
    </w:p>
    <w:p w14:paraId="373AFA54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628EEA49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23C3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ECB956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1C66C8E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EEE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A1BBB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70F4AC3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6E67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4502E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4002EF9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0441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260A8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16FB4D7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D3BA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77048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32F2D5F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81A8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FC69B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290649C8" w14:textId="77777777" w:rsidR="00F24A32" w:rsidRDefault="00F24A32">
      <w:pPr>
        <w:spacing w:before="120"/>
      </w:pPr>
    </w:p>
    <w:p w14:paraId="71493F37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E14672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B1EB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A5FE2A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430D405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5169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12C4C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787059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A368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B9D1B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2091DCC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DC0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DED9F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155928A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FAD5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99D6D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016CBB0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86D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345E1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434EEF4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E78A40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E4F6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7A360E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081EFBC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9A4C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3CA27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32C6FE2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EEC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721C2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573F947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0B63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B67F2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611BF8E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E91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7D039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71748E1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8290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AE874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1F7C146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386085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7534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B212BF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2B63E98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A10F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907FA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0D2D83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27C2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14F58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4991E47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745F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2D1A7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2474A0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6CE3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23980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6A04F80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AF63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3C763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5BAC274B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ACED24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C40A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F97A1F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24C6A46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6A2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38A8A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1304E68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ED0B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93A78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56FDB65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CE08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F3F57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6F09D03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8D0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297E4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6EA4A82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64F6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233A9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3DD4684A" w14:textId="77777777" w:rsidR="00F24A32" w:rsidRDefault="00F24A32">
      <w:pPr>
        <w:spacing w:before="120"/>
      </w:pPr>
    </w:p>
    <w:p w14:paraId="18B1C3AA" w14:textId="77777777" w:rsidR="00F24A32" w:rsidRDefault="00000000">
      <w:pPr>
        <w:pStyle w:val="Heading1"/>
        <w:pBdr>
          <w:bottom w:val="single" w:sz="6" w:space="1" w:color="2E75B6"/>
        </w:pBdr>
      </w:pPr>
      <w:r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7F71CE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C0FF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EE8F2A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148908C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C40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266A7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46843F1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3B5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CBA4F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42C5EEF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53F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BA641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70C5209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D746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6E112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3029C3E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1264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5C2A9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4D4E68F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4C1310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C931B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445D6E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2E6A1EE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1F0B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C9844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7CE8FFC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F5DB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B870F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05E90E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A1B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F3C4C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00ACFFA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16A4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7EE47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5C6323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74AE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17F72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62598B62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A4746C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5108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981AC2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6869FB8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383B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085CD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5E0E5DA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2BB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1B15F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0A99ACF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BCF3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890D8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578CD04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CB1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42A6F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533F937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FC3A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0F763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490A0C6F" w14:textId="77777777" w:rsidR="00F24A32" w:rsidRDefault="00F24A32">
      <w:pPr>
        <w:spacing w:before="120"/>
      </w:pPr>
    </w:p>
    <w:p w14:paraId="218BD8FD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5AEB6A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0338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94D4A6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21D3860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1F00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2CBDC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657F9A6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A4D0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9069D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37D245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3A5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2CDEA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04F85C6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8824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A7ADD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1452899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DDFD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02D32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3D754910" w14:textId="77777777" w:rsidR="00F24A32" w:rsidRDefault="00F24A32">
      <w:pPr>
        <w:spacing w:before="120"/>
      </w:pPr>
    </w:p>
    <w:p w14:paraId="5780B12B" w14:textId="77777777" w:rsidR="00F24A32" w:rsidRDefault="00000000">
      <w:pPr>
        <w:pStyle w:val="Heading1"/>
        <w:pBdr>
          <w:bottom w:val="single" w:sz="6" w:space="1" w:color="2E75B6"/>
        </w:pBdr>
      </w:pPr>
      <w:r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577163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9ADF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33B36D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182A149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C2FF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91DD3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0C0796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50F7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F38EC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7144F4E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FBFA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883CC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60616C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56E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EEB31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1BF98CA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773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3FE8F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4F9631FE" w14:textId="77777777" w:rsidR="00F24A32" w:rsidRDefault="00F24A32">
      <w:pPr>
        <w:spacing w:before="120"/>
      </w:pPr>
    </w:p>
    <w:p w14:paraId="5008CE1D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2D2A56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81D8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F0B815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696DA93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0BE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F0349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27A7A6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258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BA578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7DDF4D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478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75546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08D117D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01B3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1A058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7CFE93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BDAE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9EDA5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4D7FD122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D13C8B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6F42C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520843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5947BF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8985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8CC05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56D2D1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DCF4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5BDE4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76FF995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10C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1B2A8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1B8C884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A95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E2D4C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2AE7CD8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543E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A66D5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19C466D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8D3576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A4C2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384C4A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347B72D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BC2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31CFB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5138A87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1A20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102E4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1BF2D0E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49E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11081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382169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5C01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6B103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567D898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EA53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441D0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2911C60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906074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6C70C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6EDC4C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1188066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22D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56107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4EE33E0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9CA5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39B22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6869A11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00BE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589F1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4155FFB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6C91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CBB31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55AA75C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11E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9ABA4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07759D9A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831ED9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BE0E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FF475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4E44B86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59A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E000D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00D573D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344C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2355A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68C224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AF20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2C87C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5A84BD5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5ED0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281A7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125FDE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136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77E29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02F0A53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0C834A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0184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B07D6A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0C6E67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7FE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FF672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057D1D7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8D3AA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F354F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6630568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F980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7F074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3E1AD58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532D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C5739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1A81D79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DD81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78122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02384DFE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BA97D0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4BB1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5AA645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526900E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E7F3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221D8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4A1178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5A3C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8B054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3AAE07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08AB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5D1C9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48B4BD3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A00F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4CDB7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236A428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C021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8B952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3E86F05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D174349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DFA8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4152ED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2D72DD7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D24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41268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6667877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64B1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A66D3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23FF5EB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4BF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D8C63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50B94C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0BD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D6570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2C99326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ADFB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65509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0C2E93A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B052EE9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3FE8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A97BF4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3CD16C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5705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4AA2E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661C216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F34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39F1D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6C1AA7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B699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E2CD4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52DB9C5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C3F3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3233C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0BCCB1E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9DD3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893D8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46D14B60" w14:textId="77777777" w:rsidR="00F24A32" w:rsidRDefault="00F24A32">
      <w:pPr>
        <w:spacing w:before="120"/>
      </w:pPr>
    </w:p>
    <w:p w14:paraId="664569A7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F2D1D5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32C5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F81AE7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46F151C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A303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9C4D7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2D5E93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B52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E5C7B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1026583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403C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190A1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266044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2124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3729A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5B97670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A6C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2CE77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5A582912" w14:textId="77777777" w:rsidR="00F24A32" w:rsidRDefault="00F24A32">
      <w:pPr>
        <w:spacing w:before="120"/>
      </w:pPr>
    </w:p>
    <w:p w14:paraId="032C73DB" w14:textId="77777777" w:rsidR="00F24A32" w:rsidRDefault="00000000">
      <w:r>
        <w:br w:type="page"/>
      </w:r>
    </w:p>
    <w:p w14:paraId="5B6543A4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56E0D56D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3551C42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8A831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9215C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698999D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EDE38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FB9DA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36712E9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EB48D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165F5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773FC0B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50E61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56991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47CACE6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0C235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75F2B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5E6523B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C76AB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15BA1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69177FAA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2939DA2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97D57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A519D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19A8A23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346D7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167D2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7A2278A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47B16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2F58A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761B244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AE65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2C136" w14:textId="77777777" w:rsidR="00F24A32" w:rsidRDefault="00000000">
            <w:r>
              <w:rPr>
                <w:sz w:val="20"/>
              </w:rPr>
              <w:t>B — Önce kod doğrulandı (bug yok), sonra paired t-test ile sigma_only vs oracle_full: p=0.115 (Sharpe) bulundu — istatistiksel olarak anlamlı fark yok.</w:t>
            </w:r>
          </w:p>
        </w:tc>
      </w:tr>
      <w:tr w:rsidR="00F24A32" w14:paraId="6E30F6C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AEA8C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4A5FE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5E39A5D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7697C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6A15F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649CB592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2BA73DC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E9B45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7A239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55B7B24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A93D3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5E1E4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11E6626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0494F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90F8C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68C9FEB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8D8A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CB8CA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650DEBF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D8A73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51AB1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71228C4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33421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3D36A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556B9877" w14:textId="77777777" w:rsidR="00F24A32" w:rsidRDefault="00F24A32"/>
    <w:p w14:paraId="1BC4FB01" w14:textId="77777777" w:rsidR="00F24A32" w:rsidRDefault="00000000">
      <w:pPr>
        <w:pStyle w:val="Heading1"/>
      </w:pPr>
      <w:r>
        <w:t>Genel Proje Kararları — Tez Yazım Süreci</w:t>
      </w:r>
    </w:p>
    <w:p w14:paraId="6EDE0CCF" w14:textId="77777777" w:rsidR="00F24A32" w:rsidRDefault="00F24A32"/>
    <w:p w14:paraId="579E4AEC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6EAD24F6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2907F209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FDA6C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B07D2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0B01919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D08BB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4B006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73D1615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B75FE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A8231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59B469E5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175F8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779B1" w14:textId="77777777" w:rsidR="00F24A32" w:rsidRDefault="00000000">
            <w:r>
              <w:rPr>
                <w:sz w:val="20"/>
              </w:rPr>
              <w:t>A — α=0.01/12=0.00083 olarak düzeltildi.</w:t>
            </w:r>
          </w:p>
        </w:tc>
      </w:tr>
      <w:tr w:rsidR="00F24A32" w14:paraId="6775CD9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F53EC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38DDA" w14:textId="77777777" w:rsidR="00F24A32" w:rsidRDefault="00000000">
            <w:r>
              <w:rPr>
                <w:sz w:val="20"/>
              </w:rPr>
              <w:t>Tabloda fiilen 12 karşılaştırma var (6 karşılaştırma × 2 metrik); payda gerçek test sayısıyla eşleşmeli. Pratik etki ihmal edilebilir (tüm "EVET" kararları aynı kaldı) ama iç tutarlılık zorunlu.</w:t>
            </w:r>
          </w:p>
        </w:tc>
      </w:tr>
      <w:tr w:rsidR="00F24A32" w14:paraId="01A38DD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E161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35012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7A855FFF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1B4C574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0B33F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955C6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549F4B7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C6002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C0F30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445AC19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F5325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5ABC1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3F3A74A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1735A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3380F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273B5B2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A4FBC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1BF0D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38F2695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56DCB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1D12C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46BF0438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4E30659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1B03D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2CA1C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1227A2F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7493F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1D079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5A6B253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31AD3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8BC43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544D5EE5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0794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8F2F4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1580863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E526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2F3F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6675F7C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8B47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0B2BE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56AF04C0" w14:textId="77777777" w:rsidR="00F24A32" w:rsidRDefault="00F24A32"/>
    <w:p w14:paraId="13561ED5" w14:textId="77777777" w:rsidR="00DF2904" w:rsidRDefault="00DF2904"/>
    <w:p w14:paraId="69E98620" w14:textId="77777777" w:rsidR="00DF2904" w:rsidRDefault="00DF2904"/>
    <w:p w14:paraId="3ECB7508" w14:textId="77777777" w:rsidR="00DF2904" w:rsidRDefault="00DF2904"/>
    <w:p w14:paraId="1E5593F7" w14:textId="77777777" w:rsidR="00DF2904" w:rsidRDefault="00DF2904"/>
    <w:p w14:paraId="541A3F53" w14:textId="77777777" w:rsidR="00DF2904" w:rsidRDefault="00DF2904"/>
    <w:p w14:paraId="0DFC2FC4" w14:textId="77777777" w:rsidR="00DF2904" w:rsidRDefault="00DF2904"/>
    <w:p w14:paraId="1EC1392A" w14:textId="77777777" w:rsidR="00DF2904" w:rsidRDefault="00DF2904"/>
    <w:p w14:paraId="75BAB441" w14:textId="77777777" w:rsidR="00DF2904" w:rsidRDefault="00DF2904"/>
    <w:p w14:paraId="16A22411" w14:textId="77777777" w:rsidR="00DF2904" w:rsidRDefault="00DF2904"/>
    <w:p w14:paraId="654E5CCA" w14:textId="77777777" w:rsidR="00DF2904" w:rsidRDefault="00DF2904"/>
    <w:p w14:paraId="0A4AAF91" w14:textId="77777777" w:rsidR="00DF2904" w:rsidRDefault="00DF2904"/>
    <w:p w14:paraId="6E3DFCA7" w14:textId="77777777" w:rsidR="00DF2904" w:rsidRDefault="00DF2904"/>
    <w:p w14:paraId="5B128E99" w14:textId="77777777" w:rsidR="00DF2904" w:rsidRDefault="00DF2904"/>
    <w:p w14:paraId="71F56E34" w14:textId="77777777" w:rsidR="00DF2904" w:rsidRDefault="00DF2904"/>
    <w:p w14:paraId="6F91ACEF" w14:textId="77777777" w:rsidR="00DF2904" w:rsidRDefault="00DF2904"/>
    <w:p w14:paraId="42A44A54" w14:textId="77777777" w:rsidR="00DF2904" w:rsidRDefault="00DF2904"/>
    <w:p w14:paraId="33C45BF2" w14:textId="77777777" w:rsidR="00DF2904" w:rsidRDefault="00DF2904"/>
    <w:p w14:paraId="0F082E2E" w14:textId="77777777" w:rsidR="00DF2904" w:rsidRDefault="00DF2904"/>
    <w:p w14:paraId="47E05754" w14:textId="77777777" w:rsidR="00DF2904" w:rsidRDefault="00DF2904"/>
    <w:p w14:paraId="04830956" w14:textId="77777777" w:rsidR="00DF2904" w:rsidRDefault="00DF2904"/>
    <w:p w14:paraId="3209D739" w14:textId="77777777" w:rsidR="00DF2904" w:rsidRDefault="00DF2904"/>
    <w:p w14:paraId="3E927B47" w14:textId="77777777" w:rsidR="00DF2904" w:rsidRDefault="00DF2904"/>
    <w:p w14:paraId="149016E8" w14:textId="77777777" w:rsidR="00096D6A" w:rsidRDefault="00096D6A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096D6A" w14:paraId="04EFD00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B7A06" w14:textId="77777777" w:rsidR="00096D6A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53DC6" w14:textId="77777777" w:rsidR="00096D6A" w:rsidRDefault="00000000">
            <w:r>
              <w:rPr>
                <w:b/>
                <w:color w:val="FFFFFF"/>
              </w:rPr>
              <w:t>#32  Rejime koşullu envanter cezası: deneyelim mi?</w:t>
            </w:r>
          </w:p>
        </w:tc>
      </w:tr>
      <w:tr w:rsidR="00096D6A" w14:paraId="1E66118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CD3E4" w14:textId="77777777" w:rsidR="00096D6A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9BDE0" w14:textId="77777777" w:rsidR="00096D6A" w:rsidRDefault="00000000">
            <w:r>
              <w:rPr>
                <w:color w:val="2C2C2C"/>
                <w:sz w:val="20"/>
              </w:rPr>
              <w:t>Danışman rejime koşullu ödül tasarımını önerdi. ηH = 5×ηL ile ppo_combined, sigma_only'yi geçer mi?</w:t>
            </w:r>
          </w:p>
        </w:tc>
      </w:tr>
      <w:tr w:rsidR="00096D6A" w14:paraId="7490515F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AD84F" w14:textId="77777777" w:rsidR="00096D6A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922FF" w14:textId="77777777" w:rsidR="00096D6A" w:rsidRDefault="00000000">
            <w:r>
              <w:rPr>
                <w:color w:val="2C2C2C"/>
                <w:sz w:val="20"/>
              </w:rPr>
              <w:t>A) Sabit η=0.001 ile devam et  |  B) ηL=0.0005, ηM=0.001, ηH=0.0025 konfigürasyonu ile 20 seed full run</w:t>
            </w:r>
          </w:p>
        </w:tc>
      </w:tr>
      <w:tr w:rsidR="00096D6A" w14:paraId="19E28BE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EA751" w14:textId="77777777" w:rsidR="00096D6A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5A75D" w14:textId="77777777" w:rsidR="00096D6A" w:rsidRDefault="00000000">
            <w:r>
              <w:rPr>
                <w:color w:val="2C2C2C"/>
                <w:sz w:val="20"/>
              </w:rPr>
              <w:t>B — Full run tamamlandı. Config: w5_eta_regime.json.</w:t>
            </w:r>
          </w:p>
        </w:tc>
      </w:tr>
      <w:tr w:rsidR="00096D6A" w14:paraId="40D8C59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EE7BA" w14:textId="77777777" w:rsidR="00096D6A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CA23C" w14:textId="77777777" w:rsidR="00096D6A" w:rsidRDefault="00000000">
            <w:r>
              <w:rPr>
                <w:color w:val="2C2C2C"/>
                <w:sz w:val="20"/>
              </w:rPr>
              <w:t>Danışmanın dört önerisinden sonuncusuydu. Pilot (3 seed) null result korudu. Full run ile istatistiksel teyit gerekiyordu.</w:t>
            </w:r>
          </w:p>
        </w:tc>
      </w:tr>
      <w:tr w:rsidR="00096D6A" w14:paraId="4E1ACB9C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0298F" w14:textId="77777777" w:rsidR="00096D6A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743A5" w14:textId="77777777" w:rsidR="00096D6A" w:rsidRDefault="00000000">
            <w:r>
              <w:rPr>
                <w:color w:val="2C2C2C"/>
                <w:sz w:val="20"/>
              </w:rPr>
              <w:t>ppo_combined vs ppo_sigma_only — Sharpe p=0.0016, Equity p=0.008, her iki metrikte sigma_only lehine anlamlı fark. Rejime koşullu η performansı artırmak yerine düşürdü. Signal redundancy argümanı ödül tasarımı boyutunda da teyit edildi. thesis_17'ye Section 4.7 olarak eklendi.</w:t>
            </w:r>
          </w:p>
        </w:tc>
      </w:tr>
    </w:tbl>
    <w:p w14:paraId="75020220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70695A5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87963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5BD3A" w14:textId="77777777" w:rsidR="009179C0" w:rsidRDefault="00000000">
            <w:r>
              <w:rPr>
                <w:b/>
                <w:color w:val="FFFFFF"/>
              </w:rPr>
              <w:t>#33  Model Misspecification Deney Tasarımı</w:t>
            </w:r>
          </w:p>
        </w:tc>
      </w:tr>
      <w:tr w:rsidR="009179C0" w14:paraId="09C3DF0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BE0FA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285CE" w14:textId="77777777" w:rsidR="009179C0" w:rsidRDefault="00000000">
            <w:r>
              <w:rPr>
                <w:color w:val="2C2C2C"/>
                <w:sz w:val="20"/>
              </w:rPr>
              <w:t>Gerçek piyasalarda fill parametreleri rejime göre değişebilir. Sabit A, k varsayımı altındaki null result ne kadar sağlam?</w:t>
            </w:r>
          </w:p>
        </w:tc>
      </w:tr>
      <w:tr w:rsidR="009179C0" w14:paraId="6F89509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06D1B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682EB" w14:textId="77777777" w:rsidR="009179C0" w:rsidRDefault="00000000">
            <w:r>
              <w:rPr>
                <w:color w:val="2C2C2C"/>
                <w:sz w:val="20"/>
              </w:rPr>
              <w:t>A) Sabit A=5.0, k=1.5 ile devam et  |  B) Rejime bağlı A, k ile misspecification deneyi kur</w:t>
            </w:r>
          </w:p>
        </w:tc>
      </w:tr>
      <w:tr w:rsidR="009179C0" w14:paraId="399C320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61EFB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F408C" w14:textId="77777777" w:rsidR="009179C0" w:rsidRDefault="00000000">
            <w:r>
              <w:rPr>
                <w:color w:val="2C2C2C"/>
                <w:sz w:val="20"/>
              </w:rPr>
              <w:t>B — Fill model parametreleri A ve k rejime bağlanmıştır. MMSimulator generic kalır; env.py step() içinde regime_true'ya göre ExecParams override edilir. Mild parametreler: L(A=4.0, k=1.8), M(A=5.0, k=1.5), H(A=6.0, k=1.2).</w:t>
            </w:r>
          </w:p>
        </w:tc>
      </w:tr>
      <w:tr w:rsidR="009179C0" w14:paraId="103460B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6ED36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707D6" w14:textId="77777777" w:rsidR="009179C0" w:rsidRDefault="00000000">
            <w:r>
              <w:rPr>
                <w:color w:val="2C2C2C"/>
                <w:sz w:val="20"/>
              </w:rPr>
              <w:t>sim.py'a dokunmadan çevresel misspecification eklenmesi mimari temizliği korur. ExecParams dataclass frozen=True kısıtı kaldırılarak mutable hale getirildi (yalnızca ExecParams; MarketParams frozen kaldı).</w:t>
            </w:r>
          </w:p>
        </w:tc>
      </w:tr>
      <w:tr w:rsidR="009179C0" w14:paraId="199B794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EA990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BE0C9" w14:textId="77777777" w:rsidR="009179C0" w:rsidRDefault="00000000">
            <w:r>
              <w:rPr>
                <w:color w:val="2C2C2C"/>
                <w:sz w:val="20"/>
              </w:rPr>
              <w:t>20 tohum, 1M timestep, 5-varyant full run tamamlandı. ppo_sigma_only vs ppo_oracle_full: p=0.881. Null result korundu.</w:t>
            </w:r>
          </w:p>
        </w:tc>
      </w:tr>
    </w:tbl>
    <w:p w14:paraId="7C896998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87A64D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4D844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97FD8" w14:textId="77777777" w:rsidR="009179C0" w:rsidRDefault="00000000">
            <w:r>
              <w:rPr>
                <w:b/>
                <w:color w:val="FFFFFF"/>
              </w:rPr>
              <w:t>#34  Strong Variant Çalıştırılmaması</w:t>
            </w:r>
          </w:p>
        </w:tc>
      </w:tr>
      <w:tr w:rsidR="009179C0" w14:paraId="10DF85E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AC6F3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F1905" w14:textId="77777777" w:rsidR="009179C0" w:rsidRDefault="00000000">
            <w:r>
              <w:rPr>
                <w:color w:val="2C2C2C"/>
                <w:sz w:val="20"/>
              </w:rPr>
              <w:t>Mild misspecification null result verdi. Strong variant (L: A=3.0/k=2.0, H: A=8.0/k=1.0) çalıştırılmalı mı?</w:t>
            </w:r>
          </w:p>
        </w:tc>
      </w:tr>
      <w:tr w:rsidR="009179C0" w14:paraId="3D4C7694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07B0E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DB242" w14:textId="77777777" w:rsidR="009179C0" w:rsidRDefault="00000000">
            <w:r>
              <w:rPr>
                <w:color w:val="2C2C2C"/>
                <w:sz w:val="20"/>
              </w:rPr>
              <w:t>A) Strong variant çalıştır  |  B) Mild sonuçlarla yetinip danışman toplantısına hazırlan</w:t>
            </w:r>
          </w:p>
        </w:tc>
      </w:tr>
      <w:tr w:rsidR="009179C0" w14:paraId="20C342A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DD51F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5D96F" w14:textId="77777777" w:rsidR="009179C0" w:rsidRDefault="00000000">
            <w:r>
              <w:rPr>
                <w:color w:val="2C2C2C"/>
                <w:sz w:val="20"/>
              </w:rPr>
              <w:t>B — Strong variant çalıştırılmamıştır.</w:t>
            </w:r>
          </w:p>
        </w:tc>
      </w:tr>
      <w:tr w:rsidR="009179C0" w14:paraId="6F2FDA2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FE304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50A11" w14:textId="77777777" w:rsidR="009179C0" w:rsidRDefault="00000000">
            <w:r>
              <w:rPr>
                <w:color w:val="2C2C2C"/>
                <w:sz w:val="20"/>
              </w:rPr>
              <w:t>Mild misspecification sonuçları (ppo_sigma_only vs ppo_oracle_full: p=0.881; vs ppo_combined: p=0.217) null result'ın bu ortamda da geçerli olduğunu açıkça göstermiştir. p=0.88 gibi güçlü bir null result varlığında strong variant'ın anlamlı ek katkı sağlaması beklenmemekte; danışman toplantısı yaklaşmaktadır.</w:t>
            </w:r>
          </w:p>
        </w:tc>
      </w:tr>
      <w:tr w:rsidR="009179C0" w14:paraId="7142875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12246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CA715" w14:textId="77777777" w:rsidR="009179C0" w:rsidRDefault="00000000">
            <w:r>
              <w:rPr>
                <w:color w:val="2C2C2C"/>
                <w:sz w:val="20"/>
              </w:rPr>
              <w:t>Strong variant gelecek çalışmalar listesine eklendi. Mevcut bulgular danışman sunumu için yeterlidir.</w:t>
            </w:r>
          </w:p>
        </w:tc>
      </w:tr>
    </w:tbl>
    <w:p w14:paraId="204E6BEC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7EF39C7F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EFE71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440B8" w14:textId="77777777" w:rsidR="009179C0" w:rsidRDefault="00000000">
            <w:r>
              <w:rPr>
                <w:b/>
                <w:color w:val="FFFFFF"/>
              </w:rPr>
              <w:t>#35  Oracle Deneyi &gt;=90% Dedektör Hedefini Karşılıyor</w:t>
            </w:r>
          </w:p>
        </w:tc>
      </w:tr>
      <w:tr w:rsidR="009179C0" w14:paraId="6FB766F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7A32E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BFD0C" w14:textId="77777777" w:rsidR="009179C0" w:rsidRDefault="00000000">
            <w:r>
              <w:rPr>
                <w:color w:val="2C2C2C"/>
                <w:sz w:val="20"/>
              </w:rPr>
              <w:t>Danışman &gt;=90% doğruluklu dedektör hedefi belirtmişti. HMM %81.8'de kaldı. Yeterli mi?</w:t>
            </w:r>
          </w:p>
        </w:tc>
      </w:tr>
      <w:tr w:rsidR="009179C0" w14:paraId="6C9A8294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5CEA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583B5" w14:textId="77777777" w:rsidR="009179C0" w:rsidRDefault="00000000">
            <w:r>
              <w:rPr>
                <w:color w:val="2C2C2C"/>
                <w:sz w:val="20"/>
              </w:rPr>
              <w:t>A) Daha iyi dedektör geliştir  |  B) Oracle deneyi ile %100 doğruluğun bile fark yaratmadığını göster</w:t>
            </w:r>
          </w:p>
        </w:tc>
      </w:tr>
      <w:tr w:rsidR="009179C0" w14:paraId="1AB5189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06112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F2BE" w14:textId="77777777" w:rsidR="009179C0" w:rsidRDefault="00000000">
            <w:r>
              <w:rPr>
                <w:color w:val="2C2C2C"/>
                <w:sz w:val="20"/>
              </w:rPr>
              <w:t>B — Oracle deneyi (ppo_oracle_full, ppo_oracle_pure) %100 doğrulukla eşdeğerdir; agent gerçek rejim etiketini (regime_true) doğrudan gözlemlemektedir.</w:t>
            </w:r>
          </w:p>
        </w:tc>
      </w:tr>
      <w:tr w:rsidR="009179C0" w14:paraId="3D2371C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D7A8D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34C50" w14:textId="77777777" w:rsidR="009179C0" w:rsidRDefault="00000000">
            <w:r>
              <w:rPr>
                <w:color w:val="2C2C2C"/>
                <w:sz w:val="20"/>
              </w:rPr>
              <w:t>oracle_full sigma_only'yi geçememiştir (p=0.115). Bu bulgu &gt;=90% hedefini aşan, daha güçlü bir testtir — mükemmel rejim bilgisi bile katkı sağlamamaktadır.</w:t>
            </w:r>
          </w:p>
        </w:tc>
      </w:tr>
      <w:tr w:rsidR="009179C0" w14:paraId="108F3F1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0BB88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71AE2" w14:textId="77777777" w:rsidR="009179C0" w:rsidRDefault="00000000">
            <w:r>
              <w:rPr>
                <w:color w:val="2C2C2C"/>
                <w:sz w:val="20"/>
              </w:rPr>
              <w:t>Dedektör kalitesi itirazı güçlü bir üst-sınır testiyle yanıtlanmıştır. Oracle deneyi, mükemmel rejim bilgisinin bile sigma_only'yi geçemediğini göstermektedir.</w:t>
            </w:r>
          </w:p>
        </w:tc>
      </w:tr>
    </w:tbl>
    <w:p w14:paraId="62736FC0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5AE2C18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30D45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0AE7E" w14:textId="77777777" w:rsidR="009179C0" w:rsidRDefault="00000000">
            <w:r>
              <w:rPr>
                <w:b/>
                <w:color w:val="FFFFFF"/>
              </w:rPr>
              <w:t>#36  thesis_19 — Birim Hatası ve p-Değeri Düzeltmesi</w:t>
            </w:r>
          </w:p>
        </w:tc>
      </w:tr>
      <w:tr w:rsidR="009179C0" w14:paraId="402BEF5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6843C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BC186" w14:textId="77777777" w:rsidR="009179C0" w:rsidRDefault="00000000">
            <w:r>
              <w:rPr>
                <w:color w:val="2C2C2C"/>
                <w:sz w:val="20"/>
              </w:rPr>
              <w:t>thesis_18'de iki faktüel hata tespit edildi: inv_p99 birimi 'tick' olarak yazılmış (doğrusu 'lot'), oracle paradox p-değeri sigma_only vs oracle_full için 0.301 olarak etiketlenmiş (doğrusu 0.115; 0.301 oracle_full vs combined'a aittir).</w:t>
            </w:r>
          </w:p>
        </w:tc>
      </w:tr>
      <w:tr w:rsidR="009179C0" w14:paraId="6292910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9EF9D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A4268" w14:textId="77777777" w:rsidR="009179C0" w:rsidRDefault="00000000">
            <w:r>
              <w:rPr>
                <w:color w:val="2C2C2C"/>
                <w:sz w:val="20"/>
              </w:rPr>
              <w:t>A) Errata notu ekle  |  B) Yeni sürüm (thesis_19) oluştur</w:t>
            </w:r>
          </w:p>
        </w:tc>
      </w:tr>
      <w:tr w:rsidR="009179C0" w14:paraId="5CADB84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2C67C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55013" w14:textId="77777777" w:rsidR="009179C0" w:rsidRDefault="00000000">
            <w:r>
              <w:rPr>
                <w:color w:val="2C2C2C"/>
                <w:sz w:val="20"/>
              </w:rPr>
              <w:t>B — thesis_19 oluşturuldu. inv_p99 birimi tick → lot olarak düzeltildi. sigma_only vs oracle_full p-değeri 0.301 → 0.115 olarak düzeltildi (stats_ablation.txt: ppo_sigma_only vs ppo_oracle_full sharpe_like p=1.15e-01).</w:t>
            </w:r>
          </w:p>
        </w:tc>
      </w:tr>
      <w:tr w:rsidR="009179C0" w14:paraId="02949CE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256CE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8D15D" w14:textId="77777777" w:rsidR="009179C0" w:rsidRDefault="00000000">
            <w:r>
              <w:rPr>
                <w:color w:val="2C2C2C"/>
                <w:sz w:val="20"/>
              </w:rPr>
              <w:t>inv_p99 envanter pozisyon büyüklüğünü ölçer — birimi lot/kontrat, tick değil. p=0.301, oracle_full vs combined karşılaştırmasına aittir; sigma_only vs oracle_full Sharpe p-değeri 0.115'tir.</w:t>
            </w:r>
          </w:p>
        </w:tc>
      </w:tr>
      <w:tr w:rsidR="009179C0" w14:paraId="2C626E2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4F629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43001" w14:textId="77777777" w:rsidR="009179C0" w:rsidRDefault="00000000">
            <w:r>
              <w:rPr>
                <w:color w:val="2C2C2C"/>
                <w:sz w:val="20"/>
              </w:rPr>
              <w:t>İki faktüel hata giderildi; tez argümanı değişmedi, yalnızca raporlama doğruluğu artırıldı.</w:t>
            </w:r>
          </w:p>
        </w:tc>
      </w:tr>
    </w:tbl>
    <w:p w14:paraId="5729B00E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45601E4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3DEA7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19724" w14:textId="77777777" w:rsidR="009179C0" w:rsidRDefault="00000000">
            <w:r>
              <w:rPr>
                <w:b/>
                <w:color w:val="FFFFFF"/>
              </w:rPr>
              <w:t>#37  thesis_20 — Tablo 3 Bonferroni Düzeltmesi</w:t>
            </w:r>
          </w:p>
        </w:tc>
      </w:tr>
      <w:tr w:rsidR="009179C0" w14:paraId="654880F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5D68C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4630C" w14:textId="77777777" w:rsidR="009179C0" w:rsidRDefault="00000000">
            <w:r>
              <w:rPr>
                <w:color w:val="2C2C2C"/>
                <w:sz w:val="20"/>
              </w:rPr>
              <w:t>thesis_19 Tablo 3'te 10 karşılaştırma rapor edilmiş ancak combined vs AS ve combined vs naive equity satırları eksikti. Bonferroni α = 0.01/10 = 0.001 olarak yazılmıştı.</w:t>
            </w:r>
          </w:p>
        </w:tc>
      </w:tr>
      <w:tr w:rsidR="009179C0" w14:paraId="250F092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7CFF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1B023" w14:textId="77777777" w:rsidR="009179C0" w:rsidRDefault="00000000">
            <w:r>
              <w:rPr>
                <w:color w:val="2C2C2C"/>
                <w:sz w:val="20"/>
              </w:rPr>
              <w:t>A) Sadece metin düzelt, tabloyu 10 satır bırak  |  B) Eksik 2 equity satırını ekle, Bonferroni'yi 12'ye güncelle</w:t>
            </w:r>
          </w:p>
        </w:tc>
      </w:tr>
      <w:tr w:rsidR="009179C0" w14:paraId="1D93D80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F0039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8697E" w14:textId="77777777" w:rsidR="009179C0" w:rsidRDefault="00000000">
            <w:r>
              <w:rPr>
                <w:color w:val="2C2C2C"/>
                <w:sz w:val="20"/>
              </w:rPr>
              <w:t>B — Tablo 3'e combined vs AS (final_equity, t=-1.064, p=3.01e-01) ve combined vs naive (final_equity, t=-0.728, p=4.76e-01) satırları eklendi. Bonferroni düzeltmesi 10→12 karşılaştırma, α = 0.01/12 = 0.00083 olarak güncellendi.</w:t>
            </w:r>
          </w:p>
        </w:tc>
      </w:tr>
      <w:tr w:rsidR="009179C0" w14:paraId="73AA3F5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22794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53FB7" w14:textId="77777777" w:rsidR="009179C0" w:rsidRDefault="00000000">
            <w:r>
              <w:rPr>
                <w:color w:val="2C2C2C"/>
                <w:sz w:val="20"/>
              </w:rPr>
              <w:t>stats_ablation.txt'te 12 karşılaştırma mevcuttur; tablo ile kaynak arasındaki tutarsızlık giderildi. Yeni equity satırları 'Hayır' (anlamsız) olduğundan sonuçlar değişmedi, yalnızca raporlama bütünlüğü sağlandı.</w:t>
            </w:r>
          </w:p>
        </w:tc>
      </w:tr>
      <w:tr w:rsidR="009179C0" w14:paraId="390235D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D1A70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C241C" w14:textId="77777777" w:rsidR="009179C0" w:rsidRDefault="00000000">
            <w:r>
              <w:rPr>
                <w:color w:val="2C2C2C"/>
                <w:sz w:val="20"/>
              </w:rPr>
              <w:t>Tablo 3 artık stats_ablation.txt ile birebir uyumlu; Bonferroni eşiği daha muhafazakâr hale geldi (0.001→0.00083).</w:t>
            </w:r>
          </w:p>
        </w:tc>
      </w:tr>
    </w:tbl>
    <w:p w14:paraId="24D75F21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58A6769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94469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25EA9" w14:textId="77777777" w:rsidR="009179C0" w:rsidRDefault="00000000">
            <w:r>
              <w:rPr>
                <w:b/>
                <w:color w:val="FFFFFF"/>
              </w:rPr>
              <w:t>#38  thesis_21 — Sec 4.7 Varyant, Tablo 7 Sütun, Oracle Paradox Güncelleme</w:t>
            </w:r>
          </w:p>
        </w:tc>
      </w:tr>
      <w:tr w:rsidR="009179C0" w14:paraId="019B9B7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0B96E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66F60" w14:textId="77777777" w:rsidR="009179C0" w:rsidRDefault="00000000">
            <w:r>
              <w:rPr>
                <w:color w:val="2C2C2C"/>
                <w:sz w:val="20"/>
              </w:rPr>
              <w:t>thesis_20'de üç sorun tespit edildi: (1) Section 4.7'de 'üç varyant' yazılmış, doğrusu beş varyant; (2) Tablo 7'de 'Std Sharpe' sütunu tüm değerleri '—' iken gereksiz; (3) Abstract ve Conclusion'da oracle paradox, oracle_full vs combined p=0.301 üzerinden ifade edilmiş — daha doğrudan kanıt sigma_only vs oracle_full p=0.115'tir.</w:t>
            </w:r>
          </w:p>
        </w:tc>
      </w:tr>
      <w:tr w:rsidR="009179C0" w14:paraId="74203D7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87CD9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A6F64" w14:textId="77777777" w:rsidR="009179C0" w:rsidRDefault="00000000">
            <w:r>
              <w:rPr>
                <w:color w:val="2C2C2C"/>
                <w:sz w:val="20"/>
              </w:rPr>
              <w:t>A) Küçük düzeltmeleri atla  |  B) Üçünü birden düzelt, thesis_21 oluştur</w:t>
            </w:r>
          </w:p>
        </w:tc>
      </w:tr>
      <w:tr w:rsidR="009179C0" w14:paraId="2B34684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32540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8B715" w14:textId="77777777" w:rsidR="009179C0" w:rsidRDefault="00000000">
            <w:r>
              <w:rPr>
                <w:color w:val="2C2C2C"/>
                <w:sz w:val="20"/>
              </w:rPr>
              <w:t>B — (1) 'üç varyant' → 'beş varyant'; (2) Tablo 7'den Std Sharpe sütunu kaldırıldı; (3) Abstract ve Conclusion'da oracle paradox cümlesi sigma_only vs oracle_full p=0.115 ifadesiyle güncellendi.</w:t>
            </w:r>
          </w:p>
        </w:tc>
      </w:tr>
      <w:tr w:rsidR="009179C0" w14:paraId="1D593EAD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09EB2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4C9AA" w14:textId="77777777" w:rsidR="009179C0" w:rsidRDefault="00000000">
            <w:r>
              <w:rPr>
                <w:color w:val="2C2C2C"/>
                <w:sz w:val="20"/>
              </w:rPr>
              <w:t>Beş varyant fiilen eğitilmiştir (sigma_only, combined, oracle_full, oracle_pure, regime_only). Std Sharpe sütunu bilgi taşımıyordu. p=0.115 doğrudan sigma_only vs oracle_full karşılaştırmasını yansıtır ve oracle paradox argümanını daha güçlü destekler.</w:t>
            </w:r>
          </w:p>
        </w:tc>
      </w:tr>
      <w:tr w:rsidR="009179C0" w14:paraId="731A186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62401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FF3D5" w14:textId="77777777" w:rsidR="009179C0" w:rsidRDefault="00000000">
            <w:r>
              <w:rPr>
                <w:color w:val="2C2C2C"/>
                <w:sz w:val="20"/>
              </w:rPr>
              <w:t>Faktüel tutarlılık artırıldı; ana argüman değişmedi.</w:t>
            </w:r>
          </w:p>
        </w:tc>
      </w:tr>
    </w:tbl>
    <w:p w14:paraId="4B281CEF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1D325B7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AE918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D299E" w14:textId="77777777" w:rsidR="009179C0" w:rsidRDefault="00000000">
            <w:r>
              <w:rPr>
                <w:b/>
                <w:color w:val="FFFFFF"/>
              </w:rPr>
              <w:t>#39  Null result: t-test "fark yok" mu, TOST "fark ihmal edilebilir" mi?</w:t>
            </w:r>
          </w:p>
        </w:tc>
      </w:tr>
      <w:tr w:rsidR="009179C0" w14:paraId="7C39D35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B4ECD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AEA42" w14:textId="77777777" w:rsidR="009179C0" w:rsidRDefault="00000000">
            <w:r>
              <w:rPr>
                <w:color w:val="2C2C2C"/>
                <w:sz w:val="20"/>
              </w:rPr>
              <w:t>Null result "fark yok" mu yoksa "fark ihmal edilebilir" mi olarak sunulmalı?</w:t>
            </w:r>
          </w:p>
        </w:tc>
      </w:tr>
      <w:tr w:rsidR="009179C0" w14:paraId="233CE77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EC4D8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26A83" w14:textId="77777777" w:rsidR="009179C0" w:rsidRDefault="00000000">
            <w:r>
              <w:rPr>
                <w:color w:val="2C2C2C"/>
                <w:sz w:val="20"/>
              </w:rPr>
              <w:t>A) Klasik t-test ile "p &gt; 0.05, fark bulunamadı" demek  |  B) TOST equivalence test ile "fark pratik olarak ihmal edilebilir aralıkta" kanıtlamak</w:t>
            </w:r>
          </w:p>
        </w:tc>
      </w:tr>
      <w:tr w:rsidR="009179C0" w14:paraId="6FAE535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8FC86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C8C48" w14:textId="77777777" w:rsidR="009179C0" w:rsidRDefault="00000000">
            <w:r>
              <w:rPr>
                <w:color w:val="2C2C2C"/>
                <w:sz w:val="20"/>
              </w:rPr>
              <w:t>B — TOST eklendi.</w:t>
            </w:r>
          </w:p>
        </w:tc>
      </w:tr>
      <w:tr w:rsidR="009179C0" w14:paraId="1E1CFA7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FF864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8C868" w14:textId="77777777" w:rsidR="009179C0" w:rsidRDefault="00000000">
            <w:r>
              <w:rPr>
                <w:color w:val="2C2C2C"/>
                <w:sz w:val="20"/>
              </w:rPr>
              <w:t>"Absence of evidence is not evidence of absence" eleştirisini önlemek için. TOST, null result'ı pasif bir bulgu olmaktan çıkarıp aktif bir kanıta dönüştürür.</w:t>
            </w:r>
          </w:p>
        </w:tc>
      </w:tr>
      <w:tr w:rsidR="009179C0" w14:paraId="104A0AD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1D2BD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E9440" w14:textId="77777777" w:rsidR="009179C0" w:rsidRDefault="00000000">
            <w:r>
              <w:rPr>
                <w:color w:val="2C2C2C"/>
                <w:sz w:val="20"/>
              </w:rPr>
              <w:t>Ana ablasyon: TOST ±0.10 eşdeğer (p=0.0005), 95% CI [−0.007, +0.068]. thesis_24'te ilgili bölümlere eklendi.</w:t>
            </w:r>
          </w:p>
        </w:tc>
      </w:tr>
    </w:tbl>
    <w:p w14:paraId="038E4DF9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044B6B5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1EC9A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E8AB1" w14:textId="77777777" w:rsidR="009179C0" w:rsidRDefault="00000000">
            <w:r>
              <w:rPr>
                <w:b/>
                <w:color w:val="FFFFFF"/>
              </w:rPr>
              <w:t>#40  TOST eşiği (equivalence bound) nasıl belirlenmeli?</w:t>
            </w:r>
          </w:p>
        </w:tc>
      </w:tr>
      <w:tr w:rsidR="009179C0" w14:paraId="725FA8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29810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09061" w14:textId="77777777" w:rsidR="009179C0" w:rsidRDefault="00000000">
            <w:r>
              <w:rPr>
                <w:color w:val="2C2C2C"/>
                <w:sz w:val="20"/>
              </w:rPr>
              <w:t>TOST eşiği (equivalence bound) nasıl belirlenmeli?</w:t>
            </w:r>
          </w:p>
        </w:tc>
      </w:tr>
      <w:tr w:rsidR="009179C0" w14:paraId="1502AEA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649EA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E6CD9" w14:textId="77777777" w:rsidR="009179C0" w:rsidRDefault="00000000">
            <w:r>
              <w:rPr>
                <w:color w:val="2C2C2C"/>
                <w:sz w:val="20"/>
              </w:rPr>
              <w:t>A) ±0.05 (çok sıkı)  |  B) ±0.10 (orta, pratik anlamlılık için makul)  |  C) ±0.15 (çok gevşek)</w:t>
            </w:r>
          </w:p>
        </w:tc>
      </w:tr>
      <w:tr w:rsidR="009179C0" w14:paraId="446C471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407A1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56ABB" w14:textId="77777777" w:rsidR="009179C0" w:rsidRDefault="00000000">
            <w:r>
              <w:rPr>
                <w:color w:val="2C2C2C"/>
                <w:sz w:val="20"/>
              </w:rPr>
              <w:t>B — ±0.10 birincil eşik olarak seçildi.</w:t>
            </w:r>
          </w:p>
        </w:tc>
      </w:tr>
      <w:tr w:rsidR="009179C0" w14:paraId="20C04C4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068A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B3E43" w14:textId="77777777" w:rsidR="009179C0" w:rsidRDefault="00000000">
            <w:r>
              <w:rPr>
                <w:color w:val="2C2C2C"/>
                <w:sz w:val="20"/>
              </w:rPr>
              <w:t>Ortalama Sharpe ~0.75 seviyesinde; 0.10 fark %13'lük göreli sapma demek. Bu, market making bağlamında pratik olarak ihmal edilebilir bir fark. Misspec ortamında ±0.05 bile eşdeğerlik sağlandı (p=0.039).</w:t>
            </w:r>
          </w:p>
        </w:tc>
      </w:tr>
      <w:tr w:rsidR="009179C0" w14:paraId="54DC3D9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B4BFD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ED69D" w14:textId="77777777" w:rsidR="009179C0" w:rsidRDefault="00000000">
            <w:r>
              <w:rPr>
                <w:color w:val="2C2C2C"/>
                <w:sz w:val="20"/>
              </w:rPr>
              <w:t>İki deney için tutarlı eşik. Paper'da savunulabilir metodolojik seçim.</w:t>
            </w:r>
          </w:p>
        </w:tc>
      </w:tr>
    </w:tbl>
    <w:p w14:paraId="2033D407" w14:textId="77777777" w:rsidR="00AD51AB" w:rsidRDefault="00AD51AB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20E910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9C1EB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1491C" w14:textId="77777777" w:rsidR="009179C0" w:rsidRDefault="00000000">
            <w:r>
              <w:rPr>
                <w:b/>
                <w:color w:val="FFFFFF"/>
              </w:rPr>
              <w:t>#41  thesis_25 — TOST değerleri birincil CSV recompute'a göre güncellendi</w:t>
            </w:r>
          </w:p>
        </w:tc>
      </w:tr>
      <w:tr w:rsidR="009179C0" w14:paraId="4B3968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F1C3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09F3A" w14:textId="77777777" w:rsidR="009179C0" w:rsidRDefault="00000000">
            <w:r>
              <w:rPr>
                <w:color w:val="2C2C2C"/>
                <w:sz w:val="20"/>
              </w:rPr>
              <w:t>Codex denetimi, thesis_24'teki TOST p-değerleri ve CI sınırlarının birincil CSV recompute'a birebir uymadığını tespit etti (normal p=0.0005 vs gerçek 0.00067; misspec p=0.039 vs gerçek 0.042). Ayrıca TOST α=0.05 konvansiyonunun 90% CI'a karşılık geldiği tezde açık değildi.</w:t>
            </w:r>
          </w:p>
        </w:tc>
      </w:tr>
      <w:tr w:rsidR="009179C0" w14:paraId="4FA0A1B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0E72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068C9" w14:textId="77777777" w:rsidR="009179C0" w:rsidRDefault="00000000">
            <w:r>
              <w:rPr>
                <w:color w:val="2C2C2C"/>
                <w:sz w:val="20"/>
              </w:rPr>
              <w:t>A) Eski değerleri bırak  |  B) Birincil CSV'den recompute değerleri ile güncelle ve 90% CI konvansiyonunu netleştir</w:t>
            </w:r>
          </w:p>
        </w:tc>
      </w:tr>
      <w:tr w:rsidR="009179C0" w14:paraId="644E8B8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7BF64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65319" w14:textId="77777777" w:rsidR="009179C0" w:rsidRDefault="00000000">
            <w:r>
              <w:rPr>
                <w:color w:val="2C2C2C"/>
                <w:sz w:val="20"/>
              </w:rPr>
              <w:t xml:space="preserve">B — Her iki bölümde p ve 95% CI recompute değerlerine güncellendi; ek olarak 90% CI (TOST α=0.05'e karşılık gelen aralık) eklendi. Normal: 90% </w:t>
            </w:r>
            <w:r>
              <w:rPr>
                <w:color w:val="2C2C2C"/>
                <w:sz w:val="20"/>
              </w:rPr>
              <w:lastRenderedPageBreak/>
              <w:t>CI [−0.001, +0.063] ±0.10 içinde. Misspec: 90% CI [−0.040, +0.048] ±0.05 içinde.</w:t>
            </w:r>
          </w:p>
        </w:tc>
      </w:tr>
      <w:tr w:rsidR="009179C0" w14:paraId="0FCC5D7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C4CCE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B5798" w14:textId="77777777" w:rsidR="009179C0" w:rsidRDefault="00000000">
            <w:r>
              <w:rPr>
                <w:color w:val="2C2C2C"/>
                <w:sz w:val="20"/>
              </w:rPr>
              <w:t>Reproducibility (independently verified, 6-decimal match). TOST metodolojik şeffaflığı artırıldı.</w:t>
            </w:r>
          </w:p>
        </w:tc>
      </w:tr>
      <w:tr w:rsidR="009179C0" w14:paraId="15AD443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AE385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22C2" w14:textId="77777777" w:rsidR="009179C0" w:rsidRDefault="00000000">
            <w:r>
              <w:rPr>
                <w:color w:val="2C2C2C"/>
                <w:sz w:val="20"/>
              </w:rPr>
              <w:t>Null result argümanı değişmedi, aksine güçlendi — misspec'te 90% CI ±0.05'in *içinde*, yani eşdeğerlik sıkı sınırda destekleniyor.</w:t>
            </w:r>
          </w:p>
        </w:tc>
      </w:tr>
    </w:tbl>
    <w:p w14:paraId="331EE6B8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21 Karar</w:t>
      </w:r>
    </w:p>
    <w:p w14:paraId="4385FA88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05E91D82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05A3073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DBF7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8389D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0B1D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2B6F0B2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8330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A64EB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E48E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3118855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C879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AF903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FA84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3EE3E45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1102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4CFE7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8ABC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086C2B4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BA3A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2843B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78C4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3CC8140F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5D75B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3823F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86999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4588D112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6587E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DB9D6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EF4F8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74C46F6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9667F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DF080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03A97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774442A1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26CE7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8B376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96BA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6303EFA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D0DA8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1A08D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desteklemek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915BF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7B0E30E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E3E34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51B85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D93DD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181FC19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69017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2BD76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B426A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  <w:tr w:rsidR="00096D6A" w14:paraId="49C07DE9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272AF" w14:textId="77777777" w:rsidR="00096D6A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6593A" w14:textId="77777777" w:rsidR="00096D6A" w:rsidRDefault="00000000">
            <w:r>
              <w:rPr>
                <w:color w:val="2C2C2C"/>
                <w:sz w:val="20"/>
              </w:rPr>
              <w:t>Rejime koşullu envanter cezası deneyi — signal redundancy'yi ödül tasarımı boyutunda da teyit etmek (p=0.0016)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9BBA4" w14:textId="77777777" w:rsidR="00096D6A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1946DCFF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B2CBB" w14:textId="77777777" w:rsidR="009179C0" w:rsidRDefault="00000000">
            <w:r>
              <w:rPr>
                <w:b/>
                <w:color w:val="1F4E79"/>
                <w:sz w:val="20"/>
              </w:rPr>
              <w:t>13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00103" w14:textId="77777777" w:rsidR="009179C0" w:rsidRDefault="00000000">
            <w:r>
              <w:rPr>
                <w:color w:val="2C2C2C"/>
                <w:sz w:val="20"/>
              </w:rPr>
              <w:t>Model misspecification deney tasarımı — rejime bağlı A, k ile null result sağlamlığını test etmek (p=0.881)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3AC55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5D9E79A0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8EB3E" w14:textId="77777777" w:rsidR="009179C0" w:rsidRDefault="00000000">
            <w:r>
              <w:rPr>
                <w:b/>
                <w:color w:val="1F4E79"/>
                <w:sz w:val="20"/>
              </w:rPr>
              <w:t>14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58F3D" w14:textId="77777777" w:rsidR="009179C0" w:rsidRDefault="00000000">
            <w:r>
              <w:rPr>
                <w:color w:val="2C2C2C"/>
                <w:sz w:val="20"/>
              </w:rPr>
              <w:t>Strong variant çalıştırılmaması — mild sonuçların yeterliliği ve zaman kısıtı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4F3EC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20F435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CE79D" w14:textId="77777777" w:rsidR="009179C0" w:rsidRDefault="00000000">
            <w:r>
              <w:rPr>
                <w:b/>
                <w:color w:val="1F4E79"/>
                <w:sz w:val="20"/>
              </w:rPr>
              <w:t>15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E2882" w14:textId="77777777" w:rsidR="009179C0" w:rsidRDefault="00000000">
            <w:r>
              <w:rPr>
                <w:color w:val="2C2C2C"/>
                <w:sz w:val="20"/>
              </w:rPr>
              <w:t>Oracle deneyi &gt;=90% dedektör hedefini karşılıyor — %100 doğruluk bile sigma_only'yi geçemedi (p=0.115)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4DF16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131EA08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7D746" w14:textId="77777777" w:rsidR="009179C0" w:rsidRDefault="00000000">
            <w:r>
              <w:rPr>
                <w:b/>
                <w:color w:val="1F4E79"/>
                <w:sz w:val="20"/>
              </w:rPr>
              <w:t>16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A4A69" w14:textId="77777777" w:rsidR="009179C0" w:rsidRDefault="00000000">
            <w:r>
              <w:rPr>
                <w:color w:val="2C2C2C"/>
                <w:sz w:val="20"/>
              </w:rPr>
              <w:t>thesis_19 — inv_p99 birim hatası (tick→lot) ve oracle paradox p-değeri etiketi (0.301→0.115) düzeltildi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56E8A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42C2B18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0AF83" w14:textId="77777777" w:rsidR="009179C0" w:rsidRDefault="00000000">
            <w:r>
              <w:rPr>
                <w:b/>
                <w:color w:val="1F4E79"/>
                <w:sz w:val="20"/>
              </w:rPr>
              <w:t>17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9F9F9" w14:textId="77777777" w:rsidR="009179C0" w:rsidRDefault="00000000">
            <w:r>
              <w:rPr>
                <w:color w:val="2C2C2C"/>
                <w:sz w:val="20"/>
              </w:rPr>
              <w:t>thesis_20 — Tablo 3 Bonferroni 10→12 karşılaştırma (α=0.001→0.00083); combined vs AS/naive equity eklendi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7A6F0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05CE6D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DEC65" w14:textId="77777777" w:rsidR="009179C0" w:rsidRDefault="00000000">
            <w:r>
              <w:rPr>
                <w:b/>
                <w:color w:val="1F4E79"/>
                <w:sz w:val="20"/>
              </w:rPr>
              <w:t>18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2ACC4" w14:textId="77777777" w:rsidR="009179C0" w:rsidRDefault="00000000">
            <w:r>
              <w:rPr>
                <w:color w:val="2C2C2C"/>
                <w:sz w:val="20"/>
              </w:rPr>
              <w:t>thesis_21 — Sec 4.7 üç→beş varyant, Tablo 7 Std Sharpe kaldırıldı, oracle paradox p=0.115 güncellendi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ABF61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F24A32" w14:paraId="3EFB407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FE66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798CD" w14:textId="77777777" w:rsidR="00F24A32" w:rsidRDefault="00000000">
            <w:r>
              <w:rPr>
                <w:color w:val="2C2C2C"/>
                <w:sz w:val="20"/>
                <w:szCs w:val="20"/>
              </w:rPr>
              <w:t>TOST equivalence test — null result'ı pasif bulgudan aktif kanıta çevirmek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DB0F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31B6C5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4D96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59C96" w14:textId="77777777" w:rsidR="00F24A32" w:rsidRDefault="00000000">
            <w:r>
              <w:rPr>
                <w:color w:val="2C2C2C"/>
                <w:sz w:val="20"/>
                <w:szCs w:val="20"/>
              </w:rPr>
              <w:t>TOST eşiği ±0.10 seçimi — pratik anlamlılık için makul bound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5019C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13CC211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898C2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8F8B5" w14:textId="77777777" w:rsidR="00F24A32" w:rsidRDefault="00000000">
            <w:r>
              <w:rPr>
                <w:color w:val="2C2C2C"/>
                <w:sz w:val="20"/>
                <w:szCs w:val="20"/>
              </w:rPr>
              <w:t>thesis_25 TOST recompute — p/CI değerleri birincil CSV'ye göre düzeltildi, 90% CI eklendi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A145D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</w:tbl>
    <w:p w14:paraId="191EE32D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96332" w14:textId="77777777" w:rsidR="00060044" w:rsidRDefault="00060044">
      <w:r>
        <w:separator/>
      </w:r>
    </w:p>
  </w:endnote>
  <w:endnote w:type="continuationSeparator" w:id="0">
    <w:p w14:paraId="73E2606D" w14:textId="77777777" w:rsidR="00060044" w:rsidRDefault="0006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66989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4A2EA" w14:textId="77777777" w:rsidR="00060044" w:rsidRDefault="00060044">
      <w:r>
        <w:separator/>
      </w:r>
    </w:p>
  </w:footnote>
  <w:footnote w:type="continuationSeparator" w:id="0">
    <w:p w14:paraId="490ADB38" w14:textId="77777777" w:rsidR="00060044" w:rsidRDefault="00060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0439F3"/>
    <w:rsid w:val="00060044"/>
    <w:rsid w:val="00096D6A"/>
    <w:rsid w:val="00123E94"/>
    <w:rsid w:val="00170B2F"/>
    <w:rsid w:val="00372AE6"/>
    <w:rsid w:val="003838FE"/>
    <w:rsid w:val="0046755A"/>
    <w:rsid w:val="008C2540"/>
    <w:rsid w:val="009179B1"/>
    <w:rsid w:val="009179C0"/>
    <w:rsid w:val="00970D3C"/>
    <w:rsid w:val="00A57FDE"/>
    <w:rsid w:val="00AD51AB"/>
    <w:rsid w:val="00B43197"/>
    <w:rsid w:val="00B6798B"/>
    <w:rsid w:val="00D5597D"/>
    <w:rsid w:val="00DF2904"/>
    <w:rsid w:val="00F00975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15364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4232</Words>
  <Characters>24124</Characters>
  <Application>Microsoft Office Word</Application>
  <DocSecurity>0</DocSecurity>
  <Lines>201</Lines>
  <Paragraphs>56</Paragraphs>
  <ScaleCrop>false</ScaleCrop>
  <Company/>
  <LinksUpToDate>false</LinksUpToDate>
  <CharactersWithSpaces>28300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11</cp:revision>
  <cp:lastPrinted>2026-04-17T04:47:00Z</cp:lastPrinted>
  <dcterms:created xsi:type="dcterms:W3CDTF">2026-03-17T01:00:00Z</dcterms:created>
  <dcterms:modified xsi:type="dcterms:W3CDTF">2026-04-17T04:47:00Z</dcterms:modified>
</cp:coreProperties>
</file>