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EMBEDDED SYSTEMS ENGINEER – CANDIDATE EMB-A3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Edge AI engineer with 9 years developing embedded ML solutions for real-time industrial automation systems. Skilled in model quantization and deployment on resource-constrained hardware.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Edge AI Engineer, SmartLine AG; Stuttgart, Germany — 2017–Present</w:t>
      </w:r>
    </w:p>
    <w:p w14:paraId="508442A9" w14:textId="77777777" w:rsidR="00073C93" w:rsidRDefault="00000000">
      <w:pPr>
        <w:pStyle w:val="Body"/>
      </w:pPr>
      <w:r>
        <w:t>Deployed vision-based anomaly detection using TensorFlow Lite on NVIDIA Jetson. Reduced false positives by 42% in assembly line inspection.</w:t>
      </w:r>
    </w:p>
    <w:p w14:paraId="7CFE39F6" w14:textId="77777777" w:rsidR="00073C93" w:rsidRDefault="00000000">
      <w:pPr>
        <w:pStyle w:val="Subheading"/>
      </w:pPr>
      <w:r>
        <w:t>Embedded ML Engineer, MechaSense GmbH; Ulm, Germany — 2014–2017</w:t>
      </w:r>
    </w:p>
    <w:p w14:paraId="40029A23" w14:textId="77777777" w:rsidR="00073C93" w:rsidRDefault="00000000">
      <w:pPr>
        <w:pStyle w:val="Body"/>
      </w:pPr>
      <w:r>
        <w:t>Converted CNN models to TFLite and optimized with ARM NN. Built real-time deployment flow for MCU inference.</w:t>
      </w:r>
    </w:p>
    <w:p w14:paraId="3EE00FA6" w14:textId="77777777" w:rsidR="00073C93" w:rsidRDefault="00000000">
      <w:pPr>
        <w:pStyle w:val="Subheading"/>
      </w:pPr>
      <w:r>
        <w:t>Embedded Dev, SoftSignal UG; Heilbronn, Germany — 2012–2014</w:t>
      </w:r>
    </w:p>
    <w:p w14:paraId="34C53277" w14:textId="77777777" w:rsidR="00073C93" w:rsidRDefault="00000000">
      <w:pPr>
        <w:pStyle w:val="Body"/>
      </w:pPr>
      <w:r>
        <w:t>Built serial/UART-based interfaces for industrial sensors. Implemented basic DSP filters in C.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Stuttgart, Stuttgart — M.Sc. Embedded AI Systems, 2012</w:t>
        <w:br/>
        <w:t>University of Plovdiv, Plovdiv — B.Sc. Mechatronics, 2009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TensorFlow Lite, Jetson, ARM NN, Edge AI, DSP, CNN Quantization, C, UART, Real-Time ML, MCU Deployment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TensorFlow Lite Deployment Certificate | NVIDIA Jetson Edge AI Badge | ARM Cortex Optimization Workshop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